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AC207"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140D8A">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140D8A">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140D8A">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140D8A">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140D8A">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1C4A87FA" w:rsidR="00F24D90" w:rsidRDefault="00A83839" w:rsidP="00197D4A">
      <w:pPr>
        <w:pBdr>
          <w:top w:val="nil"/>
          <w:left w:val="nil"/>
          <w:bottom w:val="nil"/>
          <w:right w:val="nil"/>
          <w:between w:val="nil"/>
        </w:pBdr>
        <w:tabs>
          <w:tab w:val="left" w:pos="9072"/>
        </w:tabs>
        <w:rPr>
          <w:color w:val="000000"/>
          <w:sz w:val="26"/>
          <w:szCs w:val="26"/>
        </w:rPr>
      </w:pPr>
      <w:r>
        <w:rPr>
          <w:b/>
          <w:color w:val="000000"/>
          <w:sz w:val="26"/>
          <w:szCs w:val="26"/>
        </w:rPr>
        <w:t xml:space="preserve">Tên đề tài: </w:t>
      </w:r>
      <w:r>
        <w:rPr>
          <w:b/>
          <w:color w:val="000000"/>
          <w:sz w:val="26"/>
          <w:szCs w:val="26"/>
          <w:lang w:val="vi-VN"/>
        </w:rPr>
        <w:t>Xây dựng website bán hàng đồ tái chế tích hợp chatbot AI tư vấn</w:t>
      </w:r>
      <w:r>
        <w:rPr>
          <w:color w:val="000000"/>
          <w:sz w:val="26"/>
          <w:szCs w:val="26"/>
        </w:rPr>
        <w:tab/>
      </w:r>
    </w:p>
    <w:p w14:paraId="1619DDF5" w14:textId="4D6DD45A" w:rsidR="00F24D90" w:rsidRDefault="00140D8A">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tab/>
      </w:r>
    </w:p>
    <w:p w14:paraId="7964B98C" w14:textId="09786481" w:rsidR="00F24D90" w:rsidRDefault="00140D8A">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tab/>
      </w:r>
    </w:p>
    <w:p w14:paraId="282F1CE2" w14:textId="6AB45A3D" w:rsidR="00F24D90" w:rsidRDefault="00140D8A">
      <w:pPr>
        <w:pBdr>
          <w:top w:val="nil"/>
          <w:left w:val="nil"/>
          <w:bottom w:val="nil"/>
          <w:right w:val="nil"/>
          <w:between w:val="nil"/>
        </w:pBdr>
        <w:spacing w:before="60"/>
        <w:rPr>
          <w:color w:val="000000"/>
          <w:sz w:val="26"/>
          <w:szCs w:val="26"/>
        </w:rPr>
      </w:pPr>
      <w:r>
        <w:rPr>
          <w:i/>
          <w:color w:val="000000"/>
          <w:sz w:val="26"/>
          <w:szCs w:val="26"/>
        </w:rPr>
        <w:t>Mã sinh viên:</w:t>
      </w:r>
      <w:r>
        <w:rPr>
          <w:color w:val="000000"/>
          <w:sz w:val="26"/>
          <w:szCs w:val="26"/>
        </w:rPr>
        <w:t xml:space="preserve"> </w:t>
      </w:r>
    </w:p>
    <w:p w14:paraId="3273C8AB" w14:textId="23F6CAE7" w:rsidR="00F24D90" w:rsidRDefault="00140D8A">
      <w:pPr>
        <w:pBdr>
          <w:top w:val="nil"/>
          <w:left w:val="nil"/>
          <w:bottom w:val="nil"/>
          <w:right w:val="nil"/>
          <w:between w:val="nil"/>
        </w:pBdr>
        <w:spacing w:before="60"/>
        <w:rPr>
          <w:color w:val="000000"/>
          <w:sz w:val="26"/>
          <w:szCs w:val="26"/>
        </w:rPr>
      </w:pPr>
      <w:r>
        <w:rPr>
          <w:i/>
          <w:color w:val="000000"/>
          <w:sz w:val="26"/>
          <w:szCs w:val="26"/>
        </w:rPr>
        <w:t xml:space="preserve">Số điện thoại: </w:t>
      </w:r>
    </w:p>
    <w:p w14:paraId="1EE6154D" w14:textId="4DD2B33E" w:rsidR="00F24D90" w:rsidRDefault="00140D8A">
      <w:pPr>
        <w:pBdr>
          <w:top w:val="nil"/>
          <w:left w:val="nil"/>
          <w:bottom w:val="nil"/>
          <w:right w:val="nil"/>
          <w:between w:val="nil"/>
        </w:pBdr>
        <w:spacing w:before="60"/>
        <w:rPr>
          <w:color w:val="000000"/>
        </w:rPr>
      </w:pPr>
      <w:r>
        <w:rPr>
          <w:i/>
          <w:color w:val="000000"/>
          <w:sz w:val="26"/>
          <w:szCs w:val="26"/>
        </w:rPr>
        <w:t>Email:</w:t>
      </w:r>
      <w:r>
        <w:rPr>
          <w:color w:val="000000"/>
          <w:sz w:val="26"/>
          <w:szCs w:val="26"/>
        </w:rPr>
        <w:tab/>
      </w:r>
      <w:r>
        <w:rPr>
          <w:sz w:val="26"/>
          <w:szCs w:val="26"/>
        </w:rPr>
        <w:t xml:space="preserve"> </w:t>
      </w:r>
    </w:p>
    <w:p w14:paraId="7BCBE1E4" w14:textId="1E73ACFA" w:rsidR="00F24D90" w:rsidRDefault="00140D8A">
      <w:pPr>
        <w:pBdr>
          <w:top w:val="nil"/>
          <w:left w:val="nil"/>
          <w:bottom w:val="nil"/>
          <w:right w:val="nil"/>
          <w:between w:val="nil"/>
        </w:pBdr>
        <w:spacing w:before="60"/>
        <w:rPr>
          <w:color w:val="000000"/>
          <w:sz w:val="26"/>
          <w:szCs w:val="26"/>
          <w:lang w:val="vi-VN"/>
        </w:rPr>
      </w:pPr>
      <w:r>
        <w:rPr>
          <w:i/>
          <w:color w:val="000000"/>
          <w:sz w:val="26"/>
          <w:szCs w:val="26"/>
        </w:rPr>
        <w:t xml:space="preserve">Giáo viên hướng dẫn</w:t>
      </w:r>
      <w:r>
        <w:rPr>
          <w:color w:val="000000"/>
          <w:sz w:val="26"/>
          <w:szCs w:val="26"/>
        </w:rPr>
        <w:t xml:space="preserve">: </w:t>
      </w:r>
      <w:r>
        <w:rPr>
          <w:color w:val="000000"/>
          <w:sz w:val="26"/>
          <w:szCs w:val="26"/>
          <w:lang w:val="vi-VN"/>
        </w:rPr>
        <w:t>&lt;GVHD1&gt;</w:t>
      </w:r>
    </w:p>
    <w:p w14:paraId="11B1BF68" w14:textId="63A7796F" w:rsidR="00197D4A" w:rsidRPr="00197D4A" w:rsidRDefault="00197D4A">
      <w:pPr>
        <w:pBdr>
          <w:top w:val="nil"/>
          <w:left w:val="nil"/>
          <w:bottom w:val="nil"/>
          <w:right w:val="nil"/>
          <w:between w:val="nil"/>
        </w:pBdr>
        <w:spacing w:before="60"/>
        <w:rPr>
          <w:color w:val="000000"/>
          <w:lang w:val="vi-VN"/>
        </w:rPr>
      </w:pPr>
      <w:r>
        <w:rPr>
          <w:color w:val="000000"/>
          <w:sz w:val="26"/>
          <w:szCs w:val="26"/>
          <w:lang w:val="vi-VN"/>
        </w:rPr>
        <w:tab/>
        <w:tab/>
        <w:tab/>
        <w:t xml:space="preserve">   &lt;GVHD2&gt;</w:t>
      </w:r>
    </w:p>
    <w:p w14:paraId="45BB8277" w14:textId="77777777" w:rsidR="00A83839" w:rsidRDefault="00A83839">
      <w:pPr>
        <w:pBdr>
          <w:top w:val="nil"/>
          <w:left w:val="nil"/>
          <w:bottom w:val="nil"/>
          <w:right w:val="nil"/>
          <w:between w:val="nil"/>
        </w:pBdr>
        <w:spacing w:before="240"/>
        <w:jc w:val="center"/>
        <w:rPr>
          <w:b/>
          <w:color w:val="000000"/>
          <w:sz w:val="26"/>
          <w:szCs w:val="26"/>
        </w:rPr>
      </w:pPr>
    </w:p>
    <w:p w14:paraId="57A5ED80" w14:textId="10D49096" w:rsidR="00F24D90" w:rsidRDefault="00140D8A">
      <w:pPr>
        <w:pBdr>
          <w:top w:val="nil"/>
          <w:left w:val="nil"/>
          <w:bottom w:val="nil"/>
          <w:right w:val="nil"/>
          <w:between w:val="nil"/>
        </w:pBdr>
        <w:spacing w:before="240"/>
        <w:jc w:val="center"/>
        <w:rPr>
          <w:b/>
          <w:color w:val="000000"/>
          <w:sz w:val="26"/>
          <w:szCs w:val="26"/>
        </w:rPr>
      </w:pPr>
      <w:r>
        <w:rPr>
          <w:b/>
          <w:color w:val="000000"/>
          <w:sz w:val="26"/>
          <w:szCs w:val="26"/>
        </w:rPr>
        <w:t>TÓM TẮT ĐỀ TÀI</w:t>
      </w:r>
    </w:p>
    <w:p>
      <w:pPr>
        <w:spacing w:before="120" w:line="276" w:lineRule="auto"/>
        <w:ind w:firstLine="567"/>
        <w:jc w:val="both"/>
        <w:rPr>
          <w:color w:val="000000"/>
          <w:sz w:val="26"/>
          <w:szCs w:val="26"/>
          <w:lang w:val="vi-VN"/>
        </w:rPr>
      </w:pPr>
      <w:r>
        <w:rPr>
          <w:color w:val="000000"/>
          <w:sz w:val="26"/>
          <w:szCs w:val="26"/>
          <w:lang w:val="vi-VN"/>
        </w:rPr>
        <w:t xml:space="preserve">Xu hướng tiêu dùng xanh khiến các sản phẩm tái chế, tái sử dụng và handmade từ vật liệu cũ ngày càng được quan tâm. Tuy nhiên, loại sản phẩm này có đặc thù khó thể hiện trên một website bán hàng thông thường: mỗi loại sản phẩm có bộ thông tin khác nhau (vật liệu gốc, tình trạng, kích thước, phong cách…), nhiều sản phẩm chỉ có duy nhất một chiếc, và người mua thường cần được tư vấn về chất liệu, nguồn gốc và cách sử dụng, bảo quản.</w:t>
      </w:r>
    </w:p>
    <w:p>
      <w:pPr>
        <w:spacing w:before="120" w:line="276" w:lineRule="auto"/>
        <w:ind w:firstLine="567"/>
        <w:jc w:val="both"/>
        <w:rPr>
          <w:color w:val="000000"/>
          <w:sz w:val="26"/>
          <w:szCs w:val="26"/>
          <w:lang w:val="vi-VN"/>
        </w:rPr>
      </w:pPr>
      <w:r>
        <w:rPr>
          <w:color w:val="000000"/>
          <w:sz w:val="26"/>
          <w:szCs w:val="26"/>
          <w:lang w:val="vi-VN"/>
        </w:rPr>
        <w:t xml:space="preserve">Đề tài xây dựng website bán hàng đồ tái chế theo mô hình một cửa hàng, trong đó chỉ quản trị viên đăng và quản lý sản phẩm, người dùng truy cập để mua. Hệ thống gồm hai phân hệ. </w:t>
      </w:r>
      <w:r>
        <w:rPr>
          <w:b/>
          <w:bCs/>
          <w:color w:val="000000"/>
          <w:sz w:val="26"/>
          <w:szCs w:val="26"/>
          <w:lang w:val="vi-VN"/>
        </w:rPr>
        <w:t xml:space="preserve">Phân hệ khách hàng</w:t>
      </w:r>
      <w:r>
        <w:rPr>
          <w:color w:val="000000"/>
          <w:sz w:val="26"/>
          <w:szCs w:val="26"/>
          <w:lang w:val="vi-VN"/>
        </w:rPr>
        <w:t xml:space="preserve"> cho phép tìm kiếm, lọc sản phẩm theo vật liệu gốc, tình trạng, kích thước, màu sắc, phong cách và giá; xem câu chuyện nguồn gốc của sản phẩm; quản lý giỏ hàng, đặt hàng, thanh toán và theo dõi đơn hàng; đánh giá sản phẩm đã mua. </w:t>
      </w:r>
      <w:r>
        <w:rPr>
          <w:b/>
          <w:bCs/>
          <w:color w:val="000000"/>
          <w:sz w:val="26"/>
          <w:szCs w:val="26"/>
          <w:lang w:val="vi-VN"/>
        </w:rPr>
        <w:t xml:space="preserve">Phân hệ quản trị</w:t>
      </w:r>
      <w:r>
        <w:rPr>
          <w:color w:val="000000"/>
          <w:sz w:val="26"/>
          <w:szCs w:val="26"/>
          <w:lang w:val="vi-VN"/>
        </w:rPr>
        <w:t xml:space="preserve"> cho phép quản lý danh mục, thuộc tính sản phẩm, sản phẩm, tồn kho, đơn hàng, người dùng, nội dung chính sách và thống kê.</w:t>
      </w:r>
    </w:p>
    <w:p>
      <w:pPr>
        <w:spacing w:before="120" w:line="276" w:lineRule="auto"/>
        <w:ind w:firstLine="567"/>
        <w:jc w:val="both"/>
        <w:rPr>
          <w:color w:val="000000"/>
          <w:sz w:val="26"/>
          <w:szCs w:val="26"/>
          <w:lang w:val="vi-VN"/>
        </w:rPr>
      </w:pPr>
      <w:r>
        <w:rPr>
          <w:color w:val="000000"/>
          <w:sz w:val="26"/>
          <w:szCs w:val="26"/>
          <w:lang w:val="vi-VN"/>
        </w:rPr>
        <w:t xml:space="preserve">Đề tài có ba điểm nhấn. Thứ nhất, </w:t>
      </w:r>
      <w:r>
        <w:rPr>
          <w:b/>
          <w:bCs/>
          <w:color w:val="000000"/>
          <w:sz w:val="26"/>
          <w:szCs w:val="26"/>
          <w:lang w:val="vi-VN"/>
        </w:rPr>
        <w:t xml:space="preserve">thông tin sản phẩm được lưu theo mô hình thuộc tính động theo danh mục</w:t>
      </w:r>
      <w:r>
        <w:rPr>
          <w:color w:val="000000"/>
          <w:sz w:val="26"/>
          <w:szCs w:val="26"/>
          <w:lang w:val="vi-VN"/>
        </w:rPr>
        <w:t xml:space="preserve">, mỗi danh mục có bộ thuộc tính riêng, đồng thời hỗ trợ cả sản phẩm bán theo số lượng lẫn sản phẩm độc bản (chỉ có một chiếc), kèm cơ chế tránh hai khách cùng mua một sản phẩm độc bản. Thứ hai, </w:t>
      </w:r>
      <w:r>
        <w:rPr>
          <w:b/>
          <w:bCs/>
          <w:color w:val="000000"/>
          <w:sz w:val="26"/>
          <w:szCs w:val="26"/>
          <w:lang w:val="vi-VN"/>
        </w:rPr>
        <w:t xml:space="preserve">mỗi sản phẩm có phần câu chuyện nguồn gốc và khối lượng vật liệu được tái sử dụng</w:t>
      </w:r>
      <w:r>
        <w:rPr>
          <w:color w:val="000000"/>
          <w:sz w:val="26"/>
          <w:szCs w:val="26"/>
          <w:lang w:val="vi-VN"/>
        </w:rPr>
        <w:t xml:space="preserve">; hệ thống tổng hợp số liệu này để thể hiện đóng góp của cửa hàng. Thứ ba, </w:t>
      </w:r>
      <w:r>
        <w:rPr>
          <w:b/>
          <w:bCs/>
          <w:color w:val="000000"/>
          <w:sz w:val="26"/>
          <w:szCs w:val="26"/>
          <w:lang w:val="vi-VN"/>
        </w:rPr>
        <w:t xml:space="preserve">chatbot AI tư vấn</w:t>
      </w:r>
      <w:r>
        <w:rPr>
          <w:color w:val="000000"/>
          <w:sz w:val="26"/>
          <w:szCs w:val="26"/>
          <w:lang w:val="vi-VN"/>
        </w:rPr>
        <w:t xml:space="preserve"> sử dụng mô hình ngôn ngữ lớn (LLM) thông qua API, kết hợp kỹ thuật function calling để truy vấn dữ liệu thật của hệ thống (sản phẩm, giá, tồn kho, trạng thái đơn hàng) thay vì để mô hình tự sinh thông tin, giúp gợi ý sản phẩm theo nhu cầu, ngân sách và phong cách của khách hàng.</w:t>
      </w:r>
    </w:p>
    <w:p>
      <w:pPr>
        <w:spacing w:before="120" w:line="276" w:lineRule="auto"/>
        <w:ind w:firstLine="567"/>
        <w:jc w:val="both"/>
        <w:rPr>
          <w:color w:val="000000"/>
          <w:sz w:val="26"/>
          <w:szCs w:val="26"/>
          <w:lang w:val="vi-VN"/>
        </w:rPr>
      </w:pPr>
      <w:r>
        <w:rPr>
          <w:color w:val="000000"/>
          <w:sz w:val="26"/>
          <w:szCs w:val="26"/>
          <w:lang w:val="vi-VN"/>
        </w:rPr>
        <w:t xml:space="preserve">Hệ thống được xây dựng theo kiến trúc client–server với giao diện web, REST API và cơ sở dữ liệu quan hệ; công nghệ cụ thể được xác định ở giai đoạn thiết kế. Đề tài không bao gồm mô hình nhiều người bán, đổi trả và hoàn tiền, tích hợp đơn vị vận chuyển; các nội dung này được xác định là hướng phát triển.</w:t>
      </w:r>
    </w:p>
    <w:p w14:paraId="7BEAAF49" w14:textId="1D169000" w:rsidR="00F24D90" w:rsidRDefault="00140D8A">
      <w:pPr>
        <w:pBdr>
          <w:top w:val="nil"/>
          <w:left w:val="nil"/>
          <w:bottom w:val="nil"/>
          <w:right w:val="nil"/>
          <w:between w:val="nil"/>
        </w:pBdr>
        <w:spacing w:before="240"/>
        <w:jc w:val="center"/>
        <w:rPr>
          <w:b/>
          <w:color w:val="000000"/>
          <w:sz w:val="26"/>
          <w:szCs w:val="26"/>
        </w:rPr>
      </w:pPr>
      <w:r>
        <w:rPr>
          <w:b/>
          <w:color w:val="000000"/>
          <w:sz w:val="26"/>
          <w:szCs w:val="26"/>
        </w:rPr>
        <w:t>CÁC MỤC TIÊU CHÍNH</w:t>
      </w:r>
    </w:p>
    <w:p>
      <w:pPr>
        <w:numPr>
          <w:ilvl w:val="0"/>
          <w:numId w:val="2"/>
        </w:numPr>
        <w:spacing w:before="60" w:line="276" w:lineRule="auto"/>
        <w:jc w:val="both"/>
        <w:rPr>
          <w:color w:val="000000"/>
          <w:sz w:val="26"/>
          <w:szCs w:val="26"/>
          <w:lang w:val="vi-VN"/>
        </w:rPr>
      </w:pPr>
      <w:r>
        <w:rPr>
          <w:color w:val="000000"/>
          <w:sz w:val="26"/>
          <w:szCs w:val="26"/>
          <w:lang w:val="vi-VN"/>
        </w:rPr>
        <w:t xml:space="preserve">Khảo sát nghiệp vụ bán hàng đồ tái chế và các website bán sản phẩm tái chế, handmade hiện có; phân tích và thiết kế hệ thống theo hướng đối tượng (biểu đồ Use Case, biểu đồ tuần tự, biểu đồ hoạt động, ERD).</w:t>
      </w:r>
    </w:p>
    <w:p>
      <w:pPr>
        <w:numPr>
          <w:ilvl w:val="0"/>
          <w:numId w:val="2"/>
        </w:numPr>
        <w:spacing w:before="60" w:line="276" w:lineRule="auto"/>
        <w:jc w:val="both"/>
        <w:rPr>
          <w:color w:val="000000"/>
          <w:sz w:val="26"/>
          <w:szCs w:val="26"/>
          <w:lang w:val="vi-VN"/>
        </w:rPr>
      </w:pPr>
      <w:r>
        <w:rPr>
          <w:color w:val="000000"/>
          <w:sz w:val="26"/>
          <w:szCs w:val="26"/>
          <w:lang w:val="vi-VN"/>
        </w:rPr>
        <w:t xml:space="preserve">Thiết kế cơ sở dữ liệu quan hệ hỗ trợ thuộc tính sản phẩm động theo danh mục (vật liệu gốc, tình trạng, kích thước, màu sắc, phong cách…), sản phẩm độc bản và sản phẩm theo số lượng, đơn hàng, thanh toán và tồn kho.</w:t>
      </w:r>
    </w:p>
    <w:p>
      <w:pPr>
        <w:numPr>
          <w:ilvl w:val="0"/>
          <w:numId w:val="2"/>
        </w:numPr>
        <w:spacing w:before="60" w:line="276" w:lineRule="auto"/>
        <w:jc w:val="both"/>
        <w:rPr>
          <w:color w:val="000000"/>
          <w:sz w:val="26"/>
          <w:szCs w:val="26"/>
          <w:lang w:val="vi-VN"/>
        </w:rPr>
      </w:pPr>
      <w:r>
        <w:rPr>
          <w:color w:val="000000"/>
          <w:sz w:val="26"/>
          <w:szCs w:val="26"/>
          <w:lang w:val="vi-VN"/>
        </w:rPr>
        <w:t xml:space="preserve">Xây dựng phân hệ khách hàng: đăng ký, đăng nhập, quản lý tài khoản và địa chỉ; tìm kiếm, lọc sản phẩm theo giá và các thuộc tính; xem chi tiết sản phẩm kèm câu chuyện nguồn gốc; giỏ hàng; đặt hàng; thanh toán COD và thanh toán trực tuyến (môi trường thử nghiệm); theo dõi đơn hàng; đánh giá sản phẩm (chỉ khách hàng đã mua).</w:t>
      </w:r>
    </w:p>
    <w:p>
      <w:pPr>
        <w:numPr>
          <w:ilvl w:val="0"/>
          <w:numId w:val="2"/>
        </w:numPr>
        <w:spacing w:before="60" w:line="276" w:lineRule="auto"/>
        <w:jc w:val="both"/>
        <w:rPr>
          <w:color w:val="000000"/>
          <w:sz w:val="26"/>
          <w:szCs w:val="26"/>
          <w:lang w:val="vi-VN"/>
        </w:rPr>
      </w:pPr>
      <w:r>
        <w:rPr>
          <w:color w:val="000000"/>
          <w:sz w:val="26"/>
          <w:szCs w:val="26"/>
          <w:lang w:val="vi-VN"/>
        </w:rPr>
        <w:t xml:space="preserve">Xây dựng cơ chế xử lý sản phẩm độc bản và tồn kho: kiểm tra và khóa tồn trong transaction khi đặt hàng để tránh bán vượt số lượng hoặc hai khách cùng mua một sản phẩm độc bản; hoàn lại tồn khi đơn bị hủy.</w:t>
      </w:r>
    </w:p>
    <w:p>
      <w:pPr>
        <w:numPr>
          <w:ilvl w:val="0"/>
          <w:numId w:val="2"/>
        </w:numPr>
        <w:spacing w:before="60" w:line="276" w:lineRule="auto"/>
        <w:jc w:val="both"/>
        <w:rPr>
          <w:color w:val="000000"/>
          <w:sz w:val="26"/>
          <w:szCs w:val="26"/>
          <w:lang w:val="vi-VN"/>
        </w:rPr>
      </w:pPr>
      <w:r>
        <w:rPr>
          <w:color w:val="000000"/>
          <w:sz w:val="26"/>
          <w:szCs w:val="26"/>
          <w:lang w:val="vi-VN"/>
        </w:rPr>
        <w:t xml:space="preserve">Xây dựng chatbot AI tư vấn sử dụng LLM thông qua API và function calling: gợi ý sản phẩm theo nhu cầu, ngân sách, vật liệu, phong cách; trả lời về giá, tình trạng, tồn kho; tra cứu trạng thái đơn hàng của chính khách hàng đã đăng nhập; giải đáp các câu hỏi thường gặp và chính sách cửa hàng; từ chối câu hỏi ngoài phạm vi; có cơ chế dự phòng khi dịch vụ AI không phản hồi; tách lớp dịch vụ trung gian để có thể thay đổi nhà cung cấp mô hình.</w:t>
      </w:r>
    </w:p>
    <w:p>
      <w:pPr>
        <w:numPr>
          <w:ilvl w:val="0"/>
          <w:numId w:val="2"/>
        </w:numPr>
        <w:spacing w:before="60" w:line="276" w:lineRule="auto"/>
        <w:jc w:val="both"/>
        <w:rPr>
          <w:color w:val="000000"/>
          <w:sz w:val="26"/>
          <w:szCs w:val="26"/>
          <w:lang w:val="vi-VN"/>
        </w:rPr>
      </w:pPr>
      <w:r>
        <w:rPr>
          <w:color w:val="000000"/>
          <w:sz w:val="26"/>
          <w:szCs w:val="26"/>
          <w:lang w:val="vi-VN"/>
        </w:rPr>
        <w:t xml:space="preserve">Xây dựng phân hệ quản trị: quản lý danh mục, bộ thuộc tính theo danh mục, sản phẩm (ảnh, câu chuyện nguồn gốc, khối lượng vật liệu tái sử dụng, hình thức bán), tồn kho, đơn hàng, người dùng, nội dung câu hỏi thường gặp và chính sách cho chatbot; thống kê doanh thu, sản phẩm bán chạy, đơn hàng theo trạng thái và tổng khối lượng vật liệu đã được tái sử dụng.</w:t>
      </w:r>
    </w:p>
    <w:p>
      <w:pPr>
        <w:numPr>
          <w:ilvl w:val="0"/>
          <w:numId w:val="2"/>
        </w:numPr>
        <w:spacing w:before="60" w:line="276" w:lineRule="auto"/>
        <w:jc w:val="both"/>
        <w:rPr>
          <w:color w:val="000000"/>
          <w:sz w:val="26"/>
          <w:szCs w:val="26"/>
          <w:lang w:val="vi-VN"/>
        </w:rPr>
      </w:pPr>
      <w:r>
        <w:rPr>
          <w:color w:val="000000"/>
          <w:sz w:val="26"/>
          <w:szCs w:val="26"/>
          <w:lang w:val="vi-VN"/>
        </w:rPr>
        <w:t xml:space="preserve">Đảm bảo tính nhất quán và an toàn dữ liệu: băm mật khẩu, xác thực và phân quyền theo vai trò; chatbot chỉ truy cập dữ liệu đơn hàng của người dùng đang đăng nhập; kiểm soát dữ liệu đầu vào theo các khuyến nghị bảo mật web phổ biến.</w:t>
      </w:r>
    </w:p>
    <w:p w14:paraId="20B6095C" w14:textId="31C99F6B" w:rsidR="00F24D90" w:rsidRDefault="00140D8A">
      <w:pPr>
        <w:pBdr>
          <w:top w:val="nil"/>
          <w:left w:val="nil"/>
          <w:bottom w:val="nil"/>
          <w:right w:val="nil"/>
          <w:between w:val="nil"/>
        </w:pBdr>
        <w:spacing w:before="240"/>
        <w:jc w:val="center"/>
        <w:rPr>
          <w:b/>
          <w:color w:val="000000"/>
          <w:sz w:val="26"/>
          <w:szCs w:val="26"/>
        </w:rPr>
      </w:pPr>
      <w:r>
        <w:rPr>
          <w:b/>
          <w:color w:val="000000"/>
          <w:sz w:val="26"/>
          <w:szCs w:val="26"/>
        </w:rPr>
        <w:t>KẾT QUẢ DỰ KIẾN</w:t>
      </w:r>
    </w:p>
    <w:p>
      <w:pPr>
        <w:numPr>
          <w:ilvl w:val="0"/>
          <w:numId w:val="2"/>
        </w:numPr>
        <w:spacing w:before="60" w:line="276" w:lineRule="auto"/>
        <w:jc w:val="both"/>
        <w:rPr>
          <w:color w:val="000000"/>
          <w:sz w:val="26"/>
          <w:szCs w:val="26"/>
          <w:lang w:val="vi-VN"/>
        </w:rPr>
      </w:pPr>
      <w:r>
        <w:rPr>
          <w:color w:val="000000"/>
          <w:sz w:val="26"/>
          <w:szCs w:val="26"/>
          <w:lang w:val="vi-VN"/>
        </w:rPr>
        <w:t xml:space="preserve">Tài liệu phân tích và thiết kế hệ thống: đặc tả yêu cầu, các biểu đồ UML, ERD, danh sách API.</w:t>
      </w:r>
    </w:p>
    <w:p>
      <w:pPr>
        <w:numPr>
          <w:ilvl w:val="0"/>
          <w:numId w:val="2"/>
        </w:numPr>
        <w:spacing w:before="60" w:line="276" w:lineRule="auto"/>
        <w:jc w:val="both"/>
        <w:rPr>
          <w:color w:val="000000"/>
          <w:sz w:val="26"/>
          <w:szCs w:val="26"/>
          <w:lang w:val="vi-VN"/>
        </w:rPr>
      </w:pPr>
      <w:r>
        <w:rPr>
          <w:color w:val="000000"/>
          <w:sz w:val="26"/>
          <w:szCs w:val="26"/>
          <w:lang w:val="vi-VN"/>
        </w:rPr>
        <w:t xml:space="preserve">Website hoạt động đầy đủ các chức năng của phân hệ khách hàng và phân hệ quản trị như đã nêu trong mục tiêu.</w:t>
      </w:r>
    </w:p>
    <w:p>
      <w:pPr>
        <w:numPr>
          <w:ilvl w:val="0"/>
          <w:numId w:val="2"/>
        </w:numPr>
        <w:spacing w:before="60" w:line="276" w:lineRule="auto"/>
        <w:jc w:val="both"/>
        <w:rPr>
          <w:color w:val="000000"/>
          <w:sz w:val="26"/>
          <w:szCs w:val="26"/>
          <w:lang w:val="vi-VN"/>
        </w:rPr>
      </w:pPr>
      <w:r>
        <w:rPr>
          <w:color w:val="000000"/>
          <w:sz w:val="26"/>
          <w:szCs w:val="26"/>
          <w:lang w:val="vi-VN"/>
        </w:rPr>
        <w:t xml:space="preserve">Cơ chế đặt hàng được kiểm chứng bằng kịch bản kiểm thử đặt hàng đồng thời: không xảy ra bán vượt tồn kho và không có hai đơn cùng mua một sản phẩm độc bản.</w:t>
      </w:r>
    </w:p>
    <w:p>
      <w:pPr>
        <w:numPr>
          <w:ilvl w:val="0"/>
          <w:numId w:val="2"/>
        </w:numPr>
        <w:spacing w:before="60" w:line="276" w:lineRule="auto"/>
        <w:jc w:val="both"/>
        <w:rPr>
          <w:color w:val="000000"/>
          <w:sz w:val="26"/>
          <w:szCs w:val="26"/>
          <w:lang w:val="vi-VN"/>
        </w:rPr>
      </w:pPr>
      <w:r>
        <w:rPr>
          <w:color w:val="000000"/>
          <w:sz w:val="26"/>
          <w:szCs w:val="26"/>
          <w:lang w:val="vi-VN"/>
        </w:rPr>
        <w:t xml:space="preserve">Chatbot AI trả lời dựa trên dữ liệu thật của hệ thống, được đánh giá bằng bộ câu hỏi kiểm thử (khoảng 30–50 câu) và thống kê tỉ lệ trả lời đúng.</w:t>
      </w:r>
    </w:p>
    <w:p>
      <w:pPr>
        <w:numPr>
          <w:ilvl w:val="0"/>
          <w:numId w:val="2"/>
        </w:numPr>
        <w:spacing w:before="60" w:line="276" w:lineRule="auto"/>
        <w:jc w:val="both"/>
        <w:rPr>
          <w:color w:val="000000"/>
          <w:sz w:val="26"/>
          <w:szCs w:val="26"/>
          <w:lang w:val="vi-VN"/>
        </w:rPr>
      </w:pPr>
      <w:r>
        <w:rPr>
          <w:color w:val="000000"/>
          <w:sz w:val="26"/>
          <w:szCs w:val="26"/>
          <w:lang w:val="vi-VN"/>
        </w:rPr>
        <w:t xml:space="preserve">Cơ sở dữ liệu mẫu khoảng 30–40 sản phẩm thuộc 4–5 danh mục, có đầy đủ thuộc tính và câu chuyện nguồn gốc.</w:t>
      </w:r>
    </w:p>
    <w:p>
      <w:pPr>
        <w:numPr>
          <w:ilvl w:val="0"/>
          <w:numId w:val="2"/>
        </w:numPr>
        <w:spacing w:before="60" w:line="276" w:lineRule="auto"/>
        <w:jc w:val="both"/>
        <w:rPr>
          <w:color w:val="000000"/>
          <w:sz w:val="26"/>
          <w:szCs w:val="26"/>
          <w:lang w:val="vi-VN"/>
        </w:rPr>
      </w:pPr>
      <w:r>
        <w:rPr>
          <w:color w:val="000000"/>
          <w:sz w:val="26"/>
          <w:szCs w:val="26"/>
          <w:lang w:val="vi-VN"/>
        </w:rPr>
        <w:t xml:space="preserve">Báo cáo đồ án tốt nghiệp và mã nguồn được quản lý trên GitHub.</w:t>
      </w:r>
    </w:p>
    <w:p w14:paraId="4CA75EEE" w14:textId="77777777" w:rsidR="00A91C99" w:rsidRDefault="00A91C99">
      <w:pPr>
        <w:rPr>
          <w:b/>
          <w:bCs/>
          <w:color w:val="000000"/>
          <w:sz w:val="26"/>
          <w:szCs w:val="26"/>
          <w:lang w:eastAsia="ja-JP"/>
        </w:rPr>
      </w:pPr>
      <w:r>
        <w:rPr>
          <w:b/>
          <w:bCs/>
          <w:color w:val="000000"/>
          <w:sz w:val="26"/>
          <w:szCs w:val="26"/>
          <w:lang w:eastAsia="ja-JP"/>
        </w:rPr>
        <w:br w:type="page"/>
      </w:r>
    </w:p>
    <w:p w14:paraId="5F4AF457" w14:textId="7627D1E4" w:rsidR="00A96081" w:rsidRPr="0002409F" w:rsidRDefault="00A96081" w:rsidP="00247417">
      <w:pPr>
        <w:spacing w:before="240"/>
        <w:jc w:val="center"/>
        <w:rPr>
          <w:b/>
          <w:bCs/>
          <w:color w:val="000000"/>
          <w:sz w:val="26"/>
          <w:szCs w:val="26"/>
          <w:lang w:eastAsia="ja-JP"/>
        </w:rPr>
      </w:pPr>
      <w:r>
        <w:rPr>
          <w:b/>
          <w:bCs/>
          <w:color w:val="000000"/>
          <w:sz w:val="26"/>
          <w:szCs w:val="26"/>
          <w:lang w:eastAsia="ja-JP"/>
        </w:rPr>
        <w:lastRenderedPageBreak/>
        <w:t>TIẾN ĐỘ THỰC HIỆN</w:t>
        <w:tab/>
      </w: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A96081" w:rsidRPr="0002409F" w14:paraId="25C105D9" w14:textId="77777777" w:rsidTr="00247417">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8C948E" w14:textId="77777777" w:rsidR="00A96081" w:rsidRPr="0002409F" w:rsidRDefault="00A96081" w:rsidP="00010851">
            <w:pPr>
              <w:jc w:val="center"/>
              <w:rPr>
                <w:sz w:val="26"/>
                <w:szCs w:val="26"/>
                <w:lang w:eastAsia="ja-JP"/>
              </w:rPr>
            </w:pPr>
            <w:r>
              <w:rPr>
                <w:b/>
                <w:bCs/>
                <w:color w:val="000000"/>
                <w:sz w:val="26"/>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BFB75" w14:textId="77777777" w:rsidR="00A96081" w:rsidRPr="0002409F" w:rsidRDefault="00A96081" w:rsidP="00010851">
            <w:pPr>
              <w:jc w:val="center"/>
              <w:rPr>
                <w:sz w:val="26"/>
                <w:szCs w:val="26"/>
                <w:lang w:eastAsia="ja-JP"/>
              </w:rPr>
            </w:pPr>
            <w:r>
              <w:rPr>
                <w:b/>
                <w:bCs/>
                <w:color w:val="000000"/>
                <w:sz w:val="26"/>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5A7240" w14:textId="77777777" w:rsidR="00A96081" w:rsidRPr="0002409F" w:rsidRDefault="00A96081" w:rsidP="00010851">
            <w:pPr>
              <w:jc w:val="center"/>
              <w:rPr>
                <w:sz w:val="26"/>
                <w:szCs w:val="26"/>
                <w:lang w:eastAsia="ja-JP"/>
              </w:rPr>
            </w:pPr>
            <w:r>
              <w:rPr>
                <w:b/>
                <w:bCs/>
                <w:color w:val="000000"/>
                <w:sz w:val="26"/>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DDC451" w14:textId="77777777" w:rsidR="00A96081" w:rsidRPr="0002409F" w:rsidRDefault="00A96081" w:rsidP="00010851">
            <w:pPr>
              <w:jc w:val="center"/>
              <w:rPr>
                <w:sz w:val="26"/>
                <w:szCs w:val="26"/>
                <w:lang w:eastAsia="ja-JP"/>
              </w:rPr>
            </w:pPr>
            <w:r>
              <w:rPr>
                <w:b/>
                <w:bCs/>
                <w:color w:val="000000"/>
                <w:sz w:val="26"/>
                <w:szCs w:val="26"/>
                <w:lang w:eastAsia="ja-JP"/>
              </w:rPr>
              <w:t>Kết quả dự kiến đạt được</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1</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Khảo sát nghiệp vụ, tham khảo các website bán đồ tái chế và handmade hiện có; xác định tác nhân, phạm vi và yêu cầu chức năng.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Tài liệu đặc tả yêu cầu, danh sách chức năng.</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2–3</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Phân tích, thiết kế hệ thống: Use Case, biểu đồ tuần tự, ERD (thuộc tính động, sản phẩm độc bản); chốt danh mục và bộ thuộc tính; thiết kế API và giao diện (wireframe).</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Tài liệu phân tích thiết kế, ERD, danh sách API, wireframe.</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4–5</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Dựng khung dự án; xây dựng xác thực và phân quyền; quản lý danh mục, thuộc tính, sản phẩm (ảnh, câu chuyện nguồn gốc); tìm kiếm và lọc sản phẩm.</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Chức năng tài khoản và quản lý sản phẩm hoạt động.</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6–7</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Xây dựng giỏ hàng, đặt hàng, thanh toán; xử lý tồn kho và sản phẩm độc bản trong transaction; xử lý đơn hàng phía quản trị.</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Luồng mua hàng hoàn chỉnh, tồn kho cập nhật đúng.</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5</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8–9</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Xây dựng chatbot AI: tích hợp API của LLM, định nghĩa các hàm truy vấn dữ liệu (function calling), lớp dịch vụ trung gian, giới hạn phạm vi và cơ chế dự phòng.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Chatbot hoạt động trên dữ liệu thật.</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6</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10</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Đánh giá chatbot bằng bộ câu hỏi kiểm thử và điều chỉnh; xây dựng đánh giá sản phẩm và thống kê.</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Kết quả đánh giá chatbot; chức năng đánh giá, thống kê.</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7</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11</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Nhập dữ liệu mẫu; kiểm thử tổng thể, kiểm thử đặt hàng đồng thời; sửa lỗi.</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Hệ thống hoàn chỉnh, biên bản kiểm thử.</w:t>
            </w:r>
          </w:p>
        </w:tc>
      </w:tr>
      <w:tr>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8</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center"/>
              <w:rPr>
                <w:color w:val="000000"/>
                <w:sz w:val="26"/>
                <w:szCs w:val="26"/>
                <w:lang w:val="vi-VN"/>
              </w:rPr>
            </w:pPr>
            <w:r>
              <w:rPr>
                <w:color w:val="000000"/>
                <w:sz w:val="26"/>
                <w:szCs w:val="26"/>
                <w:lang w:val="vi-VN"/>
              </w:rPr>
              <w:t xml:space="preserve">Tuần 12</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Hoàn thiện báo cáo, chuẩn bị slide và kịch bản demo.</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pPr>
              <w:spacing w:before="60" w:after="60"/>
              <w:jc w:val="left"/>
              <w:rPr>
                <w:color w:val="000000"/>
                <w:sz w:val="26"/>
                <w:szCs w:val="26"/>
                <w:lang w:val="vi-VN"/>
              </w:rPr>
            </w:pPr>
            <w:r>
              <w:rPr>
                <w:color w:val="000000"/>
                <w:sz w:val="26"/>
                <w:szCs w:val="26"/>
                <w:lang w:val="vi-VN"/>
              </w:rPr>
              <w:t xml:space="preserve">Báo cáo ĐATN, slide, mã nguồn.</w:t>
            </w:r>
          </w:p>
        </w:tc>
      </w:tr>
    </w:tbl>
    <w:p w14:paraId="2E3FBB99" w14:textId="06C4129F" w:rsidR="007F5F59" w:rsidRDefault="007F5F59">
      <w:pPr>
        <w:rPr>
          <w:b/>
          <w:sz w:val="26"/>
          <w:szCs w:val="26"/>
        </w:rPr>
      </w:pPr>
    </w:p>
    <w:p w14:paraId="6BCD10A8" w14:textId="402A5B6E" w:rsidR="00F24D90" w:rsidRPr="00C53857" w:rsidRDefault="00140D8A" w:rsidP="00387ADA">
      <w:pPr>
        <w:keepNext/>
        <w:spacing w:before="240"/>
        <w:jc w:val="center"/>
        <w:rPr>
          <w:b/>
          <w:sz w:val="26"/>
          <w:szCs w:val="26"/>
          <w:lang w:val="vi-VN"/>
        </w:rPr>
      </w:pPr>
      <w:r>
        <w:rPr>
          <w:b/>
          <w:sz w:val="26"/>
          <w:szCs w:val="26"/>
        </w:rPr>
        <w:t>TÀI LIỆU</w:t>
      </w:r>
      <w:r>
        <w:rPr>
          <w:b/>
          <w:sz w:val="26"/>
          <w:szCs w:val="26"/>
          <w:lang w:val="vi-VN"/>
        </w:rPr>
        <w:t xml:space="preserve"> THAM KHẢO</w:t>
      </w:r>
    </w:p>
    <w:p>
      <w:pPr>
        <w:spacing w:before="60" w:line="276" w:lineRule="auto"/>
        <w:ind w:left="567" w:hanging="567"/>
        <w:jc w:val="left"/>
        <w:rPr>
          <w:color w:val="000000"/>
          <w:sz w:val="26"/>
          <w:szCs w:val="26"/>
          <w:lang w:val="vi-VN"/>
        </w:rPr>
      </w:pPr>
      <w:r>
        <w:rPr>
          <w:color w:val="000000"/>
          <w:sz w:val="26"/>
          <w:szCs w:val="26"/>
          <w:lang w:val="vi-VN"/>
        </w:rPr>
        <w:t xml:space="preserve">[1] I. Sommerville, Software Engineering, 10th ed., Pearson, 2016.</w:t>
      </w:r>
    </w:p>
    <w:p>
      <w:pPr>
        <w:spacing w:before="60" w:line="276" w:lineRule="auto"/>
        <w:ind w:left="567" w:hanging="567"/>
        <w:jc w:val="left"/>
        <w:rPr>
          <w:color w:val="000000"/>
          <w:sz w:val="26"/>
          <w:szCs w:val="26"/>
          <w:lang w:val="vi-VN"/>
        </w:rPr>
      </w:pPr>
      <w:r>
        <w:rPr>
          <w:color w:val="000000"/>
          <w:sz w:val="26"/>
          <w:szCs w:val="26"/>
          <w:lang w:val="vi-VN"/>
        </w:rPr>
        <w:t xml:space="preserve">[2] A. Silberschatz, H. F. Korth, S. Sudarshan, Database System Concepts, 7th ed., McGraw-Hill, 2019.</w:t>
      </w:r>
    </w:p>
    <w:p>
      <w:pPr>
        <w:spacing w:before="60" w:line="276" w:lineRule="auto"/>
        <w:ind w:left="567" w:hanging="567"/>
        <w:jc w:val="left"/>
        <w:rPr>
          <w:color w:val="000000"/>
          <w:sz w:val="26"/>
          <w:szCs w:val="26"/>
          <w:lang w:val="vi-VN"/>
        </w:rPr>
      </w:pPr>
      <w:r>
        <w:rPr>
          <w:color w:val="000000"/>
          <w:sz w:val="26"/>
          <w:szCs w:val="26"/>
          <w:lang w:val="vi-VN"/>
        </w:rPr>
        <w:t xml:space="preserve">[3] M. Fowler, UML Distilled: A Brief Guide to the Standard Object Modeling Language, 3rd ed., Addison-Wesley, 2003.</w:t>
      </w:r>
    </w:p>
    <w:p>
      <w:pPr>
        <w:spacing w:before="60" w:line="276" w:lineRule="auto"/>
        <w:ind w:left="567" w:hanging="567"/>
        <w:jc w:val="left"/>
        <w:rPr>
          <w:color w:val="000000"/>
          <w:sz w:val="26"/>
          <w:szCs w:val="26"/>
          <w:lang w:val="vi-VN"/>
        </w:rPr>
      </w:pPr>
      <w:r>
        <w:rPr>
          <w:color w:val="000000"/>
          <w:sz w:val="26"/>
          <w:szCs w:val="26"/>
          <w:lang w:val="vi-VN"/>
        </w:rPr>
        <w:t xml:space="preserve">[4] R. T. Fielding, Architectural Styles and the Design of Network-based Software Architectures, Doctoral dissertation, University of California, Irvine, 2000.</w:t>
      </w:r>
    </w:p>
    <w:p>
      <w:pPr>
        <w:spacing w:before="60" w:line="276" w:lineRule="auto"/>
        <w:ind w:left="567" w:hanging="567"/>
        <w:jc w:val="left"/>
        <w:rPr>
          <w:color w:val="000000"/>
          <w:sz w:val="26"/>
          <w:szCs w:val="26"/>
          <w:lang w:val="vi-VN"/>
        </w:rPr>
      </w:pPr>
      <w:r>
        <w:rPr>
          <w:color w:val="000000"/>
          <w:sz w:val="26"/>
          <w:szCs w:val="26"/>
          <w:lang w:val="vi-VN"/>
        </w:rPr>
        <w:t xml:space="preserve">[5] OWASP Foundation, OWASP Top 10, https://owasp.org/www-project-top-ten/</w:t>
      </w:r>
    </w:p>
    <w:p>
      <w:pPr>
        <w:spacing w:before="60" w:line="276" w:lineRule="auto"/>
        <w:ind w:left="567" w:hanging="567"/>
        <w:jc w:val="left"/>
        <w:rPr>
          <w:color w:val="000000"/>
          <w:sz w:val="26"/>
          <w:szCs w:val="26"/>
          <w:lang w:val="vi-VN"/>
        </w:rPr>
      </w:pPr>
      <w:r>
        <w:rPr>
          <w:color w:val="000000"/>
          <w:sz w:val="26"/>
          <w:szCs w:val="26"/>
          <w:lang w:val="vi-VN"/>
        </w:rPr>
        <w:t xml:space="preserve">[6] Ellen MacArthur Foundation, Towards the Circular Economy, Vol. 1, 2013.</w:t>
      </w:r>
    </w:p>
    <w:p>
      <w:pPr>
        <w:spacing w:before="60" w:line="276" w:lineRule="auto"/>
        <w:ind w:left="567" w:hanging="567"/>
        <w:jc w:val="left"/>
        <w:rPr>
          <w:color w:val="000000"/>
          <w:sz w:val="26"/>
          <w:szCs w:val="26"/>
          <w:lang w:val="vi-VN"/>
        </w:rPr>
      </w:pPr>
      <w:r>
        <w:rPr>
          <w:color w:val="000000"/>
          <w:sz w:val="26"/>
          <w:szCs w:val="26"/>
          <w:lang w:val="vi-VN"/>
        </w:rPr>
        <w:t xml:space="preserve">[7] Quốc hội nước Cộng hòa xã hội chủ nghĩa Việt Nam, Luật Bảo vệ môi trường số 72/2020/QH14, 2020.</w:t>
      </w:r>
    </w:p>
    <w:sectPr w:rsidR="00F24D90" w:rsidSect="00197D4A">
      <w:headerReference w:type="first" r:id="rId10"/>
      <w:footerReference w:type="first" r:id="rId11"/>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67024" w14:textId="77777777" w:rsidR="00140D8A" w:rsidRDefault="00140D8A">
      <w:pPr>
        <w:spacing w:before="0"/>
      </w:pPr>
      <w:r>
        <w:separator/>
      </w:r>
    </w:p>
  </w:endnote>
  <w:endnote w:type="continuationSeparator" w:id="0">
    <w:p w14:paraId="4A0EC59F" w14:textId="77777777" w:rsidR="00140D8A" w:rsidRDefault="00140D8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E3937" w14:textId="77777777" w:rsidR="00140D8A" w:rsidRDefault="00140D8A">
      <w:pPr>
        <w:spacing w:before="0"/>
      </w:pPr>
      <w:r>
        <w:separator/>
      </w:r>
    </w:p>
  </w:footnote>
  <w:footnote w:type="continuationSeparator" w:id="0">
    <w:p w14:paraId="30DB8D55" w14:textId="77777777" w:rsidR="00140D8A" w:rsidRDefault="00140D8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140D8A"/>
    <w:rsid w:val="00143940"/>
    <w:rsid w:val="00185CD1"/>
    <w:rsid w:val="00197D4A"/>
    <w:rsid w:val="001E2A38"/>
    <w:rsid w:val="00247417"/>
    <w:rsid w:val="00387ADA"/>
    <w:rsid w:val="007D0D76"/>
    <w:rsid w:val="007F5F59"/>
    <w:rsid w:val="00A10F2B"/>
    <w:rsid w:val="00A83839"/>
    <w:rsid w:val="00A91C99"/>
    <w:rsid w:val="00A96081"/>
    <w:rsid w:val="00B33023"/>
    <w:rsid w:val="00C53857"/>
    <w:rsid w:val="00D32558"/>
    <w:rsid w:val="00F24D90"/>
    <w:rsid w:val="00F3184D"/>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Le Thanh</cp:lastModifiedBy>
  <cp:revision>17</cp:revision>
  <dcterms:created xsi:type="dcterms:W3CDTF">2023-09-05T06:42:00Z</dcterms:created>
  <dcterms:modified xsi:type="dcterms:W3CDTF">2026-03-18T04:32:00Z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