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11/12/2023 11:59:11 AM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LỚP HỌC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1"/>
        <w:gridCol w:w="4144"/>
        <w:gridCol w:w="336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lớp</w:t>
            </w:r>
          </w:p>
        </w:tc>
        <w:tc>
          <w:tcPr>
            <w:tcW w:w="414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lớp</w:t>
            </w:r>
          </w:p>
        </w:tc>
        <w:tc>
          <w:tcPr>
            <w:tcW w:w="336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Niên khóa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L01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CN20D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2020-2024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L02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CN20E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2020-2024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L03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CN20H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2020-2024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L04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CN21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2021-2025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4144" w:type="dxa"/>
          </w:tcPr>
          <w:p>
            <w:pPr>
              <w:ind w:firstLine="0"/>
            </w:pPr>
          </w:p>
        </w:tc>
        <w:tc>
          <w:tcPr>
            <w:tcW w:w="3368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2023-11-12T04:42:24Z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1033-12.2.0.13266</vt:lpwstr>
  </property>
</Properties>
</file>