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B3" w:rsidRDefault="00E27CB3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bookmarkStart w:id="0" w:name="_GoBack"/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V2-rev.13.04.2022</w:t>
      </w:r>
    </w:p>
    <w:bookmarkEnd w:id="0"/>
    <w:p w:rsidR="00B72EA0" w:rsidRDefault="00226DA6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LIÊN</w:t>
      </w:r>
      <w:r w:rsidR="00E27CB3"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 xml:space="preserve"> LẠC NHÀ CUNG CẤP ĐIỀU CHỈNH NG</w:t>
      </w: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ÀY GỬI NVL</w:t>
      </w:r>
    </w:p>
    <w:tbl>
      <w:tblPr>
        <w:tblStyle w:val="TableGrid"/>
        <w:tblW w:w="24187" w:type="dxa"/>
        <w:tblInd w:w="0" w:type="dxa"/>
        <w:tblLook w:val="04A0" w:firstRow="1" w:lastRow="0" w:firstColumn="1" w:lastColumn="0" w:noHBand="0" w:noVBand="1"/>
      </w:tblPr>
      <w:tblGrid>
        <w:gridCol w:w="489"/>
        <w:gridCol w:w="1719"/>
        <w:gridCol w:w="1690"/>
        <w:gridCol w:w="1513"/>
        <w:gridCol w:w="3455"/>
        <w:gridCol w:w="3855"/>
        <w:gridCol w:w="11466"/>
      </w:tblGrid>
      <w:tr w:rsidR="00B72EA0" w:rsidTr="00296CF0">
        <w:trPr>
          <w:trHeight w:val="323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B72EA0">
            <w:pPr>
              <w:rPr>
                <w:rFonts w:ascii="Times New Roman" w:eastAsia="Times New Roman" w:hAnsi="Times New Roman" w:cs="Times New Roman"/>
                <w:color w:val="5B9BD5" w:themeColor="accent1"/>
                <w:sz w:val="70"/>
                <w:szCs w:val="70"/>
              </w:rPr>
            </w:pP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NCC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Cc</w:t>
            </w:r>
          </w:p>
        </w:tc>
        <w:tc>
          <w:tcPr>
            <w:tcW w:w="1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Anh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7124700" cy="658177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0" cy="658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Nhật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>
                  <wp:extent cx="7134225" cy="6581775"/>
                  <wp:effectExtent l="0" t="0" r="9525" b="952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25" cy="658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472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BVW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Ms.Kawanishi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y-kawani@wacoal.co.jp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7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Ms.Vanessa 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vanessa-lo@wacoal.com.hk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Ms.Yumi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yumi-chan@wacoal.com.hk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57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AVW, APS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Ms.Funase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meg-funa@wacoal.co.jp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Ms.Mita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Samil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Mr.Michael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Pr="00C77C76" w:rsidRDefault="007C43D4">
            <w:pPr>
              <w:spacing w:after="0" w:line="240" w:lineRule="auto"/>
              <w:rPr>
                <w:color w:val="000000"/>
              </w:rPr>
            </w:pPr>
            <w:hyperlink r:id="rId8" w:history="1">
              <w:r w:rsidR="00C77C76" w:rsidRPr="00C77C76">
                <w:rPr>
                  <w:color w:val="000000"/>
                </w:rPr>
                <w:t>wulijen@vn.ti.toray</w:t>
              </w:r>
            </w:hyperlink>
          </w:p>
          <w:p w:rsidR="00C77C76" w:rsidRPr="001913D4" w:rsidRDefault="00C77C76" w:rsidP="00C77C76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eastAsiaTheme="minorEastAsia" w:hAnsi="Times New Roman" w:cs="Times New Roman" w:hint="eastAsia"/>
                <w:b/>
                <w:color w:val="000000"/>
                <w:sz w:val="24"/>
                <w:szCs w:val="24"/>
              </w:rPr>
              <w:t xml:space="preserve">Ms. </w:t>
            </w:r>
            <w:r w:rsidRPr="001913D4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 xml:space="preserve">Mỹ Anh </w:t>
            </w:r>
          </w:p>
          <w:p w:rsidR="00C77C76" w:rsidRDefault="007C43D4" w:rsidP="00C77C76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C77C76" w:rsidRPr="001913D4">
                <w:rPr>
                  <w:color w:val="000000"/>
                </w:rPr>
                <w:t>myanh@vn.ti.toray</w:t>
              </w:r>
            </w:hyperlink>
          </w:p>
          <w:p w:rsidR="00C77C76" w:rsidRDefault="00C77C76" w:rsidP="00C77C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 Matsumura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k-yosiok@wacoal.co.jp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Doximex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myvtk@doximex.vn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Ms.Nhẫn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nhan.vu@vnpal-hcm.com.vn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 Lương</w:t>
            </w:r>
            <w:r w:rsidR="00C77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Tahtong VN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Ms.Thúy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diemthuy.tran@vnpal-hcm.com.vn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Ms.Trường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truong.trinh@vnpal-hcm.com.vn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76" w:rsidTr="00296CF0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76" w:rsidRDefault="00C77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76" w:rsidRDefault="00C77C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76" w:rsidRDefault="00C77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76" w:rsidRDefault="00C77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 VN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76" w:rsidRPr="001913D4" w:rsidRDefault="00C77C76" w:rsidP="00C77C7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Ms.Lam :  </w:t>
            </w:r>
          </w:p>
          <w:p w:rsidR="00C77C76" w:rsidRPr="001913D4" w:rsidRDefault="007C43D4" w:rsidP="00C77C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C77C76" w:rsidRPr="001913D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vn_lam@tentac.co.jp</w:t>
              </w:r>
            </w:hyperlink>
          </w:p>
          <w:p w:rsidR="00C77C76" w:rsidRPr="001913D4" w:rsidRDefault="00C77C76" w:rsidP="00C77C7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</w:p>
          <w:p w:rsidR="00C77C76" w:rsidRDefault="00C77C76" w:rsidP="00C77C7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76" w:rsidRDefault="00C77C7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76" w:rsidRDefault="00C77C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Hosh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Mr.Giang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lechaugiang@yahoo.com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16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Thái Lan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Ms.Gugkik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th_parichat@tentac.co.jp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Ms.Miyoshi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mmiyoshi@tentac.co.jp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th_jutarat@tentac.co.jp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Ms.Su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th_sumarin@tentac.co.jp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AVF,WIVUN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claire-wong@wacoal.com.hk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B72EA0" w:rsidRDefault="00B72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36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Ms.Cindy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cindy-chow@wacoal.com.hk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Ms.Lam</w:t>
            </w:r>
          </w:p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vn_lam@tentac.co.jp</w:t>
            </w:r>
          </w:p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0" w:rsidTr="00296CF0">
        <w:trPr>
          <w:trHeight w:val="7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226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72EA0" w:rsidRDefault="00B72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CWX,DSHC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226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  <w:p w:rsidR="00B72EA0" w:rsidRDefault="00B72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A0" w:rsidRDefault="00B72EA0">
            <w:pPr>
              <w:ind w:left="6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EA0" w:rsidRDefault="00B72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Ms.Imai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72EA0" w:rsidRDefault="00226D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t-imai@wacoal.co.jp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8B" w:rsidRDefault="0030498B" w:rsidP="003049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Ms.Yonezu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0498B" w:rsidRDefault="007C43D4" w:rsidP="003049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30498B" w:rsidRPr="006435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s-yonedu@wacoal.co.jp</w:t>
              </w:r>
            </w:hyperlink>
          </w:p>
          <w:p w:rsidR="0030498B" w:rsidRPr="00F56B82" w:rsidRDefault="0030498B" w:rsidP="0030498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6B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 Sakoda</w:t>
            </w:r>
          </w:p>
          <w:p w:rsidR="00B72EA0" w:rsidRDefault="0030498B" w:rsidP="003049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Pr="00F56B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ju-sakod@wacoal.co.jp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A0" w:rsidRDefault="00B72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615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Taiwan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Mr.Jeff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jeffffej@wacoal.com.tw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1268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125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Ms.Alice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alice-kwan@wacoal.com.hk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105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KW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CF0" w:rsidTr="00296CF0">
        <w:trPr>
          <w:trHeight w:val="855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296CF0" w:rsidRDefault="00296CF0" w:rsidP="00296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CF0" w:rsidRDefault="00296CF0" w:rsidP="00296C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6DA6" w:rsidRDefault="00226DA6">
      <w:pPr>
        <w:rPr>
          <w:sz w:val="24"/>
          <w:szCs w:val="24"/>
        </w:rPr>
      </w:pPr>
    </w:p>
    <w:sectPr w:rsidR="00226DA6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D4" w:rsidRDefault="007C43D4">
      <w:pPr>
        <w:spacing w:after="0" w:line="240" w:lineRule="auto"/>
      </w:pPr>
      <w:r>
        <w:separator/>
      </w:r>
    </w:p>
  </w:endnote>
  <w:endnote w:type="continuationSeparator" w:id="0">
    <w:p w:rsidR="007C43D4" w:rsidRDefault="007C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D4" w:rsidRDefault="007C43D4">
      <w:pPr>
        <w:spacing w:after="0" w:line="240" w:lineRule="auto"/>
      </w:pPr>
      <w:r>
        <w:separator/>
      </w:r>
    </w:p>
  </w:footnote>
  <w:footnote w:type="continuationSeparator" w:id="0">
    <w:p w:rsidR="007C43D4" w:rsidRDefault="007C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92"/>
    <w:rsid w:val="00066592"/>
    <w:rsid w:val="00226DA6"/>
    <w:rsid w:val="00286492"/>
    <w:rsid w:val="00296CF0"/>
    <w:rsid w:val="0030498B"/>
    <w:rsid w:val="00497C12"/>
    <w:rsid w:val="007C43D4"/>
    <w:rsid w:val="00B72EA0"/>
    <w:rsid w:val="00C77C76"/>
    <w:rsid w:val="00E27CB3"/>
    <w:rsid w:val="00F1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FBD3E"/>
  <w15:chartTrackingRefBased/>
  <w15:docId w15:val="{4E64702D-5438-4ABA-AC8D-DD211854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lijen@vn.ti.tora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s-yonedu@wacoal.co.jp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vn_lam@tentac.co.jp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yanh@vn.ti.to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Hoa</cp:lastModifiedBy>
  <cp:revision>7</cp:revision>
  <cp:lastPrinted>2022-04-15T09:00:00Z</cp:lastPrinted>
  <dcterms:created xsi:type="dcterms:W3CDTF">2022-04-15T01:19:00Z</dcterms:created>
  <dcterms:modified xsi:type="dcterms:W3CDTF">2022-04-15T09:02:00Z</dcterms:modified>
</cp:coreProperties>
</file>