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6049133"/>
        <w:docPartObj>
          <w:docPartGallery w:val="Cover Pages"/>
          <w:docPartUnique/>
        </w:docPartObj>
      </w:sdtPr>
      <w:sdtEndPr>
        <w:rPr>
          <w:lang w:val="en-US"/>
        </w:rPr>
      </w:sdtEndPr>
      <w:sdtContent>
        <w:p w14:paraId="40B4CA54" w14:textId="34D796CB" w:rsidR="00D9437C" w:rsidRDefault="00D9437C"/>
        <w:p w14:paraId="0CD54299" w14:textId="7BBFE4B1" w:rsidR="00D9437C" w:rsidRDefault="00D9437C">
          <w:pPr>
            <w:spacing w:line="259" w:lineRule="auto"/>
            <w:jc w:val="left"/>
            <w:rPr>
              <w:lang w:val="en-US"/>
            </w:rPr>
          </w:pPr>
          <w:r w:rsidRPr="00D9437C">
            <w:rPr>
              <w:noProof/>
              <w:lang w:val="en-US"/>
            </w:rPr>
            <mc:AlternateContent>
              <mc:Choice Requires="wps">
                <w:drawing>
                  <wp:anchor distT="45720" distB="45720" distL="114300" distR="114300" simplePos="0" relativeHeight="251662336" behindDoc="0" locked="0" layoutInCell="1" allowOverlap="1" wp14:anchorId="0BB56692" wp14:editId="204704B6">
                    <wp:simplePos x="0" y="0"/>
                    <wp:positionH relativeFrom="column">
                      <wp:posOffset>352425</wp:posOffset>
                    </wp:positionH>
                    <wp:positionV relativeFrom="paragraph">
                      <wp:posOffset>5901418</wp:posOffset>
                    </wp:positionV>
                    <wp:extent cx="2794000" cy="835660"/>
                    <wp:effectExtent l="0" t="0" r="635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835660"/>
                            </a:xfrm>
                            <a:prstGeom prst="rect">
                              <a:avLst/>
                            </a:prstGeom>
                            <a:solidFill>
                              <a:srgbClr val="FFFFFF"/>
                            </a:solidFill>
                            <a:ln w="9525">
                              <a:noFill/>
                              <a:miter lim="800000"/>
                              <a:headEnd/>
                              <a:tailEnd/>
                            </a:ln>
                          </wps:spPr>
                          <wps:txbx>
                            <w:txbxContent>
                              <w:p w14:paraId="03E15716" w14:textId="23B24D81" w:rsidR="00D9437C" w:rsidRPr="00D9437C" w:rsidRDefault="00D9437C" w:rsidP="00D9437C">
                                <w:pPr>
                                  <w:spacing w:line="240" w:lineRule="auto"/>
                                  <w:rPr>
                                    <w:color w:val="2F5496" w:themeColor="accent1" w:themeShade="BF"/>
                                    <w:lang w:val="en-US"/>
                                  </w:rPr>
                                </w:pPr>
                                <w:r w:rsidRPr="00D9437C">
                                  <w:rPr>
                                    <w:color w:val="2F5496" w:themeColor="accent1" w:themeShade="BF"/>
                                    <w:lang w:val="en-US"/>
                                  </w:rPr>
                                  <w:t>Tutorial class: Tuesday 11:30am</w:t>
                                </w:r>
                              </w:p>
                              <w:p w14:paraId="0A541293" w14:textId="20B9FF08" w:rsidR="00D9437C" w:rsidRPr="00D9437C" w:rsidRDefault="00D9437C" w:rsidP="00D9437C">
                                <w:pPr>
                                  <w:spacing w:line="240" w:lineRule="auto"/>
                                  <w:rPr>
                                    <w:color w:val="2F5496" w:themeColor="accent1" w:themeShade="BF"/>
                                    <w:lang w:val="en-US"/>
                                  </w:rPr>
                                </w:pPr>
                                <w:r w:rsidRPr="00D9437C">
                                  <w:rPr>
                                    <w:color w:val="2F5496" w:themeColor="accent1" w:themeShade="BF"/>
                                    <w:lang w:val="en-US"/>
                                  </w:rPr>
                                  <w:t>Tutor Name: Dr Amir Moradi</w:t>
                                </w:r>
                              </w:p>
                              <w:p w14:paraId="0E0680C6" w14:textId="2A86F67C" w:rsidR="00D9437C" w:rsidRDefault="00D9437C" w:rsidP="00D9437C">
                                <w:pPr>
                                  <w:spacing w:line="240" w:lineRule="auto"/>
                                  <w:rPr>
                                    <w:lang w:val="en-US"/>
                                  </w:rPr>
                                </w:pPr>
                              </w:p>
                              <w:p w14:paraId="16AAC2A0" w14:textId="77777777" w:rsidR="00D9437C" w:rsidRPr="00D9437C" w:rsidRDefault="00D9437C" w:rsidP="00D9437C">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B56692" id="_x0000_t202" coordsize="21600,21600" o:spt="202" path="m,l,21600r21600,l21600,xe">
                    <v:stroke joinstyle="miter"/>
                    <v:path gradientshapeok="t" o:connecttype="rect"/>
                  </v:shapetype>
                  <v:shape id="Text Box 2" o:spid="_x0000_s1026" type="#_x0000_t202" style="position:absolute;margin-left:27.75pt;margin-top:464.7pt;width:220pt;height:65.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" stroked="f">
                    <v:textbox>
                      <w:txbxContent>
                        <w:p w14:paraId="03E15716" w14:textId="23B24D81" w:rsidR="00D9437C" w:rsidRPr="00D9437C" w:rsidRDefault="00D9437C" w:rsidP="00D9437C">
                          <w:pPr>
                            <w:spacing w:line="240" w:lineRule="auto"/>
                            <w:rPr>
                              <w:color w:val="2F5496" w:themeColor="accent1" w:themeShade="BF"/>
                              <w:lang w:val="en-US"/>
                            </w:rPr>
                          </w:pPr>
                          <w:r w:rsidRPr="00D9437C">
                            <w:rPr>
                              <w:color w:val="2F5496" w:themeColor="accent1" w:themeShade="BF"/>
                              <w:lang w:val="en-US"/>
                            </w:rPr>
                            <w:t>Tutorial class: Tuesday 11:30am</w:t>
                          </w:r>
                        </w:p>
                        <w:p w14:paraId="0A541293" w14:textId="20B9FF08" w:rsidR="00D9437C" w:rsidRPr="00D9437C" w:rsidRDefault="00D9437C" w:rsidP="00D9437C">
                          <w:pPr>
                            <w:spacing w:line="240" w:lineRule="auto"/>
                            <w:rPr>
                              <w:color w:val="2F5496" w:themeColor="accent1" w:themeShade="BF"/>
                              <w:lang w:val="en-US"/>
                            </w:rPr>
                          </w:pPr>
                          <w:r w:rsidRPr="00D9437C">
                            <w:rPr>
                              <w:color w:val="2F5496" w:themeColor="accent1" w:themeShade="BF"/>
                              <w:lang w:val="en-US"/>
                            </w:rPr>
                            <w:t>Tutor Name: Dr Amir Moradi</w:t>
                          </w:r>
                        </w:p>
                        <w:p w14:paraId="0E0680C6" w14:textId="2A86F67C" w:rsidR="00D9437C" w:rsidRDefault="00D9437C" w:rsidP="00D9437C">
                          <w:pPr>
                            <w:spacing w:line="240" w:lineRule="auto"/>
                            <w:rPr>
                              <w:lang w:val="en-US"/>
                            </w:rPr>
                          </w:pPr>
                        </w:p>
                        <w:p w14:paraId="16AAC2A0" w14:textId="77777777" w:rsidR="00D9437C" w:rsidRPr="00D9437C" w:rsidRDefault="00D9437C" w:rsidP="00D9437C">
                          <w:pPr>
                            <w:spacing w:line="240" w:lineRule="auto"/>
                            <w:rPr>
                              <w:lang w:val="en-US"/>
                            </w:rPr>
                          </w:pP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38E9E943" wp14:editId="31A7ACBF">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107305" cy="2115820"/>
                    <wp:effectExtent l="0" t="0" r="0" b="0"/>
                    <wp:wrapSquare wrapText="bothSides"/>
                    <wp:docPr id="131" name="Text Box 131"/>
                    <wp:cNvGraphicFramePr/>
                    <a:graphic xmlns:a="http://schemas.openxmlformats.org/drawingml/2006/main">
                      <a:graphicData uri="http://schemas.microsoft.com/office/word/2010/wordprocessingShape">
                        <wps:wsp>
                          <wps:cNvSpPr txBox="1"/>
                          <wps:spPr>
                            <a:xfrm>
                              <a:off x="0" y="0"/>
                              <a:ext cx="5107305" cy="21161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679C3F" w14:textId="4780C293" w:rsidR="00D9437C" w:rsidRDefault="00F94C3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9437C">
                                      <w:rPr>
                                        <w:color w:val="4472C4" w:themeColor="accent1"/>
                                        <w:sz w:val="72"/>
                                        <w:szCs w:val="72"/>
                                      </w:rPr>
                                      <w:t>Excel Assignment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1C760" w14:textId="68957EEA" w:rsidR="00D9437C" w:rsidRDefault="00D9437C" w:rsidP="005264E7">
                                    <w:pPr>
                                      <w:pStyle w:val="NoSpacing"/>
                                      <w:spacing w:after="120" w:line="276" w:lineRule="auto"/>
                                      <w:rPr>
                                        <w:caps/>
                                        <w:color w:val="1F4E79" w:themeColor="accent5" w:themeShade="80"/>
                                        <w:sz w:val="28"/>
                                        <w:szCs w:val="28"/>
                                      </w:rPr>
                                    </w:pPr>
                                    <w:r>
                                      <w:rPr>
                                        <w:caps/>
                                        <w:color w:val="1F4E79" w:themeColor="accent5" w:themeShade="80"/>
                                        <w:sz w:val="28"/>
                                        <w:szCs w:val="28"/>
                                      </w:rPr>
                                      <w:t>FIN60003: Business analysis and modelling</w:t>
                                    </w:r>
                                  </w:p>
                                </w:sdtContent>
                              </w:sdt>
                              <w:sdt>
                                <w:sdtPr>
                                  <w:rPr>
                                    <w:caps/>
                                    <w:color w:val="2F5496"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1AA60FB" w14:textId="4534054B" w:rsidR="00D9437C" w:rsidRPr="00D9437C" w:rsidRDefault="00D9437C" w:rsidP="005264E7">
                                    <w:pPr>
                                      <w:pStyle w:val="NoSpacing"/>
                                      <w:spacing w:after="120" w:line="276" w:lineRule="auto"/>
                                      <w:rPr>
                                        <w:caps/>
                                        <w:color w:val="2F5496" w:themeColor="accent1" w:themeShade="BF"/>
                                        <w:sz w:val="24"/>
                                        <w:szCs w:val="24"/>
                                      </w:rPr>
                                    </w:pPr>
                                    <w:r w:rsidRPr="00D9437C">
                                      <w:rPr>
                                        <w:caps/>
                                        <w:color w:val="2F5496" w:themeColor="accent1" w:themeShade="BF"/>
                                        <w:sz w:val="24"/>
                                        <w:szCs w:val="24"/>
                                      </w:rPr>
                                      <w:t>thi khanh hoa nguyen- 102227966</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8E9E943" id="Text Box 131" o:spid="_x0000_s1027" type="#_x0000_t202" style="position:absolute;margin-left:0;margin-top:0;width:402.15pt;height:166.6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" filled="f" stroked="f" strokeweight=".5pt">
                    <v:textbox inset="0,0,0,0">
                      <w:txbxContent>
                        <w:p w14:paraId="04679C3F" w14:textId="4780C293" w:rsidR="00D9437C" w:rsidRDefault="00F94C3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9437C">
                                <w:rPr>
                                  <w:color w:val="4472C4" w:themeColor="accent1"/>
                                  <w:sz w:val="72"/>
                                  <w:szCs w:val="72"/>
                                </w:rPr>
                                <w:t>Excel Assignment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5E1C760" w14:textId="68957EEA" w:rsidR="00D9437C" w:rsidRDefault="00D9437C" w:rsidP="005264E7">
                              <w:pPr>
                                <w:pStyle w:val="NoSpacing"/>
                                <w:spacing w:after="120" w:line="276" w:lineRule="auto"/>
                                <w:rPr>
                                  <w:caps/>
                                  <w:color w:val="1F4E79" w:themeColor="accent5" w:themeShade="80"/>
                                  <w:sz w:val="28"/>
                                  <w:szCs w:val="28"/>
                                </w:rPr>
                              </w:pPr>
                              <w:r>
                                <w:rPr>
                                  <w:caps/>
                                  <w:color w:val="1F4E79" w:themeColor="accent5" w:themeShade="80"/>
                                  <w:sz w:val="28"/>
                                  <w:szCs w:val="28"/>
                                </w:rPr>
                                <w:t>FIN60003: Business analysis and modelling</w:t>
                              </w:r>
                            </w:p>
                          </w:sdtContent>
                        </w:sdt>
                        <w:sdt>
                          <w:sdtPr>
                            <w:rPr>
                              <w:caps/>
                              <w:color w:val="2F5496"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1AA60FB" w14:textId="4534054B" w:rsidR="00D9437C" w:rsidRPr="00D9437C" w:rsidRDefault="00D9437C" w:rsidP="005264E7">
                              <w:pPr>
                                <w:pStyle w:val="NoSpacing"/>
                                <w:spacing w:after="120" w:line="276" w:lineRule="auto"/>
                                <w:rPr>
                                  <w:caps/>
                                  <w:color w:val="2F5496" w:themeColor="accent1" w:themeShade="BF"/>
                                  <w:sz w:val="24"/>
                                  <w:szCs w:val="24"/>
                                </w:rPr>
                              </w:pPr>
                              <w:r w:rsidRPr="00D9437C">
                                <w:rPr>
                                  <w:caps/>
                                  <w:color w:val="2F5496" w:themeColor="accent1" w:themeShade="BF"/>
                                  <w:sz w:val="24"/>
                                  <w:szCs w:val="24"/>
                                </w:rPr>
                                <w:t>thi khanh hoa nguyen- 102227966</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0CF710A" wp14:editId="01304F4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3B405D16" w14:textId="7747CCCC" w:rsidR="00D9437C" w:rsidRDefault="00D9437C">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0CF710A"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ADW86K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14:paraId="3B405D16" w14:textId="7747CCCC" w:rsidR="00D9437C" w:rsidRDefault="00D9437C">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lang w:val="en-US"/>
            </w:rPr>
            <w:br w:type="page"/>
          </w:r>
        </w:p>
      </w:sdtContent>
    </w:sdt>
    <w:p w14:paraId="0B542D8F" w14:textId="23A1AF78" w:rsidR="00756E65" w:rsidRDefault="006327AD" w:rsidP="004D472F">
      <w:pPr>
        <w:pStyle w:val="Heading1"/>
        <w:spacing w:before="0" w:after="120"/>
        <w:rPr>
          <w:lang w:val="en-US"/>
        </w:rPr>
      </w:pPr>
      <w:bookmarkStart w:id="0" w:name="_Toc23505391"/>
      <w:r>
        <w:rPr>
          <w:lang w:val="en-US"/>
        </w:rPr>
        <w:lastRenderedPageBreak/>
        <w:t>Executive Summary</w:t>
      </w:r>
      <w:bookmarkEnd w:id="0"/>
    </w:p>
    <w:p w14:paraId="24EE24B0" w14:textId="4C2BCA42" w:rsidR="006257F3" w:rsidRDefault="008B7FF0" w:rsidP="008B7FF0">
      <w:pPr>
        <w:rPr>
          <w:lang w:val="en-US"/>
        </w:rPr>
      </w:pPr>
      <w:r>
        <w:rPr>
          <w:lang w:val="en-US"/>
        </w:rPr>
        <w:t xml:space="preserve">This report aims to show the relationship of </w:t>
      </w:r>
      <w:proofErr w:type="spellStart"/>
      <w:r>
        <w:rPr>
          <w:lang w:val="en-US"/>
        </w:rPr>
        <w:t>Fama</w:t>
      </w:r>
      <w:proofErr w:type="spellEnd"/>
      <w:r>
        <w:rPr>
          <w:lang w:val="en-US"/>
        </w:rPr>
        <w:t xml:space="preserve"> and French three factor model to the World Market Index and Country Index. The analysis has been conducted to show the distribution of each variables</w:t>
      </w:r>
      <w:r w:rsidR="006257F3">
        <w:rPr>
          <w:lang w:val="en-US"/>
        </w:rPr>
        <w:t xml:space="preserve"> by using histogram and the</w:t>
      </w:r>
      <w:r w:rsidR="0043516D">
        <w:rPr>
          <w:lang w:val="en-US"/>
        </w:rPr>
        <w:t xml:space="preserve"> summary</w:t>
      </w:r>
      <w:r w:rsidR="006257F3">
        <w:rPr>
          <w:lang w:val="en-US"/>
        </w:rPr>
        <w:t xml:space="preserve"> statistics of each variable also is shown in the tables. Following that, the </w:t>
      </w:r>
      <w:r w:rsidR="0043516D">
        <w:rPr>
          <w:lang w:val="en-US"/>
        </w:rPr>
        <w:t xml:space="preserve">confident interval and hypothesis testing is conducted to </w:t>
      </w:r>
      <w:proofErr w:type="spellStart"/>
      <w:r w:rsidR="0043516D">
        <w:rPr>
          <w:lang w:val="en-US"/>
        </w:rPr>
        <w:t>analyse</w:t>
      </w:r>
      <w:proofErr w:type="spellEnd"/>
      <w:r w:rsidR="0043516D">
        <w:rPr>
          <w:lang w:val="en-US"/>
        </w:rPr>
        <w:t xml:space="preserve"> the relationship between three factors of </w:t>
      </w:r>
      <w:proofErr w:type="spellStart"/>
      <w:r w:rsidR="0043516D">
        <w:rPr>
          <w:lang w:val="en-US"/>
        </w:rPr>
        <w:t>Fama</w:t>
      </w:r>
      <w:proofErr w:type="spellEnd"/>
      <w:r w:rsidR="0043516D">
        <w:rPr>
          <w:lang w:val="en-US"/>
        </w:rPr>
        <w:t xml:space="preserve"> and French model. The analysis shows that there is no relationship among these factors. The last part discusses about the regression and correlation to find the relationship between the MSCI index with the Country indexes. The results point out that there are moderate positive linear relationships between those variables. </w:t>
      </w:r>
    </w:p>
    <w:sdt>
      <w:sdtPr>
        <w:rPr>
          <w:rFonts w:asciiTheme="minorHAnsi" w:eastAsiaTheme="minorHAnsi" w:hAnsiTheme="minorHAnsi" w:cstheme="minorBidi"/>
          <w:color w:val="auto"/>
          <w:sz w:val="24"/>
          <w:szCs w:val="22"/>
          <w:lang w:val="en-AU"/>
        </w:rPr>
        <w:id w:val="1564595968"/>
        <w:docPartObj>
          <w:docPartGallery w:val="Table of Contents"/>
          <w:docPartUnique/>
        </w:docPartObj>
      </w:sdtPr>
      <w:sdtEndPr>
        <w:rPr>
          <w:b/>
          <w:bCs/>
          <w:noProof/>
        </w:rPr>
      </w:sdtEndPr>
      <w:sdtContent>
        <w:p w14:paraId="622406D3" w14:textId="196E1178" w:rsidR="00497D11" w:rsidRDefault="00497D11">
          <w:pPr>
            <w:pStyle w:val="TOCHeading"/>
          </w:pPr>
          <w:r>
            <w:t>Table of Contents</w:t>
          </w:r>
        </w:p>
        <w:p w14:paraId="37457AA9" w14:textId="5D74A98C" w:rsidR="00E64292" w:rsidRDefault="00497D11">
          <w:pPr>
            <w:pStyle w:val="TOC1"/>
            <w:tabs>
              <w:tab w:val="right" w:leader="dot" w:pos="9016"/>
            </w:tabs>
            <w:rPr>
              <w:rFonts w:eastAsiaTheme="minorEastAsia"/>
              <w:noProof/>
              <w:sz w:val="22"/>
              <w:lang w:eastAsia="en-AU"/>
            </w:rPr>
          </w:pPr>
          <w:r>
            <w:fldChar w:fldCharType="begin"/>
          </w:r>
          <w:r>
            <w:instrText xml:space="preserve"> TOC \o "1-3" \h \z \u </w:instrText>
          </w:r>
          <w:r>
            <w:fldChar w:fldCharType="separate"/>
          </w:r>
          <w:hyperlink w:anchor="_Toc23505391" w:history="1">
            <w:r w:rsidR="00E64292" w:rsidRPr="0042353B">
              <w:rPr>
                <w:rStyle w:val="Hyperlink"/>
                <w:noProof/>
                <w:lang w:val="en-US"/>
              </w:rPr>
              <w:t>Executive Summary</w:t>
            </w:r>
            <w:r w:rsidR="00E64292">
              <w:rPr>
                <w:noProof/>
                <w:webHidden/>
              </w:rPr>
              <w:tab/>
            </w:r>
            <w:r w:rsidR="00E64292">
              <w:rPr>
                <w:noProof/>
                <w:webHidden/>
              </w:rPr>
              <w:fldChar w:fldCharType="begin"/>
            </w:r>
            <w:r w:rsidR="00E64292">
              <w:rPr>
                <w:noProof/>
                <w:webHidden/>
              </w:rPr>
              <w:instrText xml:space="preserve"> PAGEREF _Toc23505391 \h </w:instrText>
            </w:r>
            <w:r w:rsidR="00E64292">
              <w:rPr>
                <w:noProof/>
                <w:webHidden/>
              </w:rPr>
            </w:r>
            <w:r w:rsidR="00E64292">
              <w:rPr>
                <w:noProof/>
                <w:webHidden/>
              </w:rPr>
              <w:fldChar w:fldCharType="separate"/>
            </w:r>
            <w:r w:rsidR="00E64292">
              <w:rPr>
                <w:noProof/>
                <w:webHidden/>
              </w:rPr>
              <w:t>1</w:t>
            </w:r>
            <w:r w:rsidR="00E64292">
              <w:rPr>
                <w:noProof/>
                <w:webHidden/>
              </w:rPr>
              <w:fldChar w:fldCharType="end"/>
            </w:r>
          </w:hyperlink>
        </w:p>
        <w:p w14:paraId="7F7F71BE" w14:textId="1000115D" w:rsidR="00E64292" w:rsidRDefault="00F94C33">
          <w:pPr>
            <w:pStyle w:val="TOC1"/>
            <w:tabs>
              <w:tab w:val="right" w:leader="dot" w:pos="9016"/>
            </w:tabs>
            <w:rPr>
              <w:rFonts w:eastAsiaTheme="minorEastAsia"/>
              <w:noProof/>
              <w:sz w:val="22"/>
              <w:lang w:eastAsia="en-AU"/>
            </w:rPr>
          </w:pPr>
          <w:hyperlink w:anchor="_Toc23505392" w:history="1">
            <w:r w:rsidR="00E64292" w:rsidRPr="0042353B">
              <w:rPr>
                <w:rStyle w:val="Hyperlink"/>
                <w:noProof/>
                <w:lang w:val="en-US"/>
              </w:rPr>
              <w:t>Introduction</w:t>
            </w:r>
            <w:r w:rsidR="00E64292">
              <w:rPr>
                <w:noProof/>
                <w:webHidden/>
              </w:rPr>
              <w:tab/>
            </w:r>
            <w:r w:rsidR="00E64292">
              <w:rPr>
                <w:noProof/>
                <w:webHidden/>
              </w:rPr>
              <w:fldChar w:fldCharType="begin"/>
            </w:r>
            <w:r w:rsidR="00E64292">
              <w:rPr>
                <w:noProof/>
                <w:webHidden/>
              </w:rPr>
              <w:instrText xml:space="preserve"> PAGEREF _Toc23505392 \h </w:instrText>
            </w:r>
            <w:r w:rsidR="00E64292">
              <w:rPr>
                <w:noProof/>
                <w:webHidden/>
              </w:rPr>
            </w:r>
            <w:r w:rsidR="00E64292">
              <w:rPr>
                <w:noProof/>
                <w:webHidden/>
              </w:rPr>
              <w:fldChar w:fldCharType="separate"/>
            </w:r>
            <w:r w:rsidR="00E64292">
              <w:rPr>
                <w:noProof/>
                <w:webHidden/>
              </w:rPr>
              <w:t>3</w:t>
            </w:r>
            <w:r w:rsidR="00E64292">
              <w:rPr>
                <w:noProof/>
                <w:webHidden/>
              </w:rPr>
              <w:fldChar w:fldCharType="end"/>
            </w:r>
          </w:hyperlink>
        </w:p>
        <w:p w14:paraId="573B89BF" w14:textId="50FA0111" w:rsidR="00E64292" w:rsidRDefault="00F94C33">
          <w:pPr>
            <w:pStyle w:val="TOC1"/>
            <w:tabs>
              <w:tab w:val="right" w:leader="dot" w:pos="9016"/>
            </w:tabs>
            <w:rPr>
              <w:rFonts w:eastAsiaTheme="minorEastAsia"/>
              <w:noProof/>
              <w:sz w:val="22"/>
              <w:lang w:eastAsia="en-AU"/>
            </w:rPr>
          </w:pPr>
          <w:hyperlink w:anchor="_Toc23505393" w:history="1">
            <w:r w:rsidR="00E64292" w:rsidRPr="0042353B">
              <w:rPr>
                <w:rStyle w:val="Hyperlink"/>
                <w:noProof/>
                <w:lang w:val="en-US"/>
              </w:rPr>
              <w:t>Descriptive Statistics</w:t>
            </w:r>
            <w:r w:rsidR="00E64292">
              <w:rPr>
                <w:noProof/>
                <w:webHidden/>
              </w:rPr>
              <w:tab/>
            </w:r>
            <w:r w:rsidR="00E64292">
              <w:rPr>
                <w:noProof/>
                <w:webHidden/>
              </w:rPr>
              <w:fldChar w:fldCharType="begin"/>
            </w:r>
            <w:r w:rsidR="00E64292">
              <w:rPr>
                <w:noProof/>
                <w:webHidden/>
              </w:rPr>
              <w:instrText xml:space="preserve"> PAGEREF _Toc23505393 \h </w:instrText>
            </w:r>
            <w:r w:rsidR="00E64292">
              <w:rPr>
                <w:noProof/>
                <w:webHidden/>
              </w:rPr>
            </w:r>
            <w:r w:rsidR="00E64292">
              <w:rPr>
                <w:noProof/>
                <w:webHidden/>
              </w:rPr>
              <w:fldChar w:fldCharType="separate"/>
            </w:r>
            <w:r w:rsidR="00E64292">
              <w:rPr>
                <w:noProof/>
                <w:webHidden/>
              </w:rPr>
              <w:t>3</w:t>
            </w:r>
            <w:r w:rsidR="00E64292">
              <w:rPr>
                <w:noProof/>
                <w:webHidden/>
              </w:rPr>
              <w:fldChar w:fldCharType="end"/>
            </w:r>
          </w:hyperlink>
        </w:p>
        <w:p w14:paraId="22204AD1" w14:textId="5AD46A7F" w:rsidR="00E64292" w:rsidRDefault="00F94C33">
          <w:pPr>
            <w:pStyle w:val="TOC1"/>
            <w:tabs>
              <w:tab w:val="right" w:leader="dot" w:pos="9016"/>
            </w:tabs>
            <w:rPr>
              <w:rFonts w:eastAsiaTheme="minorEastAsia"/>
              <w:noProof/>
              <w:sz w:val="22"/>
              <w:lang w:eastAsia="en-AU"/>
            </w:rPr>
          </w:pPr>
          <w:hyperlink w:anchor="_Toc23505394" w:history="1">
            <w:r w:rsidR="00E64292" w:rsidRPr="0042353B">
              <w:rPr>
                <w:rStyle w:val="Hyperlink"/>
                <w:noProof/>
                <w:lang w:val="en-US"/>
              </w:rPr>
              <w:t>Confidence Interval</w:t>
            </w:r>
            <w:r w:rsidR="00E64292">
              <w:rPr>
                <w:noProof/>
                <w:webHidden/>
              </w:rPr>
              <w:tab/>
            </w:r>
            <w:r w:rsidR="00E64292">
              <w:rPr>
                <w:noProof/>
                <w:webHidden/>
              </w:rPr>
              <w:fldChar w:fldCharType="begin"/>
            </w:r>
            <w:r w:rsidR="00E64292">
              <w:rPr>
                <w:noProof/>
                <w:webHidden/>
              </w:rPr>
              <w:instrText xml:space="preserve"> PAGEREF _Toc23505394 \h </w:instrText>
            </w:r>
            <w:r w:rsidR="00E64292">
              <w:rPr>
                <w:noProof/>
                <w:webHidden/>
              </w:rPr>
            </w:r>
            <w:r w:rsidR="00E64292">
              <w:rPr>
                <w:noProof/>
                <w:webHidden/>
              </w:rPr>
              <w:fldChar w:fldCharType="separate"/>
            </w:r>
            <w:r w:rsidR="00E64292">
              <w:rPr>
                <w:noProof/>
                <w:webHidden/>
              </w:rPr>
              <w:t>8</w:t>
            </w:r>
            <w:r w:rsidR="00E64292">
              <w:rPr>
                <w:noProof/>
                <w:webHidden/>
              </w:rPr>
              <w:fldChar w:fldCharType="end"/>
            </w:r>
          </w:hyperlink>
        </w:p>
        <w:p w14:paraId="4BE2F304" w14:textId="40C1470D" w:rsidR="00E64292" w:rsidRDefault="00F94C33">
          <w:pPr>
            <w:pStyle w:val="TOC1"/>
            <w:tabs>
              <w:tab w:val="right" w:leader="dot" w:pos="9016"/>
            </w:tabs>
            <w:rPr>
              <w:rFonts w:eastAsiaTheme="minorEastAsia"/>
              <w:noProof/>
              <w:sz w:val="22"/>
              <w:lang w:eastAsia="en-AU"/>
            </w:rPr>
          </w:pPr>
          <w:hyperlink w:anchor="_Toc23505395" w:history="1">
            <w:r w:rsidR="00E64292" w:rsidRPr="0042353B">
              <w:rPr>
                <w:rStyle w:val="Hyperlink"/>
                <w:noProof/>
                <w:lang w:val="en-US"/>
              </w:rPr>
              <w:t>Hypothesis Testing</w:t>
            </w:r>
            <w:r w:rsidR="00E64292">
              <w:rPr>
                <w:noProof/>
                <w:webHidden/>
              </w:rPr>
              <w:tab/>
            </w:r>
            <w:r w:rsidR="00E64292">
              <w:rPr>
                <w:noProof/>
                <w:webHidden/>
              </w:rPr>
              <w:fldChar w:fldCharType="begin"/>
            </w:r>
            <w:r w:rsidR="00E64292">
              <w:rPr>
                <w:noProof/>
                <w:webHidden/>
              </w:rPr>
              <w:instrText xml:space="preserve"> PAGEREF _Toc23505395 \h </w:instrText>
            </w:r>
            <w:r w:rsidR="00E64292">
              <w:rPr>
                <w:noProof/>
                <w:webHidden/>
              </w:rPr>
            </w:r>
            <w:r w:rsidR="00E64292">
              <w:rPr>
                <w:noProof/>
                <w:webHidden/>
              </w:rPr>
              <w:fldChar w:fldCharType="separate"/>
            </w:r>
            <w:r w:rsidR="00E64292">
              <w:rPr>
                <w:noProof/>
                <w:webHidden/>
              </w:rPr>
              <w:t>9</w:t>
            </w:r>
            <w:r w:rsidR="00E64292">
              <w:rPr>
                <w:noProof/>
                <w:webHidden/>
              </w:rPr>
              <w:fldChar w:fldCharType="end"/>
            </w:r>
          </w:hyperlink>
        </w:p>
        <w:p w14:paraId="5C91B80B" w14:textId="6F933457" w:rsidR="00E64292" w:rsidRDefault="00F94C33">
          <w:pPr>
            <w:pStyle w:val="TOC1"/>
            <w:tabs>
              <w:tab w:val="right" w:leader="dot" w:pos="9016"/>
            </w:tabs>
            <w:rPr>
              <w:rFonts w:eastAsiaTheme="minorEastAsia"/>
              <w:noProof/>
              <w:sz w:val="22"/>
              <w:lang w:eastAsia="en-AU"/>
            </w:rPr>
          </w:pPr>
          <w:hyperlink w:anchor="_Toc23505396" w:history="1">
            <w:r w:rsidR="00E64292" w:rsidRPr="0042353B">
              <w:rPr>
                <w:rStyle w:val="Hyperlink"/>
                <w:noProof/>
                <w:lang w:val="en-US"/>
              </w:rPr>
              <w:t>Correlation and Regression</w:t>
            </w:r>
            <w:r w:rsidR="00E64292">
              <w:rPr>
                <w:noProof/>
                <w:webHidden/>
              </w:rPr>
              <w:tab/>
            </w:r>
            <w:r w:rsidR="00E64292">
              <w:rPr>
                <w:noProof/>
                <w:webHidden/>
              </w:rPr>
              <w:fldChar w:fldCharType="begin"/>
            </w:r>
            <w:r w:rsidR="00E64292">
              <w:rPr>
                <w:noProof/>
                <w:webHidden/>
              </w:rPr>
              <w:instrText xml:space="preserve"> PAGEREF _Toc23505396 \h </w:instrText>
            </w:r>
            <w:r w:rsidR="00E64292">
              <w:rPr>
                <w:noProof/>
                <w:webHidden/>
              </w:rPr>
            </w:r>
            <w:r w:rsidR="00E64292">
              <w:rPr>
                <w:noProof/>
                <w:webHidden/>
              </w:rPr>
              <w:fldChar w:fldCharType="separate"/>
            </w:r>
            <w:r w:rsidR="00E64292">
              <w:rPr>
                <w:noProof/>
                <w:webHidden/>
              </w:rPr>
              <w:t>10</w:t>
            </w:r>
            <w:r w:rsidR="00E64292">
              <w:rPr>
                <w:noProof/>
                <w:webHidden/>
              </w:rPr>
              <w:fldChar w:fldCharType="end"/>
            </w:r>
          </w:hyperlink>
        </w:p>
        <w:p w14:paraId="5D4E64CC" w14:textId="704DB360" w:rsidR="00E64292" w:rsidRDefault="00F94C33">
          <w:pPr>
            <w:pStyle w:val="TOC1"/>
            <w:tabs>
              <w:tab w:val="right" w:leader="dot" w:pos="9016"/>
            </w:tabs>
            <w:rPr>
              <w:rFonts w:eastAsiaTheme="minorEastAsia"/>
              <w:noProof/>
              <w:sz w:val="22"/>
              <w:lang w:eastAsia="en-AU"/>
            </w:rPr>
          </w:pPr>
          <w:hyperlink w:anchor="_Toc23505397" w:history="1">
            <w:r w:rsidR="00E64292" w:rsidRPr="0042353B">
              <w:rPr>
                <w:rStyle w:val="Hyperlink"/>
                <w:noProof/>
                <w:lang w:val="en-US"/>
              </w:rPr>
              <w:t>Conclusion</w:t>
            </w:r>
            <w:r w:rsidR="00E64292">
              <w:rPr>
                <w:noProof/>
                <w:webHidden/>
              </w:rPr>
              <w:tab/>
            </w:r>
            <w:r w:rsidR="00E64292">
              <w:rPr>
                <w:noProof/>
                <w:webHidden/>
              </w:rPr>
              <w:fldChar w:fldCharType="begin"/>
            </w:r>
            <w:r w:rsidR="00E64292">
              <w:rPr>
                <w:noProof/>
                <w:webHidden/>
              </w:rPr>
              <w:instrText xml:space="preserve"> PAGEREF _Toc23505397 \h </w:instrText>
            </w:r>
            <w:r w:rsidR="00E64292">
              <w:rPr>
                <w:noProof/>
                <w:webHidden/>
              </w:rPr>
            </w:r>
            <w:r w:rsidR="00E64292">
              <w:rPr>
                <w:noProof/>
                <w:webHidden/>
              </w:rPr>
              <w:fldChar w:fldCharType="separate"/>
            </w:r>
            <w:r w:rsidR="00E64292">
              <w:rPr>
                <w:noProof/>
                <w:webHidden/>
              </w:rPr>
              <w:t>12</w:t>
            </w:r>
            <w:r w:rsidR="00E64292">
              <w:rPr>
                <w:noProof/>
                <w:webHidden/>
              </w:rPr>
              <w:fldChar w:fldCharType="end"/>
            </w:r>
          </w:hyperlink>
        </w:p>
        <w:p w14:paraId="237DC80B" w14:textId="2E7261EC" w:rsidR="00E64292" w:rsidRDefault="00F94C33">
          <w:pPr>
            <w:pStyle w:val="TOC1"/>
            <w:tabs>
              <w:tab w:val="right" w:leader="dot" w:pos="9016"/>
            </w:tabs>
            <w:rPr>
              <w:rFonts w:eastAsiaTheme="minorEastAsia"/>
              <w:noProof/>
              <w:sz w:val="22"/>
              <w:lang w:eastAsia="en-AU"/>
            </w:rPr>
          </w:pPr>
          <w:hyperlink w:anchor="_Toc23505398" w:history="1">
            <w:r w:rsidR="00E64292" w:rsidRPr="0042353B">
              <w:rPr>
                <w:rStyle w:val="Hyperlink"/>
                <w:noProof/>
                <w:lang w:val="en-US"/>
              </w:rPr>
              <w:t>References</w:t>
            </w:r>
            <w:r w:rsidR="00E64292">
              <w:rPr>
                <w:noProof/>
                <w:webHidden/>
              </w:rPr>
              <w:tab/>
            </w:r>
            <w:r w:rsidR="00E64292">
              <w:rPr>
                <w:noProof/>
                <w:webHidden/>
              </w:rPr>
              <w:fldChar w:fldCharType="begin"/>
            </w:r>
            <w:r w:rsidR="00E64292">
              <w:rPr>
                <w:noProof/>
                <w:webHidden/>
              </w:rPr>
              <w:instrText xml:space="preserve"> PAGEREF _Toc23505398 \h </w:instrText>
            </w:r>
            <w:r w:rsidR="00E64292">
              <w:rPr>
                <w:noProof/>
                <w:webHidden/>
              </w:rPr>
            </w:r>
            <w:r w:rsidR="00E64292">
              <w:rPr>
                <w:noProof/>
                <w:webHidden/>
              </w:rPr>
              <w:fldChar w:fldCharType="separate"/>
            </w:r>
            <w:r w:rsidR="00E64292">
              <w:rPr>
                <w:noProof/>
                <w:webHidden/>
              </w:rPr>
              <w:t>12</w:t>
            </w:r>
            <w:r w:rsidR="00E64292">
              <w:rPr>
                <w:noProof/>
                <w:webHidden/>
              </w:rPr>
              <w:fldChar w:fldCharType="end"/>
            </w:r>
          </w:hyperlink>
        </w:p>
        <w:p w14:paraId="2B7010FC" w14:textId="0E9DA26D" w:rsidR="00E64292" w:rsidRDefault="00F94C33">
          <w:pPr>
            <w:pStyle w:val="TOC1"/>
            <w:tabs>
              <w:tab w:val="right" w:leader="dot" w:pos="9016"/>
            </w:tabs>
            <w:rPr>
              <w:rFonts w:eastAsiaTheme="minorEastAsia"/>
              <w:noProof/>
              <w:sz w:val="22"/>
              <w:lang w:eastAsia="en-AU"/>
            </w:rPr>
          </w:pPr>
          <w:hyperlink w:anchor="_Toc23505399" w:history="1">
            <w:r w:rsidR="00E64292" w:rsidRPr="0042353B">
              <w:rPr>
                <w:rStyle w:val="Hyperlink"/>
                <w:noProof/>
                <w:lang w:val="en-US"/>
              </w:rPr>
              <w:t>Appendix</w:t>
            </w:r>
            <w:r w:rsidR="00E64292">
              <w:rPr>
                <w:noProof/>
                <w:webHidden/>
              </w:rPr>
              <w:tab/>
            </w:r>
            <w:r w:rsidR="00E64292">
              <w:rPr>
                <w:noProof/>
                <w:webHidden/>
              </w:rPr>
              <w:fldChar w:fldCharType="begin"/>
            </w:r>
            <w:r w:rsidR="00E64292">
              <w:rPr>
                <w:noProof/>
                <w:webHidden/>
              </w:rPr>
              <w:instrText xml:space="preserve"> PAGEREF _Toc23505399 \h </w:instrText>
            </w:r>
            <w:r w:rsidR="00E64292">
              <w:rPr>
                <w:noProof/>
                <w:webHidden/>
              </w:rPr>
            </w:r>
            <w:r w:rsidR="00E64292">
              <w:rPr>
                <w:noProof/>
                <w:webHidden/>
              </w:rPr>
              <w:fldChar w:fldCharType="separate"/>
            </w:r>
            <w:r w:rsidR="00E64292">
              <w:rPr>
                <w:noProof/>
                <w:webHidden/>
              </w:rPr>
              <w:t>13</w:t>
            </w:r>
            <w:r w:rsidR="00E64292">
              <w:rPr>
                <w:noProof/>
                <w:webHidden/>
              </w:rPr>
              <w:fldChar w:fldCharType="end"/>
            </w:r>
          </w:hyperlink>
        </w:p>
        <w:p w14:paraId="054855DD" w14:textId="54B9461C" w:rsidR="00E64292" w:rsidRDefault="00F94C33">
          <w:pPr>
            <w:pStyle w:val="TOC2"/>
            <w:tabs>
              <w:tab w:val="right" w:leader="dot" w:pos="9016"/>
            </w:tabs>
            <w:rPr>
              <w:rFonts w:eastAsiaTheme="minorEastAsia"/>
              <w:noProof/>
              <w:sz w:val="22"/>
              <w:lang w:eastAsia="en-AU"/>
            </w:rPr>
          </w:pPr>
          <w:hyperlink w:anchor="_Toc23505400" w:history="1">
            <w:r w:rsidR="00E64292" w:rsidRPr="0042353B">
              <w:rPr>
                <w:rStyle w:val="Hyperlink"/>
                <w:noProof/>
                <w:lang w:val="en-US"/>
              </w:rPr>
              <w:t>Appendix 1a: Confidence interval for Rf</w:t>
            </w:r>
            <w:r w:rsidR="00E64292">
              <w:rPr>
                <w:noProof/>
                <w:webHidden/>
              </w:rPr>
              <w:tab/>
            </w:r>
            <w:r w:rsidR="00E64292">
              <w:rPr>
                <w:noProof/>
                <w:webHidden/>
              </w:rPr>
              <w:fldChar w:fldCharType="begin"/>
            </w:r>
            <w:r w:rsidR="00E64292">
              <w:rPr>
                <w:noProof/>
                <w:webHidden/>
              </w:rPr>
              <w:instrText xml:space="preserve"> PAGEREF _Toc23505400 \h </w:instrText>
            </w:r>
            <w:r w:rsidR="00E64292">
              <w:rPr>
                <w:noProof/>
                <w:webHidden/>
              </w:rPr>
            </w:r>
            <w:r w:rsidR="00E64292">
              <w:rPr>
                <w:noProof/>
                <w:webHidden/>
              </w:rPr>
              <w:fldChar w:fldCharType="separate"/>
            </w:r>
            <w:r w:rsidR="00E64292">
              <w:rPr>
                <w:noProof/>
                <w:webHidden/>
              </w:rPr>
              <w:t>13</w:t>
            </w:r>
            <w:r w:rsidR="00E64292">
              <w:rPr>
                <w:noProof/>
                <w:webHidden/>
              </w:rPr>
              <w:fldChar w:fldCharType="end"/>
            </w:r>
          </w:hyperlink>
        </w:p>
        <w:p w14:paraId="4312A93F" w14:textId="0367E2E4" w:rsidR="00E64292" w:rsidRDefault="00F94C33">
          <w:pPr>
            <w:pStyle w:val="TOC2"/>
            <w:tabs>
              <w:tab w:val="right" w:leader="dot" w:pos="9016"/>
            </w:tabs>
            <w:rPr>
              <w:rFonts w:eastAsiaTheme="minorEastAsia"/>
              <w:noProof/>
              <w:sz w:val="22"/>
              <w:lang w:eastAsia="en-AU"/>
            </w:rPr>
          </w:pPr>
          <w:hyperlink w:anchor="_Toc23505401" w:history="1">
            <w:r w:rsidR="00E64292" w:rsidRPr="0042353B">
              <w:rPr>
                <w:rStyle w:val="Hyperlink"/>
                <w:noProof/>
                <w:lang w:val="en-US"/>
              </w:rPr>
              <w:t>Appendix 1b: Confidence interval for RER</w:t>
            </w:r>
            <w:r w:rsidR="00E64292">
              <w:rPr>
                <w:noProof/>
                <w:webHidden/>
              </w:rPr>
              <w:tab/>
            </w:r>
            <w:r w:rsidR="00E64292">
              <w:rPr>
                <w:noProof/>
                <w:webHidden/>
              </w:rPr>
              <w:fldChar w:fldCharType="begin"/>
            </w:r>
            <w:r w:rsidR="00E64292">
              <w:rPr>
                <w:noProof/>
                <w:webHidden/>
              </w:rPr>
              <w:instrText xml:space="preserve"> PAGEREF _Toc23505401 \h </w:instrText>
            </w:r>
            <w:r w:rsidR="00E64292">
              <w:rPr>
                <w:noProof/>
                <w:webHidden/>
              </w:rPr>
            </w:r>
            <w:r w:rsidR="00E64292">
              <w:rPr>
                <w:noProof/>
                <w:webHidden/>
              </w:rPr>
              <w:fldChar w:fldCharType="separate"/>
            </w:r>
            <w:r w:rsidR="00E64292">
              <w:rPr>
                <w:noProof/>
                <w:webHidden/>
              </w:rPr>
              <w:t>13</w:t>
            </w:r>
            <w:r w:rsidR="00E64292">
              <w:rPr>
                <w:noProof/>
                <w:webHidden/>
              </w:rPr>
              <w:fldChar w:fldCharType="end"/>
            </w:r>
          </w:hyperlink>
        </w:p>
        <w:p w14:paraId="3DF3A4F0" w14:textId="736AFA34" w:rsidR="00E64292" w:rsidRDefault="00F94C33">
          <w:pPr>
            <w:pStyle w:val="TOC2"/>
            <w:tabs>
              <w:tab w:val="right" w:leader="dot" w:pos="9016"/>
            </w:tabs>
            <w:rPr>
              <w:rFonts w:eastAsiaTheme="minorEastAsia"/>
              <w:noProof/>
              <w:sz w:val="22"/>
              <w:lang w:eastAsia="en-AU"/>
            </w:rPr>
          </w:pPr>
          <w:hyperlink w:anchor="_Toc23505402" w:history="1">
            <w:r w:rsidR="00E64292" w:rsidRPr="0042353B">
              <w:rPr>
                <w:rStyle w:val="Hyperlink"/>
                <w:noProof/>
                <w:lang w:val="en-US"/>
              </w:rPr>
              <w:t>Appendix 2a: Hypothesis testing to test the argue that the average excess return of the market portfolio (Rm-Rf) is higher than the average of Risk-free rate of Return (Rf).</w:t>
            </w:r>
            <w:r w:rsidR="00E64292">
              <w:rPr>
                <w:noProof/>
                <w:webHidden/>
              </w:rPr>
              <w:tab/>
            </w:r>
            <w:r w:rsidR="00E64292">
              <w:rPr>
                <w:noProof/>
                <w:webHidden/>
              </w:rPr>
              <w:fldChar w:fldCharType="begin"/>
            </w:r>
            <w:r w:rsidR="00E64292">
              <w:rPr>
                <w:noProof/>
                <w:webHidden/>
              </w:rPr>
              <w:instrText xml:space="preserve"> PAGEREF _Toc23505402 \h </w:instrText>
            </w:r>
            <w:r w:rsidR="00E64292">
              <w:rPr>
                <w:noProof/>
                <w:webHidden/>
              </w:rPr>
            </w:r>
            <w:r w:rsidR="00E64292">
              <w:rPr>
                <w:noProof/>
                <w:webHidden/>
              </w:rPr>
              <w:fldChar w:fldCharType="separate"/>
            </w:r>
            <w:r w:rsidR="00E64292">
              <w:rPr>
                <w:noProof/>
                <w:webHidden/>
              </w:rPr>
              <w:t>13</w:t>
            </w:r>
            <w:r w:rsidR="00E64292">
              <w:rPr>
                <w:noProof/>
                <w:webHidden/>
              </w:rPr>
              <w:fldChar w:fldCharType="end"/>
            </w:r>
          </w:hyperlink>
        </w:p>
        <w:p w14:paraId="470B56DD" w14:textId="3ED2BF58" w:rsidR="00E64292" w:rsidRDefault="00F94C33">
          <w:pPr>
            <w:pStyle w:val="TOC2"/>
            <w:tabs>
              <w:tab w:val="right" w:leader="dot" w:pos="9016"/>
            </w:tabs>
            <w:rPr>
              <w:rFonts w:eastAsiaTheme="minorEastAsia"/>
              <w:noProof/>
              <w:sz w:val="22"/>
              <w:lang w:eastAsia="en-AU"/>
            </w:rPr>
          </w:pPr>
          <w:hyperlink w:anchor="_Toc23505403" w:history="1">
            <w:r w:rsidR="00E64292" w:rsidRPr="0042353B">
              <w:rPr>
                <w:rStyle w:val="Hyperlink"/>
                <w:noProof/>
                <w:lang w:val="en-US"/>
              </w:rPr>
              <w:t>Appendix 2b: Hypothesis testing to test the different between the value premium (HML) and the size premium (SMB) factor</w:t>
            </w:r>
            <w:r w:rsidR="00E64292">
              <w:rPr>
                <w:noProof/>
                <w:webHidden/>
              </w:rPr>
              <w:tab/>
            </w:r>
            <w:r w:rsidR="00E64292">
              <w:rPr>
                <w:noProof/>
                <w:webHidden/>
              </w:rPr>
              <w:fldChar w:fldCharType="begin"/>
            </w:r>
            <w:r w:rsidR="00E64292">
              <w:rPr>
                <w:noProof/>
                <w:webHidden/>
              </w:rPr>
              <w:instrText xml:space="preserve"> PAGEREF _Toc23505403 \h </w:instrText>
            </w:r>
            <w:r w:rsidR="00E64292">
              <w:rPr>
                <w:noProof/>
                <w:webHidden/>
              </w:rPr>
            </w:r>
            <w:r w:rsidR="00E64292">
              <w:rPr>
                <w:noProof/>
                <w:webHidden/>
              </w:rPr>
              <w:fldChar w:fldCharType="separate"/>
            </w:r>
            <w:r w:rsidR="00E64292">
              <w:rPr>
                <w:noProof/>
                <w:webHidden/>
              </w:rPr>
              <w:t>13</w:t>
            </w:r>
            <w:r w:rsidR="00E64292">
              <w:rPr>
                <w:noProof/>
                <w:webHidden/>
              </w:rPr>
              <w:fldChar w:fldCharType="end"/>
            </w:r>
          </w:hyperlink>
        </w:p>
        <w:p w14:paraId="191047A9" w14:textId="4C0CB8BC" w:rsidR="00E64292" w:rsidRDefault="00F94C33">
          <w:pPr>
            <w:pStyle w:val="TOC2"/>
            <w:tabs>
              <w:tab w:val="right" w:leader="dot" w:pos="9016"/>
            </w:tabs>
            <w:rPr>
              <w:rFonts w:eastAsiaTheme="minorEastAsia"/>
              <w:noProof/>
              <w:sz w:val="22"/>
              <w:lang w:eastAsia="en-AU"/>
            </w:rPr>
          </w:pPr>
          <w:hyperlink w:anchor="_Toc23505404" w:history="1">
            <w:r w:rsidR="00E64292" w:rsidRPr="0042353B">
              <w:rPr>
                <w:rStyle w:val="Hyperlink"/>
                <w:noProof/>
                <w:lang w:val="en-US"/>
              </w:rPr>
              <w:t>Appendix 2c: Hypothesis testing to test the different between the excess return on the market portfolio (Rm-Rf) and the size premium (SMB) factor.</w:t>
            </w:r>
            <w:r w:rsidR="00E64292">
              <w:rPr>
                <w:noProof/>
                <w:webHidden/>
              </w:rPr>
              <w:tab/>
            </w:r>
            <w:r w:rsidR="00E64292">
              <w:rPr>
                <w:noProof/>
                <w:webHidden/>
              </w:rPr>
              <w:fldChar w:fldCharType="begin"/>
            </w:r>
            <w:r w:rsidR="00E64292">
              <w:rPr>
                <w:noProof/>
                <w:webHidden/>
              </w:rPr>
              <w:instrText xml:space="preserve"> PAGEREF _Toc23505404 \h </w:instrText>
            </w:r>
            <w:r w:rsidR="00E64292">
              <w:rPr>
                <w:noProof/>
                <w:webHidden/>
              </w:rPr>
            </w:r>
            <w:r w:rsidR="00E64292">
              <w:rPr>
                <w:noProof/>
                <w:webHidden/>
              </w:rPr>
              <w:fldChar w:fldCharType="separate"/>
            </w:r>
            <w:r w:rsidR="00E64292">
              <w:rPr>
                <w:noProof/>
                <w:webHidden/>
              </w:rPr>
              <w:t>14</w:t>
            </w:r>
            <w:r w:rsidR="00E64292">
              <w:rPr>
                <w:noProof/>
                <w:webHidden/>
              </w:rPr>
              <w:fldChar w:fldCharType="end"/>
            </w:r>
          </w:hyperlink>
        </w:p>
        <w:p w14:paraId="2099DD09" w14:textId="37B417D2" w:rsidR="00E64292" w:rsidRDefault="00F94C33">
          <w:pPr>
            <w:pStyle w:val="TOC2"/>
            <w:tabs>
              <w:tab w:val="right" w:leader="dot" w:pos="9016"/>
            </w:tabs>
            <w:rPr>
              <w:rFonts w:eastAsiaTheme="minorEastAsia"/>
              <w:noProof/>
              <w:sz w:val="22"/>
              <w:lang w:eastAsia="en-AU"/>
            </w:rPr>
          </w:pPr>
          <w:hyperlink w:anchor="_Toc23505405" w:history="1">
            <w:r w:rsidR="00E64292" w:rsidRPr="0042353B">
              <w:rPr>
                <w:rStyle w:val="Hyperlink"/>
                <w:noProof/>
                <w:lang w:val="en-US"/>
              </w:rPr>
              <w:t>Appendix 3a: The regression between the MSCI World Index and the country Equity market Index</w:t>
            </w:r>
            <w:r w:rsidR="00E64292">
              <w:rPr>
                <w:noProof/>
                <w:webHidden/>
              </w:rPr>
              <w:tab/>
            </w:r>
            <w:r w:rsidR="00E64292">
              <w:rPr>
                <w:noProof/>
                <w:webHidden/>
              </w:rPr>
              <w:fldChar w:fldCharType="begin"/>
            </w:r>
            <w:r w:rsidR="00E64292">
              <w:rPr>
                <w:noProof/>
                <w:webHidden/>
              </w:rPr>
              <w:instrText xml:space="preserve"> PAGEREF _Toc23505405 \h </w:instrText>
            </w:r>
            <w:r w:rsidR="00E64292">
              <w:rPr>
                <w:noProof/>
                <w:webHidden/>
              </w:rPr>
            </w:r>
            <w:r w:rsidR="00E64292">
              <w:rPr>
                <w:noProof/>
                <w:webHidden/>
              </w:rPr>
              <w:fldChar w:fldCharType="separate"/>
            </w:r>
            <w:r w:rsidR="00E64292">
              <w:rPr>
                <w:noProof/>
                <w:webHidden/>
              </w:rPr>
              <w:t>14</w:t>
            </w:r>
            <w:r w:rsidR="00E64292">
              <w:rPr>
                <w:noProof/>
                <w:webHidden/>
              </w:rPr>
              <w:fldChar w:fldCharType="end"/>
            </w:r>
          </w:hyperlink>
        </w:p>
        <w:p w14:paraId="49C1766A" w14:textId="39804663" w:rsidR="00E64292" w:rsidRDefault="00F94C33">
          <w:pPr>
            <w:pStyle w:val="TOC2"/>
            <w:tabs>
              <w:tab w:val="right" w:leader="dot" w:pos="9016"/>
            </w:tabs>
            <w:rPr>
              <w:rFonts w:eastAsiaTheme="minorEastAsia"/>
              <w:noProof/>
              <w:sz w:val="22"/>
              <w:lang w:eastAsia="en-AU"/>
            </w:rPr>
          </w:pPr>
          <w:hyperlink w:anchor="_Toc23505406" w:history="1">
            <w:r w:rsidR="00E64292" w:rsidRPr="0042353B">
              <w:rPr>
                <w:rStyle w:val="Hyperlink"/>
                <w:noProof/>
                <w:lang w:val="en-US"/>
              </w:rPr>
              <w:t>Appendix 3b: The regression between the MSCI World Index and the country Real Exchange Rate (RER)</w:t>
            </w:r>
            <w:r w:rsidR="00E64292">
              <w:rPr>
                <w:noProof/>
                <w:webHidden/>
              </w:rPr>
              <w:tab/>
            </w:r>
            <w:r w:rsidR="00E64292">
              <w:rPr>
                <w:noProof/>
                <w:webHidden/>
              </w:rPr>
              <w:fldChar w:fldCharType="begin"/>
            </w:r>
            <w:r w:rsidR="00E64292">
              <w:rPr>
                <w:noProof/>
                <w:webHidden/>
              </w:rPr>
              <w:instrText xml:space="preserve"> PAGEREF _Toc23505406 \h </w:instrText>
            </w:r>
            <w:r w:rsidR="00E64292">
              <w:rPr>
                <w:noProof/>
                <w:webHidden/>
              </w:rPr>
            </w:r>
            <w:r w:rsidR="00E64292">
              <w:rPr>
                <w:noProof/>
                <w:webHidden/>
              </w:rPr>
              <w:fldChar w:fldCharType="separate"/>
            </w:r>
            <w:r w:rsidR="00E64292">
              <w:rPr>
                <w:noProof/>
                <w:webHidden/>
              </w:rPr>
              <w:t>15</w:t>
            </w:r>
            <w:r w:rsidR="00E64292">
              <w:rPr>
                <w:noProof/>
                <w:webHidden/>
              </w:rPr>
              <w:fldChar w:fldCharType="end"/>
            </w:r>
          </w:hyperlink>
        </w:p>
        <w:p w14:paraId="1DE899AD" w14:textId="6EDCDEDE" w:rsidR="00E64292" w:rsidRDefault="00F94C33">
          <w:pPr>
            <w:pStyle w:val="TOC2"/>
            <w:tabs>
              <w:tab w:val="right" w:leader="dot" w:pos="9016"/>
            </w:tabs>
            <w:rPr>
              <w:rFonts w:eastAsiaTheme="minorEastAsia"/>
              <w:noProof/>
              <w:sz w:val="22"/>
              <w:lang w:eastAsia="en-AU"/>
            </w:rPr>
          </w:pPr>
          <w:hyperlink w:anchor="_Toc23505407" w:history="1">
            <w:r w:rsidR="00E64292" w:rsidRPr="0042353B">
              <w:rPr>
                <w:rStyle w:val="Hyperlink"/>
                <w:noProof/>
                <w:lang w:val="en-US"/>
              </w:rPr>
              <w:t>Appendix 3c: T test for Correlation between Equity Market Index and MSCI</w:t>
            </w:r>
            <w:r w:rsidR="00E64292">
              <w:rPr>
                <w:noProof/>
                <w:webHidden/>
              </w:rPr>
              <w:tab/>
            </w:r>
            <w:r w:rsidR="00E64292">
              <w:rPr>
                <w:noProof/>
                <w:webHidden/>
              </w:rPr>
              <w:fldChar w:fldCharType="begin"/>
            </w:r>
            <w:r w:rsidR="00E64292">
              <w:rPr>
                <w:noProof/>
                <w:webHidden/>
              </w:rPr>
              <w:instrText xml:space="preserve"> PAGEREF _Toc23505407 \h </w:instrText>
            </w:r>
            <w:r w:rsidR="00E64292">
              <w:rPr>
                <w:noProof/>
                <w:webHidden/>
              </w:rPr>
            </w:r>
            <w:r w:rsidR="00E64292">
              <w:rPr>
                <w:noProof/>
                <w:webHidden/>
              </w:rPr>
              <w:fldChar w:fldCharType="separate"/>
            </w:r>
            <w:r w:rsidR="00E64292">
              <w:rPr>
                <w:noProof/>
                <w:webHidden/>
              </w:rPr>
              <w:t>15</w:t>
            </w:r>
            <w:r w:rsidR="00E64292">
              <w:rPr>
                <w:noProof/>
                <w:webHidden/>
              </w:rPr>
              <w:fldChar w:fldCharType="end"/>
            </w:r>
          </w:hyperlink>
        </w:p>
        <w:p w14:paraId="7F5C3B2A" w14:textId="1F4B3D80" w:rsidR="00E64292" w:rsidRDefault="00F94C33">
          <w:pPr>
            <w:pStyle w:val="TOC2"/>
            <w:tabs>
              <w:tab w:val="right" w:leader="dot" w:pos="9016"/>
            </w:tabs>
            <w:rPr>
              <w:rFonts w:eastAsiaTheme="minorEastAsia"/>
              <w:noProof/>
              <w:sz w:val="22"/>
              <w:lang w:eastAsia="en-AU"/>
            </w:rPr>
          </w:pPr>
          <w:hyperlink w:anchor="_Toc23505408" w:history="1">
            <w:r w:rsidR="00E64292" w:rsidRPr="0042353B">
              <w:rPr>
                <w:rStyle w:val="Hyperlink"/>
                <w:noProof/>
                <w:lang w:val="en-US"/>
              </w:rPr>
              <w:t>Appendix 3d T test for Correlation between RER and MSCI</w:t>
            </w:r>
            <w:r w:rsidR="00E64292">
              <w:rPr>
                <w:noProof/>
                <w:webHidden/>
              </w:rPr>
              <w:tab/>
            </w:r>
            <w:r w:rsidR="00E64292">
              <w:rPr>
                <w:noProof/>
                <w:webHidden/>
              </w:rPr>
              <w:fldChar w:fldCharType="begin"/>
            </w:r>
            <w:r w:rsidR="00E64292">
              <w:rPr>
                <w:noProof/>
                <w:webHidden/>
              </w:rPr>
              <w:instrText xml:space="preserve"> PAGEREF _Toc23505408 \h </w:instrText>
            </w:r>
            <w:r w:rsidR="00E64292">
              <w:rPr>
                <w:noProof/>
                <w:webHidden/>
              </w:rPr>
            </w:r>
            <w:r w:rsidR="00E64292">
              <w:rPr>
                <w:noProof/>
                <w:webHidden/>
              </w:rPr>
              <w:fldChar w:fldCharType="separate"/>
            </w:r>
            <w:r w:rsidR="00E64292">
              <w:rPr>
                <w:noProof/>
                <w:webHidden/>
              </w:rPr>
              <w:t>15</w:t>
            </w:r>
            <w:r w:rsidR="00E64292">
              <w:rPr>
                <w:noProof/>
                <w:webHidden/>
              </w:rPr>
              <w:fldChar w:fldCharType="end"/>
            </w:r>
          </w:hyperlink>
        </w:p>
        <w:p w14:paraId="1B26B435" w14:textId="6FCD6FC3" w:rsidR="00497D11" w:rsidRDefault="00497D11">
          <w:r>
            <w:rPr>
              <w:b/>
              <w:bCs/>
              <w:noProof/>
            </w:rPr>
            <w:fldChar w:fldCharType="end"/>
          </w:r>
        </w:p>
      </w:sdtContent>
    </w:sdt>
    <w:p w14:paraId="46FB33E5" w14:textId="77777777" w:rsidR="00497D11" w:rsidRPr="008B7FF0" w:rsidRDefault="00497D11" w:rsidP="008B7FF0">
      <w:pPr>
        <w:rPr>
          <w:lang w:val="en-US"/>
        </w:rPr>
      </w:pPr>
    </w:p>
    <w:p w14:paraId="271392A1" w14:textId="77777777" w:rsidR="0043516D" w:rsidRDefault="0043516D">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239CF44" w14:textId="0C0496A3" w:rsidR="006327AD" w:rsidRDefault="006327AD" w:rsidP="004D472F">
      <w:pPr>
        <w:pStyle w:val="Heading1"/>
        <w:spacing w:before="0" w:after="120"/>
        <w:rPr>
          <w:lang w:val="en-US"/>
        </w:rPr>
      </w:pPr>
      <w:bookmarkStart w:id="1" w:name="_Toc23505392"/>
      <w:r>
        <w:rPr>
          <w:lang w:val="en-US"/>
        </w:rPr>
        <w:lastRenderedPageBreak/>
        <w:t>Introduction</w:t>
      </w:r>
      <w:bookmarkEnd w:id="1"/>
    </w:p>
    <w:p w14:paraId="18246BEA" w14:textId="353704F2" w:rsidR="008B7FF0" w:rsidRPr="008B7FF0" w:rsidRDefault="000D0550" w:rsidP="008B7FF0">
      <w:pPr>
        <w:rPr>
          <w:lang w:val="en-US"/>
        </w:rPr>
      </w:pPr>
      <w:r>
        <w:rPr>
          <w:lang w:val="en-US"/>
        </w:rPr>
        <w:t xml:space="preserve">In this report, the seven variables namely MSCI World Index, four variables from </w:t>
      </w:r>
      <w:proofErr w:type="spellStart"/>
      <w:r>
        <w:rPr>
          <w:lang w:val="en-US"/>
        </w:rPr>
        <w:t>Fama</w:t>
      </w:r>
      <w:proofErr w:type="spellEnd"/>
      <w:r>
        <w:rPr>
          <w:lang w:val="en-US"/>
        </w:rPr>
        <w:t xml:space="preserve"> and French Model (RF, RM-RF, SMB, HML, RER)</w:t>
      </w:r>
      <w:r w:rsidR="00E0126C">
        <w:rPr>
          <w:lang w:val="en-US"/>
        </w:rPr>
        <w:t xml:space="preserve"> </w:t>
      </w:r>
      <w:r w:rsidR="00E0126C">
        <w:rPr>
          <w:lang w:val="en-US"/>
        </w:rPr>
        <w:fldChar w:fldCharType="begin"/>
      </w:r>
      <w:r w:rsidR="00E0126C">
        <w:rPr>
          <w:lang w:val="en-US"/>
        </w:rPr>
        <w:instrText xml:space="preserve"> ADDIN ZOTERO_ITEM CSL_CITATION {"citationID":"MDoFyZjW","properties":{"formattedCitation":"(Bundoo 2008)","plainCitation":"(Bundoo 2008)","noteIndex":0},"citationItems":[{"id":1243,"uris":["http://zotero.org/users/4631409/items/DD34VCNU"],"uri":["http://zotero.org/users/4631409/items/DD34VCNU"],"itemData":{"id":1243,"type":"article-journal","title":"An augmented Fama and French three-factor model: new evidence from an emerging stock market","container-title":"Applied Economics Letters","page":"1213-1218","volume":"15","issue":"15","author":[{"family":"Bundoo","given":"Sunil Kumar"}],"issued":{"date-parts":[["2008"]]}}}],"schema":"https://github.com/citation-style-language/schema/raw/master/csl-citation.json"} </w:instrText>
      </w:r>
      <w:r w:rsidR="00E0126C">
        <w:rPr>
          <w:lang w:val="en-US"/>
        </w:rPr>
        <w:fldChar w:fldCharType="separate"/>
      </w:r>
      <w:r w:rsidR="00E0126C" w:rsidRPr="00E0126C">
        <w:rPr>
          <w:rFonts w:ascii="Calibri" w:hAnsi="Calibri" w:cs="Calibri"/>
        </w:rPr>
        <w:t>(Bundoo 2008)</w:t>
      </w:r>
      <w:r w:rsidR="00E0126C">
        <w:rPr>
          <w:lang w:val="en-US"/>
        </w:rPr>
        <w:fldChar w:fldCharType="end"/>
      </w:r>
      <w:r>
        <w:rPr>
          <w:lang w:val="en-US"/>
        </w:rPr>
        <w:t xml:space="preserve">, Equity market Index and RER will be analyzed by using the descriptive statistics and inferential statistics in excel. The report contains 4 sections: Descriptive Statistics, Confidence Interval, hypothesis Testing and Correlation and Regression. </w:t>
      </w:r>
    </w:p>
    <w:p w14:paraId="13E8FA47" w14:textId="6A950FB1" w:rsidR="006327AD" w:rsidRDefault="006327AD" w:rsidP="004D472F">
      <w:pPr>
        <w:pStyle w:val="Heading1"/>
        <w:spacing w:before="0" w:after="120"/>
        <w:rPr>
          <w:lang w:val="en-US"/>
        </w:rPr>
      </w:pPr>
      <w:bookmarkStart w:id="2" w:name="_Toc23505393"/>
      <w:r>
        <w:rPr>
          <w:lang w:val="en-US"/>
        </w:rPr>
        <w:t>Descriptive Statistics</w:t>
      </w:r>
      <w:bookmarkEnd w:id="2"/>
    </w:p>
    <w:p w14:paraId="226CD693" w14:textId="41CC31A5" w:rsidR="003D1F7F" w:rsidRDefault="006327AD" w:rsidP="004D472F">
      <w:pPr>
        <w:spacing w:after="120"/>
        <w:rPr>
          <w:lang w:val="en-US"/>
        </w:rPr>
      </w:pPr>
      <w:r>
        <w:rPr>
          <w:lang w:val="en-US"/>
        </w:rPr>
        <w:t xml:space="preserve">In the report, we are analyzing 7 variables including </w:t>
      </w:r>
      <w:r w:rsidR="003D1F7F">
        <w:rPr>
          <w:lang w:val="en-US"/>
        </w:rPr>
        <w:t xml:space="preserve">MSCI World index, Four variables in </w:t>
      </w:r>
      <w:proofErr w:type="spellStart"/>
      <w:r w:rsidR="003D1F7F">
        <w:rPr>
          <w:lang w:val="en-US"/>
        </w:rPr>
        <w:t>Farma</w:t>
      </w:r>
      <w:proofErr w:type="spellEnd"/>
      <w:r w:rsidR="003D1F7F">
        <w:rPr>
          <w:lang w:val="en-US"/>
        </w:rPr>
        <w:t xml:space="preserve"> and French Model (RF, RM-RF, SMB, HML, RER), Equity Market Index and RER</w:t>
      </w:r>
      <w:r w:rsidR="009E1574">
        <w:rPr>
          <w:lang w:val="en-US"/>
        </w:rPr>
        <w:t>.</w:t>
      </w:r>
    </w:p>
    <w:p w14:paraId="3B69EC00" w14:textId="7EAB4E34" w:rsidR="009E1574" w:rsidRDefault="006327AD" w:rsidP="00046EE0">
      <w:pPr>
        <w:pStyle w:val="ListParagraph"/>
        <w:numPr>
          <w:ilvl w:val="0"/>
          <w:numId w:val="1"/>
        </w:numPr>
        <w:spacing w:after="120"/>
        <w:ind w:left="360"/>
        <w:rPr>
          <w:lang w:val="en-US"/>
        </w:rPr>
      </w:pPr>
      <w:r w:rsidRPr="009E1574">
        <w:rPr>
          <w:b/>
          <w:bCs/>
          <w:lang w:val="en-US"/>
        </w:rPr>
        <w:t>The MSCI World index</w:t>
      </w:r>
      <w:r w:rsidRPr="009E1574">
        <w:rPr>
          <w:lang w:val="en-US"/>
        </w:rPr>
        <w:t xml:space="preserve">: is a broad global equity index that represents the net return of large and mid-capitalization stocks across 23 developed market. </w:t>
      </w:r>
      <w:r w:rsidR="003D1F7F" w:rsidRPr="009E1574">
        <w:rPr>
          <w:lang w:val="en-US"/>
        </w:rPr>
        <w:t>The histogram shows the frequency distribution of MSCI World index from 2014 to 2018</w:t>
      </w:r>
      <w:r w:rsidR="003119F0">
        <w:rPr>
          <w:lang w:val="en-US"/>
        </w:rPr>
        <w:t xml:space="preserve"> and the summary statistics is shown in the table</w:t>
      </w:r>
    </w:p>
    <w:p w14:paraId="4FCEF87A" w14:textId="77777777" w:rsidR="000D0550" w:rsidRDefault="003D1F7F" w:rsidP="000D0550">
      <w:pPr>
        <w:keepNext/>
        <w:spacing w:after="120"/>
      </w:pPr>
      <w:r w:rsidRPr="009E1574">
        <w:rPr>
          <w:lang w:val="en-US"/>
        </w:rPr>
        <w:t xml:space="preserve"> </w:t>
      </w:r>
      <w:r w:rsidR="00361996">
        <w:rPr>
          <w:noProof/>
          <w:lang w:val="en-US"/>
        </w:rPr>
        <w:drawing>
          <wp:inline distT="0" distB="0" distL="0" distR="0" wp14:anchorId="53928C37" wp14:editId="47F3AE99">
            <wp:extent cx="5188944" cy="23018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0354" cy="2315809"/>
                    </a:xfrm>
                    <a:prstGeom prst="rect">
                      <a:avLst/>
                    </a:prstGeom>
                    <a:noFill/>
                  </pic:spPr>
                </pic:pic>
              </a:graphicData>
            </a:graphic>
          </wp:inline>
        </w:drawing>
      </w:r>
    </w:p>
    <w:tbl>
      <w:tblPr>
        <w:tblW w:w="3324" w:type="dxa"/>
        <w:tblInd w:w="5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7"/>
        <w:gridCol w:w="1387"/>
      </w:tblGrid>
      <w:tr w:rsidR="00361996" w:rsidRPr="00361996" w14:paraId="613E97AB" w14:textId="77777777" w:rsidTr="003119F0">
        <w:trPr>
          <w:trHeight w:val="300"/>
        </w:trPr>
        <w:tc>
          <w:tcPr>
            <w:tcW w:w="3324" w:type="dxa"/>
            <w:gridSpan w:val="2"/>
            <w:shd w:val="clear" w:color="auto" w:fill="auto"/>
            <w:noWrap/>
            <w:vAlign w:val="bottom"/>
            <w:hideMark/>
          </w:tcPr>
          <w:p w14:paraId="3F740708" w14:textId="77777777" w:rsidR="00361996" w:rsidRPr="000D0550" w:rsidRDefault="00361996" w:rsidP="00361996">
            <w:pPr>
              <w:spacing w:after="0" w:line="240" w:lineRule="auto"/>
              <w:jc w:val="center"/>
              <w:rPr>
                <w:rFonts w:ascii="Calibri" w:eastAsia="Times New Roman" w:hAnsi="Calibri" w:cs="Calibri"/>
                <w:b/>
                <w:bCs/>
                <w:color w:val="000000"/>
                <w:sz w:val="22"/>
                <w:lang w:eastAsia="en-AU"/>
              </w:rPr>
            </w:pPr>
            <w:r w:rsidRPr="000D0550">
              <w:rPr>
                <w:rFonts w:ascii="Calibri" w:eastAsia="Times New Roman" w:hAnsi="Calibri" w:cs="Calibri"/>
                <w:b/>
                <w:bCs/>
                <w:color w:val="000000"/>
                <w:sz w:val="22"/>
                <w:lang w:eastAsia="en-AU"/>
              </w:rPr>
              <w:t>MSCI World Index</w:t>
            </w:r>
          </w:p>
        </w:tc>
      </w:tr>
      <w:tr w:rsidR="00361996" w:rsidRPr="00361996" w14:paraId="156149D2" w14:textId="77777777" w:rsidTr="003119F0">
        <w:trPr>
          <w:trHeight w:val="300"/>
        </w:trPr>
        <w:tc>
          <w:tcPr>
            <w:tcW w:w="1937" w:type="dxa"/>
            <w:shd w:val="clear" w:color="auto" w:fill="auto"/>
            <w:noWrap/>
            <w:vAlign w:val="bottom"/>
            <w:hideMark/>
          </w:tcPr>
          <w:p w14:paraId="6C3B3343" w14:textId="77777777" w:rsidR="00361996" w:rsidRPr="000D0550" w:rsidRDefault="00361996" w:rsidP="00361996">
            <w:pPr>
              <w:spacing w:after="0" w:line="240" w:lineRule="auto"/>
              <w:jc w:val="lef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Mean</w:t>
            </w:r>
          </w:p>
        </w:tc>
        <w:tc>
          <w:tcPr>
            <w:tcW w:w="1387" w:type="dxa"/>
            <w:shd w:val="clear" w:color="auto" w:fill="auto"/>
            <w:noWrap/>
            <w:vAlign w:val="bottom"/>
            <w:hideMark/>
          </w:tcPr>
          <w:p w14:paraId="362A71EC" w14:textId="77777777" w:rsidR="00361996" w:rsidRPr="000D0550" w:rsidRDefault="00361996" w:rsidP="00361996">
            <w:pPr>
              <w:spacing w:after="0" w:line="240" w:lineRule="auto"/>
              <w:jc w:val="righ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849.4777969</w:t>
            </w:r>
          </w:p>
        </w:tc>
      </w:tr>
      <w:tr w:rsidR="00361996" w:rsidRPr="00361996" w14:paraId="0EAD58AB" w14:textId="77777777" w:rsidTr="003119F0">
        <w:trPr>
          <w:trHeight w:val="300"/>
        </w:trPr>
        <w:tc>
          <w:tcPr>
            <w:tcW w:w="1937" w:type="dxa"/>
            <w:shd w:val="clear" w:color="auto" w:fill="auto"/>
            <w:noWrap/>
            <w:vAlign w:val="bottom"/>
            <w:hideMark/>
          </w:tcPr>
          <w:p w14:paraId="5059C405" w14:textId="77777777" w:rsidR="00361996" w:rsidRPr="000D0550" w:rsidRDefault="00361996" w:rsidP="00361996">
            <w:pPr>
              <w:spacing w:after="0" w:line="240" w:lineRule="auto"/>
              <w:jc w:val="lef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Standard Error</w:t>
            </w:r>
          </w:p>
        </w:tc>
        <w:tc>
          <w:tcPr>
            <w:tcW w:w="1387" w:type="dxa"/>
            <w:shd w:val="clear" w:color="auto" w:fill="auto"/>
            <w:noWrap/>
            <w:vAlign w:val="bottom"/>
            <w:hideMark/>
          </w:tcPr>
          <w:p w14:paraId="1EC1DFA4" w14:textId="77777777" w:rsidR="00361996" w:rsidRPr="000D0550" w:rsidRDefault="00361996" w:rsidP="00361996">
            <w:pPr>
              <w:spacing w:after="0" w:line="240" w:lineRule="auto"/>
              <w:jc w:val="righ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6.926261818</w:t>
            </w:r>
          </w:p>
        </w:tc>
      </w:tr>
      <w:tr w:rsidR="00361996" w:rsidRPr="00361996" w14:paraId="3615B56A" w14:textId="77777777" w:rsidTr="003119F0">
        <w:trPr>
          <w:trHeight w:val="300"/>
        </w:trPr>
        <w:tc>
          <w:tcPr>
            <w:tcW w:w="1937" w:type="dxa"/>
            <w:shd w:val="clear" w:color="auto" w:fill="auto"/>
            <w:noWrap/>
            <w:vAlign w:val="bottom"/>
            <w:hideMark/>
          </w:tcPr>
          <w:p w14:paraId="2B2F538A" w14:textId="77777777" w:rsidR="00361996" w:rsidRPr="000D0550" w:rsidRDefault="00361996" w:rsidP="00361996">
            <w:pPr>
              <w:spacing w:after="0" w:line="240" w:lineRule="auto"/>
              <w:jc w:val="lef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Median</w:t>
            </w:r>
          </w:p>
        </w:tc>
        <w:tc>
          <w:tcPr>
            <w:tcW w:w="1387" w:type="dxa"/>
            <w:shd w:val="clear" w:color="auto" w:fill="auto"/>
            <w:noWrap/>
            <w:vAlign w:val="bottom"/>
            <w:hideMark/>
          </w:tcPr>
          <w:p w14:paraId="51A4B08B" w14:textId="77777777" w:rsidR="00361996" w:rsidRPr="000D0550" w:rsidRDefault="00361996" w:rsidP="00361996">
            <w:pPr>
              <w:spacing w:after="0" w:line="240" w:lineRule="auto"/>
              <w:jc w:val="righ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800.077</w:t>
            </w:r>
          </w:p>
        </w:tc>
      </w:tr>
      <w:tr w:rsidR="00361996" w:rsidRPr="00361996" w14:paraId="6786DE7E" w14:textId="77777777" w:rsidTr="003119F0">
        <w:trPr>
          <w:trHeight w:val="300"/>
        </w:trPr>
        <w:tc>
          <w:tcPr>
            <w:tcW w:w="1937" w:type="dxa"/>
            <w:shd w:val="clear" w:color="auto" w:fill="auto"/>
            <w:noWrap/>
            <w:vAlign w:val="bottom"/>
            <w:hideMark/>
          </w:tcPr>
          <w:p w14:paraId="79F52A6D" w14:textId="77777777" w:rsidR="00361996" w:rsidRPr="000D0550" w:rsidRDefault="00361996" w:rsidP="00361996">
            <w:pPr>
              <w:spacing w:after="0" w:line="240" w:lineRule="auto"/>
              <w:jc w:val="lef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Standard Deviation</w:t>
            </w:r>
          </w:p>
        </w:tc>
        <w:tc>
          <w:tcPr>
            <w:tcW w:w="1387" w:type="dxa"/>
            <w:shd w:val="clear" w:color="auto" w:fill="auto"/>
            <w:noWrap/>
            <w:vAlign w:val="bottom"/>
            <w:hideMark/>
          </w:tcPr>
          <w:p w14:paraId="4D699BB2" w14:textId="77777777" w:rsidR="00361996" w:rsidRPr="000D0550" w:rsidRDefault="00361996" w:rsidP="00361996">
            <w:pPr>
              <w:spacing w:after="0" w:line="240" w:lineRule="auto"/>
              <w:jc w:val="righ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111.8971842</w:t>
            </w:r>
          </w:p>
        </w:tc>
      </w:tr>
      <w:tr w:rsidR="00361996" w:rsidRPr="00361996" w14:paraId="493A7FE8" w14:textId="77777777" w:rsidTr="003119F0">
        <w:trPr>
          <w:trHeight w:val="300"/>
        </w:trPr>
        <w:tc>
          <w:tcPr>
            <w:tcW w:w="1937" w:type="dxa"/>
            <w:shd w:val="clear" w:color="auto" w:fill="auto"/>
            <w:noWrap/>
            <w:vAlign w:val="bottom"/>
            <w:hideMark/>
          </w:tcPr>
          <w:p w14:paraId="2B44087C" w14:textId="77777777" w:rsidR="00361996" w:rsidRPr="000D0550" w:rsidRDefault="00361996" w:rsidP="00361996">
            <w:pPr>
              <w:spacing w:after="0" w:line="240" w:lineRule="auto"/>
              <w:jc w:val="lef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Range</w:t>
            </w:r>
          </w:p>
        </w:tc>
        <w:tc>
          <w:tcPr>
            <w:tcW w:w="1387" w:type="dxa"/>
            <w:shd w:val="clear" w:color="auto" w:fill="auto"/>
            <w:noWrap/>
            <w:vAlign w:val="bottom"/>
            <w:hideMark/>
          </w:tcPr>
          <w:p w14:paraId="6C065011" w14:textId="77777777" w:rsidR="00361996" w:rsidRPr="000D0550" w:rsidRDefault="00361996" w:rsidP="00361996">
            <w:pPr>
              <w:spacing w:after="0" w:line="240" w:lineRule="auto"/>
              <w:jc w:val="righ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410.24</w:t>
            </w:r>
          </w:p>
        </w:tc>
      </w:tr>
      <w:tr w:rsidR="00361996" w:rsidRPr="00361996" w14:paraId="07706E56" w14:textId="77777777" w:rsidTr="003119F0">
        <w:trPr>
          <w:trHeight w:val="300"/>
        </w:trPr>
        <w:tc>
          <w:tcPr>
            <w:tcW w:w="1937" w:type="dxa"/>
            <w:shd w:val="clear" w:color="auto" w:fill="auto"/>
            <w:noWrap/>
            <w:vAlign w:val="bottom"/>
            <w:hideMark/>
          </w:tcPr>
          <w:p w14:paraId="6449B821" w14:textId="77777777" w:rsidR="00361996" w:rsidRPr="000D0550" w:rsidRDefault="00361996" w:rsidP="00361996">
            <w:pPr>
              <w:spacing w:after="0" w:line="240" w:lineRule="auto"/>
              <w:jc w:val="lef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Minimum</w:t>
            </w:r>
          </w:p>
        </w:tc>
        <w:tc>
          <w:tcPr>
            <w:tcW w:w="1387" w:type="dxa"/>
            <w:shd w:val="clear" w:color="auto" w:fill="auto"/>
            <w:noWrap/>
            <w:vAlign w:val="bottom"/>
            <w:hideMark/>
          </w:tcPr>
          <w:p w14:paraId="7B29A373" w14:textId="77777777" w:rsidR="00361996" w:rsidRPr="000D0550" w:rsidRDefault="00361996" w:rsidP="00361996">
            <w:pPr>
              <w:spacing w:after="0" w:line="240" w:lineRule="auto"/>
              <w:jc w:val="righ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674.603</w:t>
            </w:r>
          </w:p>
        </w:tc>
      </w:tr>
      <w:tr w:rsidR="00361996" w:rsidRPr="00361996" w14:paraId="7FDF8FD1" w14:textId="77777777" w:rsidTr="003119F0">
        <w:trPr>
          <w:trHeight w:val="300"/>
        </w:trPr>
        <w:tc>
          <w:tcPr>
            <w:tcW w:w="1937" w:type="dxa"/>
            <w:shd w:val="clear" w:color="auto" w:fill="auto"/>
            <w:noWrap/>
            <w:vAlign w:val="bottom"/>
            <w:hideMark/>
          </w:tcPr>
          <w:p w14:paraId="7F45A0F2" w14:textId="77777777" w:rsidR="00361996" w:rsidRPr="000D0550" w:rsidRDefault="00361996" w:rsidP="00361996">
            <w:pPr>
              <w:spacing w:after="0" w:line="240" w:lineRule="auto"/>
              <w:jc w:val="lef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Maximum</w:t>
            </w:r>
          </w:p>
        </w:tc>
        <w:tc>
          <w:tcPr>
            <w:tcW w:w="1387" w:type="dxa"/>
            <w:shd w:val="clear" w:color="auto" w:fill="auto"/>
            <w:noWrap/>
            <w:vAlign w:val="bottom"/>
            <w:hideMark/>
          </w:tcPr>
          <w:p w14:paraId="2D3C5D99" w14:textId="77777777" w:rsidR="00361996" w:rsidRPr="000D0550" w:rsidRDefault="00361996" w:rsidP="00361996">
            <w:pPr>
              <w:spacing w:after="0" w:line="240" w:lineRule="auto"/>
              <w:jc w:val="right"/>
              <w:rPr>
                <w:rFonts w:ascii="Calibri" w:eastAsia="Times New Roman" w:hAnsi="Calibri" w:cs="Calibri"/>
                <w:color w:val="000000"/>
                <w:sz w:val="22"/>
                <w:lang w:eastAsia="en-AU"/>
              </w:rPr>
            </w:pPr>
            <w:r w:rsidRPr="000D0550">
              <w:rPr>
                <w:rFonts w:ascii="Calibri" w:eastAsia="Times New Roman" w:hAnsi="Calibri" w:cs="Calibri"/>
                <w:color w:val="000000"/>
                <w:sz w:val="22"/>
                <w:lang w:eastAsia="en-AU"/>
              </w:rPr>
              <w:t>1084.843</w:t>
            </w:r>
          </w:p>
        </w:tc>
      </w:tr>
    </w:tbl>
    <w:p w14:paraId="7221CDF7" w14:textId="77777777" w:rsidR="00FE6A05" w:rsidRPr="00FE6A05" w:rsidRDefault="00FE6A05" w:rsidP="00FE6A05">
      <w:pPr>
        <w:rPr>
          <w:lang w:val="en-US"/>
        </w:rPr>
      </w:pPr>
    </w:p>
    <w:p w14:paraId="70773476" w14:textId="753E4D20" w:rsidR="009645F3" w:rsidRPr="00EE6365" w:rsidRDefault="006327AD" w:rsidP="00EE6365">
      <w:pPr>
        <w:pStyle w:val="ListParagraph"/>
        <w:numPr>
          <w:ilvl w:val="0"/>
          <w:numId w:val="1"/>
        </w:numPr>
        <w:rPr>
          <w:lang w:val="en-US"/>
        </w:rPr>
      </w:pPr>
      <w:r w:rsidRPr="00EE6365">
        <w:rPr>
          <w:b/>
          <w:bCs/>
          <w:lang w:val="en-US"/>
        </w:rPr>
        <w:lastRenderedPageBreak/>
        <w:t xml:space="preserve">Rf: </w:t>
      </w:r>
      <w:r w:rsidR="005338E8" w:rsidRPr="00EE6365">
        <w:rPr>
          <w:lang w:val="en-US"/>
        </w:rPr>
        <w:t>Risk free rate return at time t</w:t>
      </w:r>
      <w:bookmarkStart w:id="3" w:name="_Hlk23458333"/>
      <w:r w:rsidR="005338E8" w:rsidRPr="00EE6365">
        <w:rPr>
          <w:lang w:val="en-US"/>
        </w:rPr>
        <w:t>. The histogram shows the frequency distribution of RF from 2014 to 2018</w:t>
      </w:r>
      <w:bookmarkEnd w:id="3"/>
      <w:r w:rsidR="003119F0">
        <w:rPr>
          <w:lang w:val="en-US"/>
        </w:rPr>
        <w:t xml:space="preserve"> and the summary statistics is shown in the table.</w:t>
      </w:r>
    </w:p>
    <w:p w14:paraId="0983E409" w14:textId="2839F57E" w:rsidR="005338E8" w:rsidRDefault="005338E8" w:rsidP="005338E8">
      <w:pPr>
        <w:spacing w:after="120"/>
        <w:ind w:left="360"/>
        <w:rPr>
          <w:b/>
          <w:bCs/>
          <w:lang w:val="en-US"/>
        </w:rPr>
      </w:pPr>
      <w:r>
        <w:rPr>
          <w:b/>
          <w:bCs/>
          <w:noProof/>
          <w:lang w:val="en-US"/>
        </w:rPr>
        <w:drawing>
          <wp:inline distT="0" distB="0" distL="0" distR="0" wp14:anchorId="61D5E1B6" wp14:editId="61655C8F">
            <wp:extent cx="5221995" cy="2690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1602" cy="2695445"/>
                    </a:xfrm>
                    <a:prstGeom prst="rect">
                      <a:avLst/>
                    </a:prstGeom>
                    <a:noFill/>
                  </pic:spPr>
                </pic:pic>
              </a:graphicData>
            </a:graphic>
          </wp:inline>
        </w:drawing>
      </w:r>
    </w:p>
    <w:tbl>
      <w:tblPr>
        <w:tblW w:w="3727"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1387"/>
      </w:tblGrid>
      <w:tr w:rsidR="005338E8" w:rsidRPr="005338E8" w14:paraId="31E9A300" w14:textId="77777777" w:rsidTr="005338E8">
        <w:trPr>
          <w:trHeight w:val="300"/>
        </w:trPr>
        <w:tc>
          <w:tcPr>
            <w:tcW w:w="3727" w:type="dxa"/>
            <w:gridSpan w:val="2"/>
            <w:shd w:val="clear" w:color="auto" w:fill="auto"/>
            <w:noWrap/>
            <w:vAlign w:val="bottom"/>
            <w:hideMark/>
          </w:tcPr>
          <w:p w14:paraId="76C9AC73" w14:textId="77777777" w:rsidR="005338E8" w:rsidRPr="005338E8" w:rsidRDefault="005338E8" w:rsidP="005338E8">
            <w:pPr>
              <w:spacing w:after="0" w:line="240" w:lineRule="auto"/>
              <w:jc w:val="center"/>
              <w:rPr>
                <w:rFonts w:ascii="Calibri" w:eastAsia="Times New Roman" w:hAnsi="Calibri" w:cs="Calibri"/>
                <w:b/>
                <w:bCs/>
                <w:color w:val="000000"/>
                <w:sz w:val="22"/>
                <w:lang w:eastAsia="en-AU"/>
              </w:rPr>
            </w:pPr>
            <w:r w:rsidRPr="005338E8">
              <w:rPr>
                <w:rFonts w:ascii="Calibri" w:eastAsia="Times New Roman" w:hAnsi="Calibri" w:cs="Calibri"/>
                <w:b/>
                <w:bCs/>
                <w:color w:val="000000"/>
                <w:sz w:val="22"/>
                <w:lang w:eastAsia="en-AU"/>
              </w:rPr>
              <w:t>Rf</w:t>
            </w:r>
          </w:p>
        </w:tc>
      </w:tr>
      <w:tr w:rsidR="005338E8" w:rsidRPr="005338E8" w14:paraId="3AD5A7D2" w14:textId="77777777" w:rsidTr="005338E8">
        <w:trPr>
          <w:trHeight w:val="300"/>
        </w:trPr>
        <w:tc>
          <w:tcPr>
            <w:tcW w:w="2340" w:type="dxa"/>
            <w:shd w:val="clear" w:color="auto" w:fill="auto"/>
            <w:noWrap/>
            <w:vAlign w:val="bottom"/>
            <w:hideMark/>
          </w:tcPr>
          <w:p w14:paraId="3170003E"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Mean</w:t>
            </w:r>
          </w:p>
        </w:tc>
        <w:tc>
          <w:tcPr>
            <w:tcW w:w="1387" w:type="dxa"/>
            <w:shd w:val="clear" w:color="auto" w:fill="auto"/>
            <w:noWrap/>
            <w:vAlign w:val="bottom"/>
            <w:hideMark/>
          </w:tcPr>
          <w:p w14:paraId="30C619B9"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0.011750958</w:t>
            </w:r>
          </w:p>
        </w:tc>
      </w:tr>
      <w:tr w:rsidR="005338E8" w:rsidRPr="005338E8" w14:paraId="6FA1F339" w14:textId="77777777" w:rsidTr="005338E8">
        <w:trPr>
          <w:trHeight w:val="300"/>
        </w:trPr>
        <w:tc>
          <w:tcPr>
            <w:tcW w:w="2340" w:type="dxa"/>
            <w:shd w:val="clear" w:color="auto" w:fill="auto"/>
            <w:noWrap/>
            <w:vAlign w:val="bottom"/>
            <w:hideMark/>
          </w:tcPr>
          <w:p w14:paraId="3194066C"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Standard Error</w:t>
            </w:r>
          </w:p>
        </w:tc>
        <w:tc>
          <w:tcPr>
            <w:tcW w:w="1387" w:type="dxa"/>
            <w:shd w:val="clear" w:color="auto" w:fill="auto"/>
            <w:noWrap/>
            <w:vAlign w:val="bottom"/>
            <w:hideMark/>
          </w:tcPr>
          <w:p w14:paraId="16C71CA0"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0.000904412</w:t>
            </w:r>
          </w:p>
        </w:tc>
      </w:tr>
      <w:tr w:rsidR="005338E8" w:rsidRPr="005338E8" w14:paraId="7037F0F4" w14:textId="77777777" w:rsidTr="005338E8">
        <w:trPr>
          <w:trHeight w:val="300"/>
        </w:trPr>
        <w:tc>
          <w:tcPr>
            <w:tcW w:w="2340" w:type="dxa"/>
            <w:shd w:val="clear" w:color="auto" w:fill="auto"/>
            <w:noWrap/>
            <w:vAlign w:val="bottom"/>
            <w:hideMark/>
          </w:tcPr>
          <w:p w14:paraId="32FCCE64"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Median</w:t>
            </w:r>
          </w:p>
        </w:tc>
        <w:tc>
          <w:tcPr>
            <w:tcW w:w="1387" w:type="dxa"/>
            <w:shd w:val="clear" w:color="auto" w:fill="auto"/>
            <w:noWrap/>
            <w:vAlign w:val="bottom"/>
            <w:hideMark/>
          </w:tcPr>
          <w:p w14:paraId="27868F66"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0.005</w:t>
            </w:r>
          </w:p>
        </w:tc>
      </w:tr>
      <w:tr w:rsidR="005338E8" w:rsidRPr="005338E8" w14:paraId="462BFCFB" w14:textId="77777777" w:rsidTr="005338E8">
        <w:trPr>
          <w:trHeight w:val="300"/>
        </w:trPr>
        <w:tc>
          <w:tcPr>
            <w:tcW w:w="2340" w:type="dxa"/>
            <w:shd w:val="clear" w:color="auto" w:fill="auto"/>
            <w:noWrap/>
            <w:vAlign w:val="bottom"/>
            <w:hideMark/>
          </w:tcPr>
          <w:p w14:paraId="2D23A39F"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Mode</w:t>
            </w:r>
          </w:p>
        </w:tc>
        <w:tc>
          <w:tcPr>
            <w:tcW w:w="1387" w:type="dxa"/>
            <w:shd w:val="clear" w:color="auto" w:fill="auto"/>
            <w:noWrap/>
            <w:vAlign w:val="bottom"/>
            <w:hideMark/>
          </w:tcPr>
          <w:p w14:paraId="4B48E2A7"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w:t>
            </w:r>
          </w:p>
        </w:tc>
      </w:tr>
      <w:tr w:rsidR="005338E8" w:rsidRPr="005338E8" w14:paraId="0EBB06D5" w14:textId="77777777" w:rsidTr="005338E8">
        <w:trPr>
          <w:trHeight w:val="300"/>
        </w:trPr>
        <w:tc>
          <w:tcPr>
            <w:tcW w:w="2340" w:type="dxa"/>
            <w:shd w:val="clear" w:color="auto" w:fill="auto"/>
            <w:noWrap/>
            <w:vAlign w:val="bottom"/>
            <w:hideMark/>
          </w:tcPr>
          <w:p w14:paraId="2094FAA2"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Standard Deviation</w:t>
            </w:r>
          </w:p>
        </w:tc>
        <w:tc>
          <w:tcPr>
            <w:tcW w:w="1387" w:type="dxa"/>
            <w:shd w:val="clear" w:color="auto" w:fill="auto"/>
            <w:noWrap/>
            <w:vAlign w:val="bottom"/>
            <w:hideMark/>
          </w:tcPr>
          <w:p w14:paraId="0E5FDD57"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0.01461122</w:t>
            </w:r>
          </w:p>
        </w:tc>
      </w:tr>
      <w:tr w:rsidR="005338E8" w:rsidRPr="005338E8" w14:paraId="66DA6709" w14:textId="77777777" w:rsidTr="005338E8">
        <w:trPr>
          <w:trHeight w:val="300"/>
        </w:trPr>
        <w:tc>
          <w:tcPr>
            <w:tcW w:w="2340" w:type="dxa"/>
            <w:shd w:val="clear" w:color="auto" w:fill="auto"/>
            <w:noWrap/>
            <w:vAlign w:val="bottom"/>
            <w:hideMark/>
          </w:tcPr>
          <w:p w14:paraId="15983284"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Range</w:t>
            </w:r>
          </w:p>
        </w:tc>
        <w:tc>
          <w:tcPr>
            <w:tcW w:w="1387" w:type="dxa"/>
            <w:shd w:val="clear" w:color="auto" w:fill="auto"/>
            <w:noWrap/>
            <w:vAlign w:val="bottom"/>
            <w:hideMark/>
          </w:tcPr>
          <w:p w14:paraId="0AD6A090"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0.048</w:t>
            </w:r>
          </w:p>
        </w:tc>
      </w:tr>
      <w:tr w:rsidR="005338E8" w:rsidRPr="005338E8" w14:paraId="5C09F084" w14:textId="77777777" w:rsidTr="005338E8">
        <w:trPr>
          <w:trHeight w:val="300"/>
        </w:trPr>
        <w:tc>
          <w:tcPr>
            <w:tcW w:w="2340" w:type="dxa"/>
            <w:shd w:val="clear" w:color="auto" w:fill="auto"/>
            <w:noWrap/>
            <w:vAlign w:val="bottom"/>
            <w:hideMark/>
          </w:tcPr>
          <w:p w14:paraId="63AFC359"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Minimum</w:t>
            </w:r>
          </w:p>
        </w:tc>
        <w:tc>
          <w:tcPr>
            <w:tcW w:w="1387" w:type="dxa"/>
            <w:shd w:val="clear" w:color="auto" w:fill="auto"/>
            <w:noWrap/>
            <w:vAlign w:val="bottom"/>
            <w:hideMark/>
          </w:tcPr>
          <w:p w14:paraId="68E60991"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w:t>
            </w:r>
          </w:p>
        </w:tc>
      </w:tr>
      <w:tr w:rsidR="005338E8" w:rsidRPr="005338E8" w14:paraId="409DC96E" w14:textId="77777777" w:rsidTr="005338E8">
        <w:trPr>
          <w:trHeight w:val="300"/>
        </w:trPr>
        <w:tc>
          <w:tcPr>
            <w:tcW w:w="2340" w:type="dxa"/>
            <w:shd w:val="clear" w:color="auto" w:fill="auto"/>
            <w:noWrap/>
            <w:vAlign w:val="bottom"/>
            <w:hideMark/>
          </w:tcPr>
          <w:p w14:paraId="045CE6ED"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Maximum</w:t>
            </w:r>
          </w:p>
        </w:tc>
        <w:tc>
          <w:tcPr>
            <w:tcW w:w="1387" w:type="dxa"/>
            <w:shd w:val="clear" w:color="auto" w:fill="auto"/>
            <w:noWrap/>
            <w:vAlign w:val="bottom"/>
            <w:hideMark/>
          </w:tcPr>
          <w:p w14:paraId="7B13C5F2"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0.048</w:t>
            </w:r>
          </w:p>
        </w:tc>
      </w:tr>
    </w:tbl>
    <w:p w14:paraId="6B92AE86" w14:textId="77777777" w:rsidR="00FE6A05" w:rsidRPr="00FE6A05" w:rsidRDefault="00FE6A05" w:rsidP="00FE6A05">
      <w:pPr>
        <w:pStyle w:val="ListParagraph"/>
        <w:spacing w:after="120"/>
        <w:rPr>
          <w:lang w:val="en-US"/>
        </w:rPr>
      </w:pPr>
    </w:p>
    <w:p w14:paraId="15B408B9" w14:textId="2F264E32" w:rsidR="009E1574" w:rsidRDefault="00DE475C" w:rsidP="00046EE0">
      <w:pPr>
        <w:pStyle w:val="ListParagraph"/>
        <w:numPr>
          <w:ilvl w:val="0"/>
          <w:numId w:val="1"/>
        </w:numPr>
        <w:spacing w:after="120"/>
        <w:rPr>
          <w:lang w:val="en-US"/>
        </w:rPr>
      </w:pPr>
      <w:r w:rsidRPr="009E1574">
        <w:rPr>
          <w:b/>
          <w:bCs/>
          <w:lang w:val="en-US"/>
        </w:rPr>
        <w:t>Rm-Rf</w:t>
      </w:r>
      <w:r w:rsidRPr="009E1574">
        <w:rPr>
          <w:lang w:val="en-US"/>
        </w:rPr>
        <w:t xml:space="preserve">: </w:t>
      </w:r>
      <w:r w:rsidR="005338E8" w:rsidRPr="009E1574">
        <w:rPr>
          <w:lang w:val="en-US"/>
        </w:rPr>
        <w:t>is the excess return on the market portfolio (index)</w:t>
      </w:r>
      <w:r w:rsidR="005338E8" w:rsidRPr="009E1574">
        <w:rPr>
          <w:b/>
          <w:bCs/>
          <w:lang w:val="en-US"/>
        </w:rPr>
        <w:t xml:space="preserve">. </w:t>
      </w:r>
      <w:bookmarkStart w:id="4" w:name="_Hlk23458724"/>
      <w:r w:rsidR="005338E8" w:rsidRPr="009E1574">
        <w:rPr>
          <w:lang w:val="en-US"/>
        </w:rPr>
        <w:t>The histogram shows the frequency distribution of RM-RF from 2014 to 2018</w:t>
      </w:r>
      <w:bookmarkEnd w:id="4"/>
      <w:r w:rsidR="003119F0">
        <w:rPr>
          <w:lang w:val="en-US"/>
        </w:rPr>
        <w:t xml:space="preserve"> and the summary statistics is shown in the table.</w:t>
      </w:r>
    </w:p>
    <w:p w14:paraId="6E6BFAF9" w14:textId="4C3661E7" w:rsidR="009E1574" w:rsidRPr="009E1574" w:rsidRDefault="005338E8" w:rsidP="00F1557A">
      <w:pPr>
        <w:spacing w:after="120"/>
        <w:ind w:left="360"/>
        <w:rPr>
          <w:lang w:val="en-US"/>
        </w:rPr>
      </w:pPr>
      <w:r>
        <w:rPr>
          <w:noProof/>
          <w:lang w:val="en-US"/>
        </w:rPr>
        <w:lastRenderedPageBreak/>
        <w:drawing>
          <wp:inline distT="0" distB="0" distL="0" distR="0" wp14:anchorId="4E7F6BF0" wp14:editId="7284D185">
            <wp:extent cx="5574535" cy="25600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0282" cy="2581068"/>
                    </a:xfrm>
                    <a:prstGeom prst="rect">
                      <a:avLst/>
                    </a:prstGeom>
                    <a:noFill/>
                  </pic:spPr>
                </pic:pic>
              </a:graphicData>
            </a:graphic>
          </wp:inline>
        </w:drawing>
      </w:r>
    </w:p>
    <w:tbl>
      <w:tblPr>
        <w:tblW w:w="3683" w:type="dxa"/>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6"/>
        <w:gridCol w:w="1387"/>
      </w:tblGrid>
      <w:tr w:rsidR="005338E8" w:rsidRPr="005338E8" w14:paraId="72C67573" w14:textId="77777777" w:rsidTr="005338E8">
        <w:trPr>
          <w:trHeight w:val="300"/>
        </w:trPr>
        <w:tc>
          <w:tcPr>
            <w:tcW w:w="3683" w:type="dxa"/>
            <w:gridSpan w:val="2"/>
            <w:shd w:val="clear" w:color="auto" w:fill="auto"/>
            <w:noWrap/>
            <w:vAlign w:val="bottom"/>
            <w:hideMark/>
          </w:tcPr>
          <w:p w14:paraId="3BDEF0BE" w14:textId="77777777" w:rsidR="005338E8" w:rsidRPr="005338E8" w:rsidRDefault="005338E8" w:rsidP="005338E8">
            <w:pPr>
              <w:spacing w:after="0" w:line="240" w:lineRule="auto"/>
              <w:jc w:val="center"/>
              <w:rPr>
                <w:rFonts w:ascii="Calibri" w:eastAsia="Times New Roman" w:hAnsi="Calibri" w:cs="Calibri"/>
                <w:b/>
                <w:bCs/>
                <w:color w:val="000000"/>
                <w:sz w:val="22"/>
                <w:lang w:eastAsia="en-AU"/>
              </w:rPr>
            </w:pPr>
            <w:r w:rsidRPr="005338E8">
              <w:rPr>
                <w:rFonts w:ascii="Calibri" w:eastAsia="Times New Roman" w:hAnsi="Calibri" w:cs="Calibri"/>
                <w:b/>
                <w:bCs/>
                <w:color w:val="000000"/>
                <w:sz w:val="22"/>
                <w:lang w:eastAsia="en-AU"/>
              </w:rPr>
              <w:t>RM - Rf</w:t>
            </w:r>
          </w:p>
        </w:tc>
      </w:tr>
      <w:tr w:rsidR="005338E8" w:rsidRPr="005338E8" w14:paraId="3B78DB8D" w14:textId="77777777" w:rsidTr="005338E8">
        <w:trPr>
          <w:trHeight w:val="315"/>
        </w:trPr>
        <w:tc>
          <w:tcPr>
            <w:tcW w:w="2296" w:type="dxa"/>
            <w:shd w:val="clear" w:color="auto" w:fill="auto"/>
            <w:noWrap/>
            <w:vAlign w:val="bottom"/>
            <w:hideMark/>
          </w:tcPr>
          <w:p w14:paraId="00FBE2F8"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Mean</w:t>
            </w:r>
          </w:p>
        </w:tc>
        <w:tc>
          <w:tcPr>
            <w:tcW w:w="1387" w:type="dxa"/>
            <w:shd w:val="clear" w:color="auto" w:fill="auto"/>
            <w:noWrap/>
            <w:vAlign w:val="bottom"/>
            <w:hideMark/>
          </w:tcPr>
          <w:p w14:paraId="5A3EEF8D"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0.145747126</w:t>
            </w:r>
          </w:p>
        </w:tc>
      </w:tr>
      <w:tr w:rsidR="005338E8" w:rsidRPr="005338E8" w14:paraId="31736FAF" w14:textId="77777777" w:rsidTr="005338E8">
        <w:trPr>
          <w:trHeight w:val="300"/>
        </w:trPr>
        <w:tc>
          <w:tcPr>
            <w:tcW w:w="2296" w:type="dxa"/>
            <w:shd w:val="clear" w:color="auto" w:fill="auto"/>
            <w:noWrap/>
            <w:vAlign w:val="bottom"/>
            <w:hideMark/>
          </w:tcPr>
          <w:p w14:paraId="268B81AC"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Standard Error</w:t>
            </w:r>
          </w:p>
        </w:tc>
        <w:tc>
          <w:tcPr>
            <w:tcW w:w="1387" w:type="dxa"/>
            <w:shd w:val="clear" w:color="auto" w:fill="auto"/>
            <w:noWrap/>
            <w:vAlign w:val="bottom"/>
            <w:hideMark/>
          </w:tcPr>
          <w:p w14:paraId="50FA67F8"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0.112945818</w:t>
            </w:r>
          </w:p>
        </w:tc>
      </w:tr>
      <w:tr w:rsidR="005338E8" w:rsidRPr="005338E8" w14:paraId="4011404C" w14:textId="77777777" w:rsidTr="005338E8">
        <w:trPr>
          <w:trHeight w:val="300"/>
        </w:trPr>
        <w:tc>
          <w:tcPr>
            <w:tcW w:w="2296" w:type="dxa"/>
            <w:shd w:val="clear" w:color="auto" w:fill="auto"/>
            <w:noWrap/>
            <w:vAlign w:val="bottom"/>
            <w:hideMark/>
          </w:tcPr>
          <w:p w14:paraId="34905734"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Median</w:t>
            </w:r>
          </w:p>
        </w:tc>
        <w:tc>
          <w:tcPr>
            <w:tcW w:w="1387" w:type="dxa"/>
            <w:shd w:val="clear" w:color="auto" w:fill="auto"/>
            <w:noWrap/>
            <w:vAlign w:val="bottom"/>
            <w:hideMark/>
          </w:tcPr>
          <w:p w14:paraId="206E3C6F"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0.3</w:t>
            </w:r>
          </w:p>
        </w:tc>
      </w:tr>
      <w:tr w:rsidR="005338E8" w:rsidRPr="005338E8" w14:paraId="2F358F22" w14:textId="77777777" w:rsidTr="005338E8">
        <w:trPr>
          <w:trHeight w:val="300"/>
        </w:trPr>
        <w:tc>
          <w:tcPr>
            <w:tcW w:w="2296" w:type="dxa"/>
            <w:shd w:val="clear" w:color="auto" w:fill="auto"/>
            <w:noWrap/>
            <w:vAlign w:val="bottom"/>
            <w:hideMark/>
          </w:tcPr>
          <w:p w14:paraId="70DC7282"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Mode</w:t>
            </w:r>
          </w:p>
        </w:tc>
        <w:tc>
          <w:tcPr>
            <w:tcW w:w="1387" w:type="dxa"/>
            <w:shd w:val="clear" w:color="auto" w:fill="auto"/>
            <w:noWrap/>
            <w:vAlign w:val="bottom"/>
            <w:hideMark/>
          </w:tcPr>
          <w:p w14:paraId="5421C954"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1.38</w:t>
            </w:r>
          </w:p>
        </w:tc>
      </w:tr>
      <w:tr w:rsidR="005338E8" w:rsidRPr="005338E8" w14:paraId="72746420" w14:textId="77777777" w:rsidTr="005338E8">
        <w:trPr>
          <w:trHeight w:val="300"/>
        </w:trPr>
        <w:tc>
          <w:tcPr>
            <w:tcW w:w="2296" w:type="dxa"/>
            <w:shd w:val="clear" w:color="auto" w:fill="auto"/>
            <w:noWrap/>
            <w:vAlign w:val="bottom"/>
            <w:hideMark/>
          </w:tcPr>
          <w:p w14:paraId="34C0C93E"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Standard Deviation</w:t>
            </w:r>
          </w:p>
        </w:tc>
        <w:tc>
          <w:tcPr>
            <w:tcW w:w="1387" w:type="dxa"/>
            <w:shd w:val="clear" w:color="auto" w:fill="auto"/>
            <w:noWrap/>
            <w:vAlign w:val="bottom"/>
            <w:hideMark/>
          </w:tcPr>
          <w:p w14:paraId="62F52AB6"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1.824695527</w:t>
            </w:r>
          </w:p>
        </w:tc>
      </w:tr>
      <w:tr w:rsidR="005338E8" w:rsidRPr="005338E8" w14:paraId="5028D927" w14:textId="77777777" w:rsidTr="005338E8">
        <w:trPr>
          <w:trHeight w:val="300"/>
        </w:trPr>
        <w:tc>
          <w:tcPr>
            <w:tcW w:w="2296" w:type="dxa"/>
            <w:shd w:val="clear" w:color="auto" w:fill="auto"/>
            <w:noWrap/>
            <w:vAlign w:val="bottom"/>
            <w:hideMark/>
          </w:tcPr>
          <w:p w14:paraId="63256F60"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Range</w:t>
            </w:r>
          </w:p>
        </w:tc>
        <w:tc>
          <w:tcPr>
            <w:tcW w:w="1387" w:type="dxa"/>
            <w:shd w:val="clear" w:color="auto" w:fill="auto"/>
            <w:noWrap/>
            <w:vAlign w:val="bottom"/>
            <w:hideMark/>
          </w:tcPr>
          <w:p w14:paraId="2E2EB029"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12.1</w:t>
            </w:r>
          </w:p>
        </w:tc>
      </w:tr>
      <w:tr w:rsidR="005338E8" w:rsidRPr="005338E8" w14:paraId="40968AE0" w14:textId="77777777" w:rsidTr="005338E8">
        <w:trPr>
          <w:trHeight w:val="300"/>
        </w:trPr>
        <w:tc>
          <w:tcPr>
            <w:tcW w:w="2296" w:type="dxa"/>
            <w:shd w:val="clear" w:color="auto" w:fill="auto"/>
            <w:noWrap/>
            <w:vAlign w:val="bottom"/>
            <w:hideMark/>
          </w:tcPr>
          <w:p w14:paraId="4A1F9937"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Minimum</w:t>
            </w:r>
          </w:p>
        </w:tc>
        <w:tc>
          <w:tcPr>
            <w:tcW w:w="1387" w:type="dxa"/>
            <w:shd w:val="clear" w:color="auto" w:fill="auto"/>
            <w:noWrap/>
            <w:vAlign w:val="bottom"/>
            <w:hideMark/>
          </w:tcPr>
          <w:p w14:paraId="3945A9F9"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-7.32</w:t>
            </w:r>
          </w:p>
        </w:tc>
      </w:tr>
      <w:tr w:rsidR="005338E8" w:rsidRPr="005338E8" w14:paraId="221EEC20" w14:textId="77777777" w:rsidTr="005338E8">
        <w:trPr>
          <w:trHeight w:val="300"/>
        </w:trPr>
        <w:tc>
          <w:tcPr>
            <w:tcW w:w="2296" w:type="dxa"/>
            <w:shd w:val="clear" w:color="auto" w:fill="auto"/>
            <w:noWrap/>
            <w:vAlign w:val="bottom"/>
            <w:hideMark/>
          </w:tcPr>
          <w:p w14:paraId="6A5A8FE9" w14:textId="77777777" w:rsidR="005338E8" w:rsidRPr="005338E8" w:rsidRDefault="005338E8" w:rsidP="005338E8">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Maximum</w:t>
            </w:r>
          </w:p>
        </w:tc>
        <w:tc>
          <w:tcPr>
            <w:tcW w:w="1387" w:type="dxa"/>
            <w:shd w:val="clear" w:color="auto" w:fill="auto"/>
            <w:noWrap/>
            <w:vAlign w:val="bottom"/>
            <w:hideMark/>
          </w:tcPr>
          <w:p w14:paraId="2F4FC3FF" w14:textId="77777777" w:rsidR="005338E8" w:rsidRPr="005338E8" w:rsidRDefault="005338E8" w:rsidP="005338E8">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4.78</w:t>
            </w:r>
          </w:p>
        </w:tc>
      </w:tr>
    </w:tbl>
    <w:p w14:paraId="1258FA1A" w14:textId="77777777" w:rsidR="005338E8" w:rsidRPr="005338E8" w:rsidRDefault="005338E8" w:rsidP="005338E8">
      <w:pPr>
        <w:pStyle w:val="ListParagraph"/>
        <w:spacing w:after="120"/>
        <w:rPr>
          <w:lang w:val="en-US"/>
        </w:rPr>
      </w:pPr>
    </w:p>
    <w:p w14:paraId="0C2C6CD3" w14:textId="0C3F3829" w:rsidR="009E1574" w:rsidRDefault="00DE475C" w:rsidP="00046EE0">
      <w:pPr>
        <w:pStyle w:val="ListParagraph"/>
        <w:numPr>
          <w:ilvl w:val="0"/>
          <w:numId w:val="1"/>
        </w:numPr>
        <w:spacing w:after="120"/>
        <w:ind w:left="360"/>
        <w:rPr>
          <w:lang w:val="en-US"/>
        </w:rPr>
      </w:pPr>
      <w:r w:rsidRPr="009E1574">
        <w:rPr>
          <w:b/>
          <w:bCs/>
          <w:lang w:val="en-US"/>
        </w:rPr>
        <w:t>SMB</w:t>
      </w:r>
      <w:r w:rsidRPr="009E1574">
        <w:rPr>
          <w:lang w:val="en-US"/>
        </w:rPr>
        <w:t>: historic excess returns of small-cap companies over large-cap companies</w:t>
      </w:r>
      <w:r w:rsidR="007D60FE" w:rsidRPr="009E1574">
        <w:rPr>
          <w:lang w:val="en-US"/>
        </w:rPr>
        <w:t>. The histogram shows the frequency distribution of SMB from 2014 to 2018</w:t>
      </w:r>
      <w:r w:rsidR="003119F0">
        <w:rPr>
          <w:lang w:val="en-US"/>
        </w:rPr>
        <w:t xml:space="preserve"> and the summary statistics is shown in the table.</w:t>
      </w:r>
    </w:p>
    <w:p w14:paraId="43F2B14C" w14:textId="42091DE0" w:rsidR="007D60FE" w:rsidRDefault="007D60FE" w:rsidP="009E1574">
      <w:pPr>
        <w:pStyle w:val="ListParagraph"/>
        <w:spacing w:after="120"/>
        <w:ind w:left="360"/>
        <w:rPr>
          <w:lang w:val="en-US"/>
        </w:rPr>
      </w:pPr>
      <w:r>
        <w:rPr>
          <w:noProof/>
          <w:lang w:val="en-US"/>
        </w:rPr>
        <w:drawing>
          <wp:inline distT="0" distB="0" distL="0" distR="0" wp14:anchorId="4831F5CC" wp14:editId="4164D414">
            <wp:extent cx="5464366" cy="28422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8305" cy="2849511"/>
                    </a:xfrm>
                    <a:prstGeom prst="rect">
                      <a:avLst/>
                    </a:prstGeom>
                    <a:noFill/>
                  </pic:spPr>
                </pic:pic>
              </a:graphicData>
            </a:graphic>
          </wp:inline>
        </w:drawing>
      </w:r>
    </w:p>
    <w:p w14:paraId="72CBEA78" w14:textId="77777777" w:rsidR="004B5C0A" w:rsidRPr="009E1574" w:rsidRDefault="004B5C0A" w:rsidP="009E1574">
      <w:pPr>
        <w:pStyle w:val="ListParagraph"/>
        <w:spacing w:after="120"/>
        <w:ind w:left="360"/>
        <w:rPr>
          <w:lang w:val="en-US"/>
        </w:rPr>
      </w:pPr>
      <w:bookmarkStart w:id="5" w:name="_GoBack"/>
      <w:bookmarkEnd w:id="5"/>
    </w:p>
    <w:tbl>
      <w:tblPr>
        <w:tblW w:w="3632" w:type="dxa"/>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1387"/>
      </w:tblGrid>
      <w:tr w:rsidR="007D60FE" w:rsidRPr="007D60FE" w14:paraId="292AE9BF" w14:textId="77777777" w:rsidTr="007D60FE">
        <w:trPr>
          <w:trHeight w:val="300"/>
        </w:trPr>
        <w:tc>
          <w:tcPr>
            <w:tcW w:w="3632" w:type="dxa"/>
            <w:gridSpan w:val="2"/>
            <w:shd w:val="clear" w:color="auto" w:fill="auto"/>
            <w:noWrap/>
            <w:vAlign w:val="bottom"/>
            <w:hideMark/>
          </w:tcPr>
          <w:p w14:paraId="037135D5" w14:textId="77777777" w:rsidR="007D60FE" w:rsidRPr="007D60FE" w:rsidRDefault="007D60FE" w:rsidP="007D60FE">
            <w:pPr>
              <w:spacing w:after="0" w:line="240" w:lineRule="auto"/>
              <w:jc w:val="center"/>
              <w:rPr>
                <w:rFonts w:ascii="Calibri" w:eastAsia="Times New Roman" w:hAnsi="Calibri" w:cs="Calibri"/>
                <w:b/>
                <w:bCs/>
                <w:color w:val="000000"/>
                <w:sz w:val="22"/>
                <w:lang w:eastAsia="en-AU"/>
              </w:rPr>
            </w:pPr>
            <w:r w:rsidRPr="007D60FE">
              <w:rPr>
                <w:rFonts w:ascii="Calibri" w:eastAsia="Times New Roman" w:hAnsi="Calibri" w:cs="Calibri"/>
                <w:b/>
                <w:bCs/>
                <w:color w:val="000000"/>
                <w:sz w:val="22"/>
                <w:lang w:eastAsia="en-AU"/>
              </w:rPr>
              <w:lastRenderedPageBreak/>
              <w:t>SMB</w:t>
            </w:r>
          </w:p>
        </w:tc>
      </w:tr>
      <w:tr w:rsidR="007D60FE" w:rsidRPr="007D60FE" w14:paraId="3FF1A31D" w14:textId="77777777" w:rsidTr="007D60FE">
        <w:trPr>
          <w:trHeight w:val="300"/>
        </w:trPr>
        <w:tc>
          <w:tcPr>
            <w:tcW w:w="2245" w:type="dxa"/>
            <w:shd w:val="clear" w:color="auto" w:fill="auto"/>
            <w:noWrap/>
            <w:vAlign w:val="bottom"/>
            <w:hideMark/>
          </w:tcPr>
          <w:p w14:paraId="58381A25"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Mean</w:t>
            </w:r>
          </w:p>
        </w:tc>
        <w:tc>
          <w:tcPr>
            <w:tcW w:w="1387" w:type="dxa"/>
            <w:shd w:val="clear" w:color="auto" w:fill="auto"/>
            <w:noWrap/>
            <w:vAlign w:val="bottom"/>
            <w:hideMark/>
          </w:tcPr>
          <w:p w14:paraId="7B4FD029" w14:textId="6E6FE9C4"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0.049233716</w:t>
            </w:r>
          </w:p>
        </w:tc>
      </w:tr>
      <w:tr w:rsidR="007D60FE" w:rsidRPr="007D60FE" w14:paraId="31B78651" w14:textId="77777777" w:rsidTr="007D60FE">
        <w:trPr>
          <w:trHeight w:val="300"/>
        </w:trPr>
        <w:tc>
          <w:tcPr>
            <w:tcW w:w="2245" w:type="dxa"/>
            <w:shd w:val="clear" w:color="auto" w:fill="auto"/>
            <w:noWrap/>
            <w:vAlign w:val="bottom"/>
            <w:hideMark/>
          </w:tcPr>
          <w:p w14:paraId="340B70DE"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Standard Error</w:t>
            </w:r>
          </w:p>
        </w:tc>
        <w:tc>
          <w:tcPr>
            <w:tcW w:w="1387" w:type="dxa"/>
            <w:shd w:val="clear" w:color="auto" w:fill="auto"/>
            <w:noWrap/>
            <w:vAlign w:val="bottom"/>
            <w:hideMark/>
          </w:tcPr>
          <w:p w14:paraId="35F5CC9D"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0.07075762</w:t>
            </w:r>
          </w:p>
        </w:tc>
      </w:tr>
      <w:tr w:rsidR="007D60FE" w:rsidRPr="007D60FE" w14:paraId="34812586" w14:textId="77777777" w:rsidTr="007D60FE">
        <w:trPr>
          <w:trHeight w:val="300"/>
        </w:trPr>
        <w:tc>
          <w:tcPr>
            <w:tcW w:w="2245" w:type="dxa"/>
            <w:shd w:val="clear" w:color="auto" w:fill="auto"/>
            <w:noWrap/>
            <w:vAlign w:val="bottom"/>
            <w:hideMark/>
          </w:tcPr>
          <w:p w14:paraId="68A89EC0"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Median</w:t>
            </w:r>
          </w:p>
        </w:tc>
        <w:tc>
          <w:tcPr>
            <w:tcW w:w="1387" w:type="dxa"/>
            <w:shd w:val="clear" w:color="auto" w:fill="auto"/>
            <w:noWrap/>
            <w:vAlign w:val="bottom"/>
            <w:hideMark/>
          </w:tcPr>
          <w:p w14:paraId="27DF16F9"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0.02</w:t>
            </w:r>
          </w:p>
        </w:tc>
      </w:tr>
      <w:tr w:rsidR="007D60FE" w:rsidRPr="007D60FE" w14:paraId="10CACD96" w14:textId="77777777" w:rsidTr="007D60FE">
        <w:trPr>
          <w:trHeight w:val="300"/>
        </w:trPr>
        <w:tc>
          <w:tcPr>
            <w:tcW w:w="2245" w:type="dxa"/>
            <w:shd w:val="clear" w:color="auto" w:fill="auto"/>
            <w:noWrap/>
            <w:vAlign w:val="bottom"/>
            <w:hideMark/>
          </w:tcPr>
          <w:p w14:paraId="59896211"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Mode</w:t>
            </w:r>
          </w:p>
        </w:tc>
        <w:tc>
          <w:tcPr>
            <w:tcW w:w="1387" w:type="dxa"/>
            <w:shd w:val="clear" w:color="auto" w:fill="auto"/>
            <w:noWrap/>
            <w:vAlign w:val="bottom"/>
            <w:hideMark/>
          </w:tcPr>
          <w:p w14:paraId="0683FE98"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-0.55</w:t>
            </w:r>
          </w:p>
        </w:tc>
      </w:tr>
      <w:tr w:rsidR="007D60FE" w:rsidRPr="007D60FE" w14:paraId="72A9F1F3" w14:textId="77777777" w:rsidTr="007D60FE">
        <w:trPr>
          <w:trHeight w:val="300"/>
        </w:trPr>
        <w:tc>
          <w:tcPr>
            <w:tcW w:w="2245" w:type="dxa"/>
            <w:shd w:val="clear" w:color="auto" w:fill="auto"/>
            <w:noWrap/>
            <w:vAlign w:val="bottom"/>
            <w:hideMark/>
          </w:tcPr>
          <w:p w14:paraId="4F3DA817"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Standard Deviation</w:t>
            </w:r>
          </w:p>
        </w:tc>
        <w:tc>
          <w:tcPr>
            <w:tcW w:w="1387" w:type="dxa"/>
            <w:shd w:val="clear" w:color="auto" w:fill="auto"/>
            <w:noWrap/>
            <w:vAlign w:val="bottom"/>
            <w:hideMark/>
          </w:tcPr>
          <w:p w14:paraId="0B6667D4"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1.14312434</w:t>
            </w:r>
          </w:p>
        </w:tc>
      </w:tr>
      <w:tr w:rsidR="007D60FE" w:rsidRPr="007D60FE" w14:paraId="3B2CC1AA" w14:textId="77777777" w:rsidTr="007D60FE">
        <w:trPr>
          <w:trHeight w:val="300"/>
        </w:trPr>
        <w:tc>
          <w:tcPr>
            <w:tcW w:w="2245" w:type="dxa"/>
            <w:shd w:val="clear" w:color="auto" w:fill="auto"/>
            <w:noWrap/>
            <w:vAlign w:val="bottom"/>
            <w:hideMark/>
          </w:tcPr>
          <w:p w14:paraId="3D34F76D"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Range</w:t>
            </w:r>
          </w:p>
        </w:tc>
        <w:tc>
          <w:tcPr>
            <w:tcW w:w="1387" w:type="dxa"/>
            <w:shd w:val="clear" w:color="auto" w:fill="auto"/>
            <w:noWrap/>
            <w:vAlign w:val="bottom"/>
            <w:hideMark/>
          </w:tcPr>
          <w:p w14:paraId="3404E75E"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9.21</w:t>
            </w:r>
          </w:p>
        </w:tc>
      </w:tr>
      <w:tr w:rsidR="007D60FE" w:rsidRPr="007D60FE" w14:paraId="08E84603" w14:textId="77777777" w:rsidTr="007D60FE">
        <w:trPr>
          <w:trHeight w:val="300"/>
        </w:trPr>
        <w:tc>
          <w:tcPr>
            <w:tcW w:w="2245" w:type="dxa"/>
            <w:shd w:val="clear" w:color="auto" w:fill="auto"/>
            <w:noWrap/>
            <w:vAlign w:val="bottom"/>
            <w:hideMark/>
          </w:tcPr>
          <w:p w14:paraId="3F0E594B"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Minimum</w:t>
            </w:r>
          </w:p>
        </w:tc>
        <w:tc>
          <w:tcPr>
            <w:tcW w:w="1387" w:type="dxa"/>
            <w:shd w:val="clear" w:color="auto" w:fill="auto"/>
            <w:noWrap/>
            <w:vAlign w:val="bottom"/>
            <w:hideMark/>
          </w:tcPr>
          <w:p w14:paraId="2484777A"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-3.16</w:t>
            </w:r>
          </w:p>
        </w:tc>
      </w:tr>
      <w:tr w:rsidR="007D60FE" w:rsidRPr="007D60FE" w14:paraId="452D46BF" w14:textId="77777777" w:rsidTr="007D60FE">
        <w:trPr>
          <w:trHeight w:val="300"/>
        </w:trPr>
        <w:tc>
          <w:tcPr>
            <w:tcW w:w="2245" w:type="dxa"/>
            <w:shd w:val="clear" w:color="auto" w:fill="auto"/>
            <w:noWrap/>
            <w:vAlign w:val="bottom"/>
            <w:hideMark/>
          </w:tcPr>
          <w:p w14:paraId="51D28787"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Maximum</w:t>
            </w:r>
          </w:p>
        </w:tc>
        <w:tc>
          <w:tcPr>
            <w:tcW w:w="1387" w:type="dxa"/>
            <w:shd w:val="clear" w:color="auto" w:fill="auto"/>
            <w:noWrap/>
            <w:vAlign w:val="bottom"/>
            <w:hideMark/>
          </w:tcPr>
          <w:p w14:paraId="14A626DA"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6.05</w:t>
            </w:r>
          </w:p>
        </w:tc>
      </w:tr>
    </w:tbl>
    <w:p w14:paraId="396359F8" w14:textId="4D1D44A1" w:rsidR="00DE475C" w:rsidRDefault="00DE475C" w:rsidP="007D60FE">
      <w:pPr>
        <w:pStyle w:val="ListParagraph"/>
        <w:spacing w:after="120"/>
        <w:rPr>
          <w:lang w:val="en-US"/>
        </w:rPr>
      </w:pPr>
    </w:p>
    <w:p w14:paraId="5276407B" w14:textId="6D0AC4E4" w:rsidR="009E1574" w:rsidRDefault="00DE475C" w:rsidP="00046EE0">
      <w:pPr>
        <w:pStyle w:val="ListParagraph"/>
        <w:numPr>
          <w:ilvl w:val="0"/>
          <w:numId w:val="1"/>
        </w:numPr>
        <w:spacing w:after="120"/>
        <w:ind w:left="360"/>
        <w:rPr>
          <w:lang w:val="en-US"/>
        </w:rPr>
      </w:pPr>
      <w:r w:rsidRPr="009E1574">
        <w:rPr>
          <w:b/>
          <w:bCs/>
          <w:lang w:val="en-US"/>
        </w:rPr>
        <w:t>HML</w:t>
      </w:r>
      <w:r w:rsidRPr="009E1574">
        <w:rPr>
          <w:lang w:val="en-US"/>
        </w:rPr>
        <w:t xml:space="preserve">: Historic excess returns of value stocks over </w:t>
      </w:r>
      <w:r w:rsidR="004D472F" w:rsidRPr="009E1574">
        <w:rPr>
          <w:lang w:val="en-US"/>
        </w:rPr>
        <w:t xml:space="preserve">the </w:t>
      </w:r>
      <w:r w:rsidRPr="009E1574">
        <w:rPr>
          <w:lang w:val="en-US"/>
        </w:rPr>
        <w:t>growth stocks</w:t>
      </w:r>
      <w:r w:rsidR="007D60FE" w:rsidRPr="009E1574">
        <w:rPr>
          <w:lang w:val="en-US"/>
        </w:rPr>
        <w:t>. The histogram shows the frequency distribution of HML from 2014 to 2018</w:t>
      </w:r>
      <w:r w:rsidR="003119F0">
        <w:rPr>
          <w:lang w:val="en-US"/>
        </w:rPr>
        <w:t xml:space="preserve"> and the summary statistics is shown in the table.</w:t>
      </w:r>
    </w:p>
    <w:p w14:paraId="62069488" w14:textId="7DAC34E5" w:rsidR="007D60FE" w:rsidRPr="009E1574" w:rsidRDefault="007D60FE" w:rsidP="00887E60">
      <w:pPr>
        <w:spacing w:after="120"/>
        <w:ind w:left="630"/>
        <w:rPr>
          <w:lang w:val="en-US"/>
        </w:rPr>
      </w:pPr>
      <w:r>
        <w:rPr>
          <w:noProof/>
          <w:lang w:val="en-US"/>
        </w:rPr>
        <w:drawing>
          <wp:inline distT="0" distB="0" distL="0" distR="0" wp14:anchorId="35AD9742" wp14:editId="3F46B5FF">
            <wp:extent cx="5651653" cy="2875280"/>
            <wp:effectExtent l="0" t="0" r="635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1951" cy="2880519"/>
                    </a:xfrm>
                    <a:prstGeom prst="rect">
                      <a:avLst/>
                    </a:prstGeom>
                    <a:noFill/>
                  </pic:spPr>
                </pic:pic>
              </a:graphicData>
            </a:graphic>
          </wp:inline>
        </w:drawing>
      </w:r>
    </w:p>
    <w:tbl>
      <w:tblPr>
        <w:tblW w:w="3656" w:type="dxa"/>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1387"/>
      </w:tblGrid>
      <w:tr w:rsidR="007D60FE" w:rsidRPr="007D60FE" w14:paraId="6D5022B0" w14:textId="77777777" w:rsidTr="003119F0">
        <w:trPr>
          <w:trHeight w:val="300"/>
        </w:trPr>
        <w:tc>
          <w:tcPr>
            <w:tcW w:w="3656" w:type="dxa"/>
            <w:gridSpan w:val="2"/>
            <w:shd w:val="clear" w:color="auto" w:fill="auto"/>
            <w:noWrap/>
            <w:vAlign w:val="bottom"/>
            <w:hideMark/>
          </w:tcPr>
          <w:p w14:paraId="1E062898" w14:textId="77777777" w:rsidR="007D60FE" w:rsidRPr="007D60FE" w:rsidRDefault="007D60FE" w:rsidP="007D60FE">
            <w:pPr>
              <w:spacing w:after="0" w:line="240" w:lineRule="auto"/>
              <w:jc w:val="center"/>
              <w:rPr>
                <w:rFonts w:ascii="Calibri" w:eastAsia="Times New Roman" w:hAnsi="Calibri" w:cs="Calibri"/>
                <w:b/>
                <w:bCs/>
                <w:color w:val="000000"/>
                <w:sz w:val="22"/>
                <w:lang w:eastAsia="en-AU"/>
              </w:rPr>
            </w:pPr>
            <w:r w:rsidRPr="007D60FE">
              <w:rPr>
                <w:rFonts w:ascii="Calibri" w:eastAsia="Times New Roman" w:hAnsi="Calibri" w:cs="Calibri"/>
                <w:b/>
                <w:bCs/>
                <w:color w:val="000000"/>
                <w:sz w:val="22"/>
                <w:lang w:eastAsia="en-AU"/>
              </w:rPr>
              <w:t>HML</w:t>
            </w:r>
          </w:p>
        </w:tc>
      </w:tr>
      <w:tr w:rsidR="007D60FE" w:rsidRPr="007D60FE" w14:paraId="6B8B4519" w14:textId="77777777" w:rsidTr="003119F0">
        <w:trPr>
          <w:trHeight w:val="300"/>
        </w:trPr>
        <w:tc>
          <w:tcPr>
            <w:tcW w:w="2269" w:type="dxa"/>
            <w:shd w:val="clear" w:color="auto" w:fill="auto"/>
            <w:noWrap/>
            <w:vAlign w:val="bottom"/>
            <w:hideMark/>
          </w:tcPr>
          <w:p w14:paraId="6B89C478"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Mean</w:t>
            </w:r>
          </w:p>
        </w:tc>
        <w:tc>
          <w:tcPr>
            <w:tcW w:w="1387" w:type="dxa"/>
            <w:shd w:val="clear" w:color="auto" w:fill="auto"/>
            <w:noWrap/>
            <w:vAlign w:val="bottom"/>
            <w:hideMark/>
          </w:tcPr>
          <w:p w14:paraId="1F43150D"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-0.04908046</w:t>
            </w:r>
          </w:p>
        </w:tc>
      </w:tr>
      <w:tr w:rsidR="007D60FE" w:rsidRPr="007D60FE" w14:paraId="763B71A8" w14:textId="77777777" w:rsidTr="003119F0">
        <w:trPr>
          <w:trHeight w:val="300"/>
        </w:trPr>
        <w:tc>
          <w:tcPr>
            <w:tcW w:w="2269" w:type="dxa"/>
            <w:shd w:val="clear" w:color="auto" w:fill="auto"/>
            <w:noWrap/>
            <w:vAlign w:val="bottom"/>
            <w:hideMark/>
          </w:tcPr>
          <w:p w14:paraId="58E6C4D2"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Standard Error</w:t>
            </w:r>
          </w:p>
        </w:tc>
        <w:tc>
          <w:tcPr>
            <w:tcW w:w="1387" w:type="dxa"/>
            <w:shd w:val="clear" w:color="auto" w:fill="auto"/>
            <w:noWrap/>
            <w:vAlign w:val="bottom"/>
            <w:hideMark/>
          </w:tcPr>
          <w:p w14:paraId="28198621"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0.071839989</w:t>
            </w:r>
          </w:p>
        </w:tc>
      </w:tr>
      <w:tr w:rsidR="007D60FE" w:rsidRPr="007D60FE" w14:paraId="0EC4F683" w14:textId="77777777" w:rsidTr="003119F0">
        <w:trPr>
          <w:trHeight w:val="300"/>
        </w:trPr>
        <w:tc>
          <w:tcPr>
            <w:tcW w:w="2269" w:type="dxa"/>
            <w:shd w:val="clear" w:color="auto" w:fill="auto"/>
            <w:noWrap/>
            <w:vAlign w:val="bottom"/>
            <w:hideMark/>
          </w:tcPr>
          <w:p w14:paraId="618439C8"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Median</w:t>
            </w:r>
          </w:p>
        </w:tc>
        <w:tc>
          <w:tcPr>
            <w:tcW w:w="1387" w:type="dxa"/>
            <w:shd w:val="clear" w:color="auto" w:fill="auto"/>
            <w:noWrap/>
            <w:vAlign w:val="bottom"/>
            <w:hideMark/>
          </w:tcPr>
          <w:p w14:paraId="28A9A252"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-0.14</w:t>
            </w:r>
          </w:p>
        </w:tc>
      </w:tr>
      <w:tr w:rsidR="007D60FE" w:rsidRPr="007D60FE" w14:paraId="648D347B" w14:textId="77777777" w:rsidTr="003119F0">
        <w:trPr>
          <w:trHeight w:val="300"/>
        </w:trPr>
        <w:tc>
          <w:tcPr>
            <w:tcW w:w="2269" w:type="dxa"/>
            <w:shd w:val="clear" w:color="auto" w:fill="auto"/>
            <w:noWrap/>
            <w:vAlign w:val="bottom"/>
            <w:hideMark/>
          </w:tcPr>
          <w:p w14:paraId="3531C772"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Mode</w:t>
            </w:r>
          </w:p>
        </w:tc>
        <w:tc>
          <w:tcPr>
            <w:tcW w:w="1387" w:type="dxa"/>
            <w:shd w:val="clear" w:color="auto" w:fill="auto"/>
            <w:noWrap/>
            <w:vAlign w:val="bottom"/>
            <w:hideMark/>
          </w:tcPr>
          <w:p w14:paraId="51BD41AC"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-0.08</w:t>
            </w:r>
          </w:p>
        </w:tc>
      </w:tr>
      <w:tr w:rsidR="007D60FE" w:rsidRPr="007D60FE" w14:paraId="0F144E4C" w14:textId="77777777" w:rsidTr="003119F0">
        <w:trPr>
          <w:trHeight w:val="300"/>
        </w:trPr>
        <w:tc>
          <w:tcPr>
            <w:tcW w:w="2269" w:type="dxa"/>
            <w:shd w:val="clear" w:color="auto" w:fill="auto"/>
            <w:noWrap/>
            <w:vAlign w:val="bottom"/>
            <w:hideMark/>
          </w:tcPr>
          <w:p w14:paraId="18233A16"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Standard Deviation</w:t>
            </w:r>
          </w:p>
        </w:tc>
        <w:tc>
          <w:tcPr>
            <w:tcW w:w="1387" w:type="dxa"/>
            <w:shd w:val="clear" w:color="auto" w:fill="auto"/>
            <w:noWrap/>
            <w:vAlign w:val="bottom"/>
            <w:hideMark/>
          </w:tcPr>
          <w:p w14:paraId="1A782AF2"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1.160610548</w:t>
            </w:r>
          </w:p>
        </w:tc>
      </w:tr>
      <w:tr w:rsidR="007D60FE" w:rsidRPr="007D60FE" w14:paraId="36D6F30B" w14:textId="77777777" w:rsidTr="003119F0">
        <w:trPr>
          <w:trHeight w:val="300"/>
        </w:trPr>
        <w:tc>
          <w:tcPr>
            <w:tcW w:w="2269" w:type="dxa"/>
            <w:shd w:val="clear" w:color="auto" w:fill="auto"/>
            <w:noWrap/>
            <w:vAlign w:val="bottom"/>
            <w:hideMark/>
          </w:tcPr>
          <w:p w14:paraId="06BEC192"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Range</w:t>
            </w:r>
          </w:p>
        </w:tc>
        <w:tc>
          <w:tcPr>
            <w:tcW w:w="1387" w:type="dxa"/>
            <w:shd w:val="clear" w:color="auto" w:fill="auto"/>
            <w:noWrap/>
            <w:vAlign w:val="bottom"/>
            <w:hideMark/>
          </w:tcPr>
          <w:p w14:paraId="5F14AA52"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7.76</w:t>
            </w:r>
          </w:p>
        </w:tc>
      </w:tr>
      <w:tr w:rsidR="007D60FE" w:rsidRPr="007D60FE" w14:paraId="69D4940A" w14:textId="77777777" w:rsidTr="003119F0">
        <w:trPr>
          <w:trHeight w:val="300"/>
        </w:trPr>
        <w:tc>
          <w:tcPr>
            <w:tcW w:w="2269" w:type="dxa"/>
            <w:shd w:val="clear" w:color="auto" w:fill="auto"/>
            <w:noWrap/>
            <w:vAlign w:val="bottom"/>
            <w:hideMark/>
          </w:tcPr>
          <w:p w14:paraId="6F36AC02"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Minimum</w:t>
            </w:r>
          </w:p>
        </w:tc>
        <w:tc>
          <w:tcPr>
            <w:tcW w:w="1387" w:type="dxa"/>
            <w:shd w:val="clear" w:color="auto" w:fill="auto"/>
            <w:noWrap/>
            <w:vAlign w:val="bottom"/>
            <w:hideMark/>
          </w:tcPr>
          <w:p w14:paraId="1F71BFB7"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-3.85</w:t>
            </w:r>
          </w:p>
        </w:tc>
      </w:tr>
      <w:tr w:rsidR="007D60FE" w:rsidRPr="007D60FE" w14:paraId="4989A09E" w14:textId="77777777" w:rsidTr="003119F0">
        <w:trPr>
          <w:trHeight w:val="300"/>
        </w:trPr>
        <w:tc>
          <w:tcPr>
            <w:tcW w:w="2269" w:type="dxa"/>
            <w:shd w:val="clear" w:color="auto" w:fill="auto"/>
            <w:noWrap/>
            <w:vAlign w:val="bottom"/>
            <w:hideMark/>
          </w:tcPr>
          <w:p w14:paraId="1B402531"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Maximum</w:t>
            </w:r>
          </w:p>
        </w:tc>
        <w:tc>
          <w:tcPr>
            <w:tcW w:w="1387" w:type="dxa"/>
            <w:shd w:val="clear" w:color="auto" w:fill="auto"/>
            <w:noWrap/>
            <w:vAlign w:val="bottom"/>
            <w:hideMark/>
          </w:tcPr>
          <w:p w14:paraId="06DF8F50"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3.91</w:t>
            </w:r>
          </w:p>
        </w:tc>
      </w:tr>
    </w:tbl>
    <w:p w14:paraId="3DC56044" w14:textId="345A9EE1" w:rsidR="00DE475C" w:rsidRDefault="00DE475C" w:rsidP="004D472F">
      <w:pPr>
        <w:pStyle w:val="ListParagraph"/>
        <w:spacing w:after="120"/>
        <w:rPr>
          <w:lang w:val="en-US"/>
        </w:rPr>
      </w:pPr>
    </w:p>
    <w:p w14:paraId="470B64FB" w14:textId="5C717BE3" w:rsidR="007D60FE" w:rsidRDefault="00DE475C" w:rsidP="007D60FE">
      <w:pPr>
        <w:pStyle w:val="ListParagraph"/>
        <w:numPr>
          <w:ilvl w:val="0"/>
          <w:numId w:val="1"/>
        </w:numPr>
        <w:spacing w:after="120"/>
        <w:rPr>
          <w:lang w:val="en-US"/>
        </w:rPr>
      </w:pPr>
      <w:r w:rsidRPr="007D60FE">
        <w:rPr>
          <w:b/>
          <w:bCs/>
          <w:lang w:val="en-US"/>
        </w:rPr>
        <w:t>Equity Market Index</w:t>
      </w:r>
      <w:r>
        <w:rPr>
          <w:lang w:val="en-US"/>
        </w:rPr>
        <w:t>: captures the net return of large and mid-capitalization stocks in a specific country</w:t>
      </w:r>
      <w:r w:rsidR="007D60FE">
        <w:rPr>
          <w:lang w:val="en-US"/>
        </w:rPr>
        <w:t xml:space="preserve">. </w:t>
      </w:r>
      <w:r w:rsidR="007D60FE" w:rsidRPr="007D60FE">
        <w:rPr>
          <w:lang w:val="en-US"/>
        </w:rPr>
        <w:t xml:space="preserve">The histogram shows the frequency distribution of </w:t>
      </w:r>
      <w:r w:rsidR="007D60FE">
        <w:rPr>
          <w:lang w:val="en-US"/>
        </w:rPr>
        <w:t>Equity Market Index</w:t>
      </w:r>
      <w:r w:rsidR="007D60FE" w:rsidRPr="007D60FE">
        <w:rPr>
          <w:lang w:val="en-US"/>
        </w:rPr>
        <w:t xml:space="preserve"> from 2014 to 2018</w:t>
      </w:r>
      <w:r w:rsidR="003119F0">
        <w:rPr>
          <w:lang w:val="en-US"/>
        </w:rPr>
        <w:t xml:space="preserve"> and the summary statistics is shown in the table.</w:t>
      </w:r>
    </w:p>
    <w:p w14:paraId="07BDCC05" w14:textId="6FB113AE" w:rsidR="007D60FE" w:rsidRDefault="007D60FE" w:rsidP="007D60FE">
      <w:pPr>
        <w:pStyle w:val="ListParagraph"/>
        <w:rPr>
          <w:lang w:val="en-US"/>
        </w:rPr>
      </w:pPr>
      <w:r>
        <w:rPr>
          <w:noProof/>
          <w:lang w:val="en-US"/>
        </w:rPr>
        <w:lastRenderedPageBreak/>
        <w:drawing>
          <wp:inline distT="0" distB="0" distL="0" distR="0" wp14:anchorId="44189327" wp14:editId="221C8504">
            <wp:extent cx="5310122" cy="2787011"/>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7457" cy="2806606"/>
                    </a:xfrm>
                    <a:prstGeom prst="rect">
                      <a:avLst/>
                    </a:prstGeom>
                    <a:noFill/>
                  </pic:spPr>
                </pic:pic>
              </a:graphicData>
            </a:graphic>
          </wp:inline>
        </w:drawing>
      </w:r>
    </w:p>
    <w:tbl>
      <w:tblPr>
        <w:tblW w:w="3722" w:type="dxa"/>
        <w:tblInd w:w="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387"/>
      </w:tblGrid>
      <w:tr w:rsidR="007D60FE" w:rsidRPr="007D60FE" w14:paraId="73543789" w14:textId="77777777" w:rsidTr="007D60FE">
        <w:trPr>
          <w:trHeight w:val="300"/>
        </w:trPr>
        <w:tc>
          <w:tcPr>
            <w:tcW w:w="3722" w:type="dxa"/>
            <w:gridSpan w:val="2"/>
            <w:shd w:val="clear" w:color="auto" w:fill="auto"/>
            <w:noWrap/>
            <w:vAlign w:val="bottom"/>
            <w:hideMark/>
          </w:tcPr>
          <w:p w14:paraId="2F7D41DB" w14:textId="77777777" w:rsidR="007D60FE" w:rsidRPr="007D60FE" w:rsidRDefault="007D60FE" w:rsidP="007D60FE">
            <w:pPr>
              <w:spacing w:after="0" w:line="240" w:lineRule="auto"/>
              <w:jc w:val="center"/>
              <w:rPr>
                <w:rFonts w:ascii="Calibri" w:eastAsia="Times New Roman" w:hAnsi="Calibri" w:cs="Calibri"/>
                <w:b/>
                <w:bCs/>
                <w:color w:val="000000"/>
                <w:sz w:val="22"/>
                <w:lang w:eastAsia="en-AU"/>
              </w:rPr>
            </w:pPr>
            <w:r w:rsidRPr="007D60FE">
              <w:rPr>
                <w:rFonts w:ascii="Calibri" w:eastAsia="Times New Roman" w:hAnsi="Calibri" w:cs="Calibri"/>
                <w:b/>
                <w:bCs/>
                <w:color w:val="000000"/>
                <w:sz w:val="22"/>
                <w:lang w:eastAsia="en-AU"/>
              </w:rPr>
              <w:t>Equity Market Index</w:t>
            </w:r>
          </w:p>
        </w:tc>
      </w:tr>
      <w:tr w:rsidR="007D60FE" w:rsidRPr="007D60FE" w14:paraId="477FBCD8" w14:textId="77777777" w:rsidTr="007D60FE">
        <w:trPr>
          <w:trHeight w:val="300"/>
        </w:trPr>
        <w:tc>
          <w:tcPr>
            <w:tcW w:w="2335" w:type="dxa"/>
            <w:shd w:val="clear" w:color="auto" w:fill="auto"/>
            <w:noWrap/>
            <w:vAlign w:val="bottom"/>
            <w:hideMark/>
          </w:tcPr>
          <w:p w14:paraId="1BED9F58"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Mean</w:t>
            </w:r>
          </w:p>
        </w:tc>
        <w:tc>
          <w:tcPr>
            <w:tcW w:w="1387" w:type="dxa"/>
            <w:shd w:val="clear" w:color="auto" w:fill="auto"/>
            <w:noWrap/>
            <w:vAlign w:val="bottom"/>
            <w:hideMark/>
          </w:tcPr>
          <w:p w14:paraId="0606A1F4"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1120.268805</w:t>
            </w:r>
          </w:p>
        </w:tc>
      </w:tr>
      <w:tr w:rsidR="007D60FE" w:rsidRPr="007D60FE" w14:paraId="624795A0" w14:textId="77777777" w:rsidTr="007D60FE">
        <w:trPr>
          <w:trHeight w:val="300"/>
        </w:trPr>
        <w:tc>
          <w:tcPr>
            <w:tcW w:w="2335" w:type="dxa"/>
            <w:shd w:val="clear" w:color="auto" w:fill="auto"/>
            <w:noWrap/>
            <w:vAlign w:val="bottom"/>
            <w:hideMark/>
          </w:tcPr>
          <w:p w14:paraId="0A7C94F2"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Standard Error</w:t>
            </w:r>
          </w:p>
        </w:tc>
        <w:tc>
          <w:tcPr>
            <w:tcW w:w="1387" w:type="dxa"/>
            <w:shd w:val="clear" w:color="auto" w:fill="auto"/>
            <w:noWrap/>
            <w:vAlign w:val="bottom"/>
            <w:hideMark/>
          </w:tcPr>
          <w:p w14:paraId="686ABFA9"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9.164346547</w:t>
            </w:r>
          </w:p>
        </w:tc>
      </w:tr>
      <w:tr w:rsidR="007D60FE" w:rsidRPr="007D60FE" w14:paraId="492C7B72" w14:textId="77777777" w:rsidTr="007D60FE">
        <w:trPr>
          <w:trHeight w:val="300"/>
        </w:trPr>
        <w:tc>
          <w:tcPr>
            <w:tcW w:w="2335" w:type="dxa"/>
            <w:shd w:val="clear" w:color="auto" w:fill="auto"/>
            <w:noWrap/>
            <w:vAlign w:val="bottom"/>
            <w:hideMark/>
          </w:tcPr>
          <w:p w14:paraId="6F441628"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Median</w:t>
            </w:r>
          </w:p>
        </w:tc>
        <w:tc>
          <w:tcPr>
            <w:tcW w:w="1387" w:type="dxa"/>
            <w:shd w:val="clear" w:color="auto" w:fill="auto"/>
            <w:noWrap/>
            <w:vAlign w:val="bottom"/>
            <w:hideMark/>
          </w:tcPr>
          <w:p w14:paraId="2212E01D"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1133.055</w:t>
            </w:r>
          </w:p>
        </w:tc>
      </w:tr>
      <w:tr w:rsidR="007D60FE" w:rsidRPr="007D60FE" w14:paraId="4A4F396E" w14:textId="77777777" w:rsidTr="007D60FE">
        <w:trPr>
          <w:trHeight w:val="300"/>
        </w:trPr>
        <w:tc>
          <w:tcPr>
            <w:tcW w:w="2335" w:type="dxa"/>
            <w:shd w:val="clear" w:color="auto" w:fill="auto"/>
            <w:noWrap/>
            <w:vAlign w:val="bottom"/>
            <w:hideMark/>
          </w:tcPr>
          <w:p w14:paraId="4A88A61F"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Mode</w:t>
            </w:r>
          </w:p>
        </w:tc>
        <w:tc>
          <w:tcPr>
            <w:tcW w:w="1387" w:type="dxa"/>
            <w:shd w:val="clear" w:color="auto" w:fill="auto"/>
            <w:noWrap/>
            <w:vAlign w:val="bottom"/>
            <w:hideMark/>
          </w:tcPr>
          <w:p w14:paraId="7759C7B4"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1263.327</w:t>
            </w:r>
          </w:p>
        </w:tc>
      </w:tr>
      <w:tr w:rsidR="007D60FE" w:rsidRPr="007D60FE" w14:paraId="51BA7823" w14:textId="77777777" w:rsidTr="007D60FE">
        <w:trPr>
          <w:trHeight w:val="300"/>
        </w:trPr>
        <w:tc>
          <w:tcPr>
            <w:tcW w:w="2335" w:type="dxa"/>
            <w:shd w:val="clear" w:color="auto" w:fill="auto"/>
            <w:noWrap/>
            <w:vAlign w:val="bottom"/>
            <w:hideMark/>
          </w:tcPr>
          <w:p w14:paraId="5C5B004F"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Standard Deviation</w:t>
            </w:r>
          </w:p>
        </w:tc>
        <w:tc>
          <w:tcPr>
            <w:tcW w:w="1387" w:type="dxa"/>
            <w:shd w:val="clear" w:color="auto" w:fill="auto"/>
            <w:noWrap/>
            <w:vAlign w:val="bottom"/>
            <w:hideMark/>
          </w:tcPr>
          <w:p w14:paraId="2A27BE40"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148.0545495</w:t>
            </w:r>
          </w:p>
        </w:tc>
      </w:tr>
      <w:tr w:rsidR="007D60FE" w:rsidRPr="007D60FE" w14:paraId="670591D9" w14:textId="77777777" w:rsidTr="007D60FE">
        <w:trPr>
          <w:trHeight w:val="300"/>
        </w:trPr>
        <w:tc>
          <w:tcPr>
            <w:tcW w:w="2335" w:type="dxa"/>
            <w:shd w:val="clear" w:color="auto" w:fill="auto"/>
            <w:noWrap/>
            <w:vAlign w:val="bottom"/>
            <w:hideMark/>
          </w:tcPr>
          <w:p w14:paraId="19B4E2FF"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Range</w:t>
            </w:r>
          </w:p>
        </w:tc>
        <w:tc>
          <w:tcPr>
            <w:tcW w:w="1387" w:type="dxa"/>
            <w:shd w:val="clear" w:color="auto" w:fill="auto"/>
            <w:noWrap/>
            <w:vAlign w:val="bottom"/>
            <w:hideMark/>
          </w:tcPr>
          <w:p w14:paraId="4B751DD0"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602.896</w:t>
            </w:r>
          </w:p>
        </w:tc>
      </w:tr>
      <w:tr w:rsidR="007D60FE" w:rsidRPr="007D60FE" w14:paraId="7B24E4F0" w14:textId="77777777" w:rsidTr="007D60FE">
        <w:trPr>
          <w:trHeight w:val="300"/>
        </w:trPr>
        <w:tc>
          <w:tcPr>
            <w:tcW w:w="2335" w:type="dxa"/>
            <w:shd w:val="clear" w:color="auto" w:fill="auto"/>
            <w:noWrap/>
            <w:vAlign w:val="bottom"/>
            <w:hideMark/>
          </w:tcPr>
          <w:p w14:paraId="5BB91124"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Minimum</w:t>
            </w:r>
          </w:p>
        </w:tc>
        <w:tc>
          <w:tcPr>
            <w:tcW w:w="1387" w:type="dxa"/>
            <w:shd w:val="clear" w:color="auto" w:fill="auto"/>
            <w:noWrap/>
            <w:vAlign w:val="bottom"/>
            <w:hideMark/>
          </w:tcPr>
          <w:p w14:paraId="65D36DB7"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809.265</w:t>
            </w:r>
          </w:p>
        </w:tc>
      </w:tr>
      <w:tr w:rsidR="007D60FE" w:rsidRPr="007D60FE" w14:paraId="6C520747" w14:textId="77777777" w:rsidTr="007D60FE">
        <w:trPr>
          <w:trHeight w:val="300"/>
        </w:trPr>
        <w:tc>
          <w:tcPr>
            <w:tcW w:w="2335" w:type="dxa"/>
            <w:shd w:val="clear" w:color="auto" w:fill="auto"/>
            <w:noWrap/>
            <w:vAlign w:val="bottom"/>
            <w:hideMark/>
          </w:tcPr>
          <w:p w14:paraId="516FB4C3" w14:textId="77777777" w:rsidR="007D60FE" w:rsidRPr="007D60FE" w:rsidRDefault="007D60FE" w:rsidP="007D60FE">
            <w:pPr>
              <w:spacing w:after="0" w:line="240" w:lineRule="auto"/>
              <w:jc w:val="lef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Maximum</w:t>
            </w:r>
          </w:p>
        </w:tc>
        <w:tc>
          <w:tcPr>
            <w:tcW w:w="1387" w:type="dxa"/>
            <w:shd w:val="clear" w:color="auto" w:fill="auto"/>
            <w:noWrap/>
            <w:vAlign w:val="bottom"/>
            <w:hideMark/>
          </w:tcPr>
          <w:p w14:paraId="45767422" w14:textId="77777777" w:rsidR="007D60FE" w:rsidRPr="007D60FE" w:rsidRDefault="007D60FE" w:rsidP="007D60FE">
            <w:pPr>
              <w:spacing w:after="0" w:line="240" w:lineRule="auto"/>
              <w:jc w:val="right"/>
              <w:rPr>
                <w:rFonts w:ascii="Calibri" w:eastAsia="Times New Roman" w:hAnsi="Calibri" w:cs="Calibri"/>
                <w:color w:val="000000"/>
                <w:sz w:val="22"/>
                <w:lang w:eastAsia="en-AU"/>
              </w:rPr>
            </w:pPr>
            <w:r w:rsidRPr="007D60FE">
              <w:rPr>
                <w:rFonts w:ascii="Calibri" w:eastAsia="Times New Roman" w:hAnsi="Calibri" w:cs="Calibri"/>
                <w:color w:val="000000"/>
                <w:sz w:val="22"/>
                <w:lang w:eastAsia="en-AU"/>
              </w:rPr>
              <w:t>1412.161</w:t>
            </w:r>
          </w:p>
        </w:tc>
      </w:tr>
    </w:tbl>
    <w:p w14:paraId="19E09751" w14:textId="626D401B" w:rsidR="00DE475C" w:rsidRPr="007D60FE" w:rsidRDefault="00DE475C" w:rsidP="007D60FE">
      <w:pPr>
        <w:spacing w:after="120"/>
        <w:rPr>
          <w:lang w:val="en-US"/>
        </w:rPr>
      </w:pPr>
    </w:p>
    <w:p w14:paraId="6DD644EF" w14:textId="37572858" w:rsidR="003E1E4D" w:rsidRDefault="00DE475C" w:rsidP="00046EE0">
      <w:pPr>
        <w:pStyle w:val="ListParagraph"/>
        <w:numPr>
          <w:ilvl w:val="0"/>
          <w:numId w:val="1"/>
        </w:numPr>
        <w:spacing w:after="120"/>
        <w:ind w:left="360"/>
        <w:rPr>
          <w:lang w:val="en-US"/>
        </w:rPr>
      </w:pPr>
      <w:r w:rsidRPr="003E1E4D">
        <w:rPr>
          <w:b/>
          <w:bCs/>
          <w:lang w:val="en-US"/>
        </w:rPr>
        <w:t>RER</w:t>
      </w:r>
      <w:r w:rsidRPr="003E1E4D">
        <w:rPr>
          <w:lang w:val="en-US"/>
        </w:rPr>
        <w:t>: Real Exchange Rate: measures the prices of one country’s goods and services related to those of another country.</w:t>
      </w:r>
      <w:r w:rsidR="007D60FE" w:rsidRPr="003E1E4D">
        <w:rPr>
          <w:lang w:val="en-US"/>
        </w:rPr>
        <w:t xml:space="preserve"> The histogram shows the frequency distribution of RER from 2014 to 2018</w:t>
      </w:r>
      <w:r w:rsidR="003119F0">
        <w:rPr>
          <w:lang w:val="en-US"/>
        </w:rPr>
        <w:t xml:space="preserve"> and the summary statistics is shown in the table.</w:t>
      </w:r>
    </w:p>
    <w:p w14:paraId="69C00981" w14:textId="5267A949" w:rsidR="00346404" w:rsidRPr="003E1E4D" w:rsidRDefault="00346404" w:rsidP="003E1E4D">
      <w:pPr>
        <w:spacing w:after="120"/>
        <w:ind w:left="360"/>
        <w:rPr>
          <w:lang w:val="en-US"/>
        </w:rPr>
      </w:pPr>
      <w:r>
        <w:rPr>
          <w:noProof/>
          <w:lang w:val="en-US"/>
        </w:rPr>
        <w:lastRenderedPageBreak/>
        <w:drawing>
          <wp:inline distT="0" distB="0" distL="0" distR="0" wp14:anchorId="3E2AAF98" wp14:editId="69CB1660">
            <wp:extent cx="5563518" cy="28530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4034" cy="2863576"/>
                    </a:xfrm>
                    <a:prstGeom prst="rect">
                      <a:avLst/>
                    </a:prstGeom>
                    <a:noFill/>
                  </pic:spPr>
                </pic:pic>
              </a:graphicData>
            </a:graphic>
          </wp:inline>
        </w:drawing>
      </w:r>
    </w:p>
    <w:tbl>
      <w:tblPr>
        <w:tblW w:w="3722" w:type="dxa"/>
        <w:tblInd w:w="4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5"/>
        <w:gridCol w:w="1387"/>
      </w:tblGrid>
      <w:tr w:rsidR="00346404" w:rsidRPr="00346404" w14:paraId="43E72806" w14:textId="77777777" w:rsidTr="003E1E4D">
        <w:trPr>
          <w:trHeight w:val="300"/>
        </w:trPr>
        <w:tc>
          <w:tcPr>
            <w:tcW w:w="3722" w:type="dxa"/>
            <w:gridSpan w:val="2"/>
            <w:shd w:val="clear" w:color="auto" w:fill="auto"/>
            <w:noWrap/>
            <w:vAlign w:val="bottom"/>
            <w:hideMark/>
          </w:tcPr>
          <w:p w14:paraId="383E2A3D" w14:textId="77777777" w:rsidR="00346404" w:rsidRPr="00346404" w:rsidRDefault="00346404" w:rsidP="00346404">
            <w:pPr>
              <w:spacing w:after="0" w:line="240" w:lineRule="auto"/>
              <w:jc w:val="center"/>
              <w:rPr>
                <w:rFonts w:ascii="Calibri" w:eastAsia="Times New Roman" w:hAnsi="Calibri" w:cs="Calibri"/>
                <w:b/>
                <w:bCs/>
                <w:color w:val="000000"/>
                <w:sz w:val="22"/>
                <w:lang w:eastAsia="en-AU"/>
              </w:rPr>
            </w:pPr>
            <w:r w:rsidRPr="00346404">
              <w:rPr>
                <w:rFonts w:ascii="Calibri" w:eastAsia="Times New Roman" w:hAnsi="Calibri" w:cs="Calibri"/>
                <w:b/>
                <w:bCs/>
                <w:color w:val="000000"/>
                <w:sz w:val="22"/>
                <w:lang w:eastAsia="en-AU"/>
              </w:rPr>
              <w:t>RER</w:t>
            </w:r>
          </w:p>
        </w:tc>
      </w:tr>
      <w:tr w:rsidR="00346404" w:rsidRPr="00346404" w14:paraId="177AF6B1" w14:textId="77777777" w:rsidTr="003E1E4D">
        <w:trPr>
          <w:trHeight w:val="315"/>
        </w:trPr>
        <w:tc>
          <w:tcPr>
            <w:tcW w:w="2335" w:type="dxa"/>
            <w:shd w:val="clear" w:color="auto" w:fill="auto"/>
            <w:noWrap/>
            <w:vAlign w:val="bottom"/>
            <w:hideMark/>
          </w:tcPr>
          <w:p w14:paraId="51D2589E" w14:textId="77777777" w:rsidR="00346404" w:rsidRPr="00346404" w:rsidRDefault="00346404" w:rsidP="00346404">
            <w:pPr>
              <w:spacing w:after="0" w:line="240" w:lineRule="auto"/>
              <w:jc w:val="lef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Mean</w:t>
            </w:r>
          </w:p>
        </w:tc>
        <w:tc>
          <w:tcPr>
            <w:tcW w:w="1387" w:type="dxa"/>
            <w:shd w:val="clear" w:color="auto" w:fill="auto"/>
            <w:noWrap/>
            <w:vAlign w:val="bottom"/>
            <w:hideMark/>
          </w:tcPr>
          <w:p w14:paraId="0D9E9306" w14:textId="77777777" w:rsidR="00346404" w:rsidRPr="00346404" w:rsidRDefault="00346404" w:rsidP="00346404">
            <w:pPr>
              <w:spacing w:after="0" w:line="240" w:lineRule="auto"/>
              <w:jc w:val="righ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100.4808889</w:t>
            </w:r>
          </w:p>
        </w:tc>
      </w:tr>
      <w:tr w:rsidR="00346404" w:rsidRPr="00346404" w14:paraId="17E9D3EB" w14:textId="77777777" w:rsidTr="003E1E4D">
        <w:trPr>
          <w:trHeight w:val="300"/>
        </w:trPr>
        <w:tc>
          <w:tcPr>
            <w:tcW w:w="2335" w:type="dxa"/>
            <w:shd w:val="clear" w:color="auto" w:fill="auto"/>
            <w:noWrap/>
            <w:vAlign w:val="bottom"/>
            <w:hideMark/>
          </w:tcPr>
          <w:p w14:paraId="6356AFE7" w14:textId="77777777" w:rsidR="00346404" w:rsidRPr="00346404" w:rsidRDefault="00346404" w:rsidP="00346404">
            <w:pPr>
              <w:spacing w:after="0" w:line="240" w:lineRule="auto"/>
              <w:jc w:val="lef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Standard Error</w:t>
            </w:r>
          </w:p>
        </w:tc>
        <w:tc>
          <w:tcPr>
            <w:tcW w:w="1387" w:type="dxa"/>
            <w:shd w:val="clear" w:color="auto" w:fill="auto"/>
            <w:noWrap/>
            <w:vAlign w:val="bottom"/>
            <w:hideMark/>
          </w:tcPr>
          <w:p w14:paraId="0FA71553" w14:textId="77777777" w:rsidR="00346404" w:rsidRPr="00346404" w:rsidRDefault="00346404" w:rsidP="00346404">
            <w:pPr>
              <w:spacing w:after="0" w:line="240" w:lineRule="auto"/>
              <w:jc w:val="righ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0.132328406</w:t>
            </w:r>
          </w:p>
        </w:tc>
      </w:tr>
      <w:tr w:rsidR="00346404" w:rsidRPr="00346404" w14:paraId="2CDEC41D" w14:textId="77777777" w:rsidTr="003E1E4D">
        <w:trPr>
          <w:trHeight w:val="300"/>
        </w:trPr>
        <w:tc>
          <w:tcPr>
            <w:tcW w:w="2335" w:type="dxa"/>
            <w:shd w:val="clear" w:color="auto" w:fill="auto"/>
            <w:noWrap/>
            <w:vAlign w:val="bottom"/>
            <w:hideMark/>
          </w:tcPr>
          <w:p w14:paraId="00738BC8" w14:textId="77777777" w:rsidR="00346404" w:rsidRPr="00346404" w:rsidRDefault="00346404" w:rsidP="00346404">
            <w:pPr>
              <w:spacing w:after="0" w:line="240" w:lineRule="auto"/>
              <w:jc w:val="lef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Median</w:t>
            </w:r>
          </w:p>
        </w:tc>
        <w:tc>
          <w:tcPr>
            <w:tcW w:w="1387" w:type="dxa"/>
            <w:shd w:val="clear" w:color="auto" w:fill="auto"/>
            <w:noWrap/>
            <w:vAlign w:val="bottom"/>
            <w:hideMark/>
          </w:tcPr>
          <w:p w14:paraId="6BC62DFA" w14:textId="77777777" w:rsidR="00346404" w:rsidRPr="00346404" w:rsidRDefault="00346404" w:rsidP="00346404">
            <w:pPr>
              <w:spacing w:after="0" w:line="240" w:lineRule="auto"/>
              <w:jc w:val="righ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100.184</w:t>
            </w:r>
          </w:p>
        </w:tc>
      </w:tr>
      <w:tr w:rsidR="00346404" w:rsidRPr="00346404" w14:paraId="4FF3DEA4" w14:textId="77777777" w:rsidTr="003E1E4D">
        <w:trPr>
          <w:trHeight w:val="300"/>
        </w:trPr>
        <w:tc>
          <w:tcPr>
            <w:tcW w:w="2335" w:type="dxa"/>
            <w:shd w:val="clear" w:color="auto" w:fill="auto"/>
            <w:noWrap/>
            <w:vAlign w:val="bottom"/>
            <w:hideMark/>
          </w:tcPr>
          <w:p w14:paraId="791647F3" w14:textId="77777777" w:rsidR="00346404" w:rsidRPr="00346404" w:rsidRDefault="00346404" w:rsidP="00346404">
            <w:pPr>
              <w:spacing w:after="0" w:line="240" w:lineRule="auto"/>
              <w:jc w:val="lef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Mode</w:t>
            </w:r>
          </w:p>
        </w:tc>
        <w:tc>
          <w:tcPr>
            <w:tcW w:w="1387" w:type="dxa"/>
            <w:shd w:val="clear" w:color="auto" w:fill="auto"/>
            <w:noWrap/>
            <w:vAlign w:val="bottom"/>
            <w:hideMark/>
          </w:tcPr>
          <w:p w14:paraId="66D3370D" w14:textId="77777777" w:rsidR="00346404" w:rsidRPr="00346404" w:rsidRDefault="00346404" w:rsidP="00346404">
            <w:pPr>
              <w:spacing w:after="0" w:line="240" w:lineRule="auto"/>
              <w:jc w:val="righ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102.238</w:t>
            </w:r>
          </w:p>
        </w:tc>
      </w:tr>
      <w:tr w:rsidR="00346404" w:rsidRPr="00346404" w14:paraId="0D591FDE" w14:textId="77777777" w:rsidTr="003E1E4D">
        <w:trPr>
          <w:trHeight w:val="300"/>
        </w:trPr>
        <w:tc>
          <w:tcPr>
            <w:tcW w:w="2335" w:type="dxa"/>
            <w:shd w:val="clear" w:color="auto" w:fill="auto"/>
            <w:noWrap/>
            <w:vAlign w:val="bottom"/>
            <w:hideMark/>
          </w:tcPr>
          <w:p w14:paraId="59B10927" w14:textId="77777777" w:rsidR="00346404" w:rsidRPr="00346404" w:rsidRDefault="00346404" w:rsidP="00346404">
            <w:pPr>
              <w:spacing w:after="0" w:line="240" w:lineRule="auto"/>
              <w:jc w:val="lef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Standard Deviation</w:t>
            </w:r>
          </w:p>
        </w:tc>
        <w:tc>
          <w:tcPr>
            <w:tcW w:w="1387" w:type="dxa"/>
            <w:shd w:val="clear" w:color="auto" w:fill="auto"/>
            <w:noWrap/>
            <w:vAlign w:val="bottom"/>
            <w:hideMark/>
          </w:tcPr>
          <w:p w14:paraId="77B8F342" w14:textId="77777777" w:rsidR="00346404" w:rsidRPr="00346404" w:rsidRDefault="00346404" w:rsidP="00346404">
            <w:pPr>
              <w:spacing w:after="0" w:line="240" w:lineRule="auto"/>
              <w:jc w:val="righ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2.137830822</w:t>
            </w:r>
          </w:p>
        </w:tc>
      </w:tr>
      <w:tr w:rsidR="00346404" w:rsidRPr="00346404" w14:paraId="6482F118" w14:textId="77777777" w:rsidTr="003E1E4D">
        <w:trPr>
          <w:trHeight w:val="300"/>
        </w:trPr>
        <w:tc>
          <w:tcPr>
            <w:tcW w:w="2335" w:type="dxa"/>
            <w:shd w:val="clear" w:color="auto" w:fill="auto"/>
            <w:noWrap/>
            <w:vAlign w:val="bottom"/>
            <w:hideMark/>
          </w:tcPr>
          <w:p w14:paraId="60392AC6" w14:textId="77777777" w:rsidR="00346404" w:rsidRPr="00346404" w:rsidRDefault="00346404" w:rsidP="00346404">
            <w:pPr>
              <w:spacing w:after="0" w:line="240" w:lineRule="auto"/>
              <w:jc w:val="lef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Range</w:t>
            </w:r>
          </w:p>
        </w:tc>
        <w:tc>
          <w:tcPr>
            <w:tcW w:w="1387" w:type="dxa"/>
            <w:shd w:val="clear" w:color="auto" w:fill="auto"/>
            <w:noWrap/>
            <w:vAlign w:val="bottom"/>
            <w:hideMark/>
          </w:tcPr>
          <w:p w14:paraId="0C2AE43F" w14:textId="77777777" w:rsidR="00346404" w:rsidRPr="00346404" w:rsidRDefault="00346404" w:rsidP="00346404">
            <w:pPr>
              <w:spacing w:after="0" w:line="240" w:lineRule="auto"/>
              <w:jc w:val="righ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9.36</w:t>
            </w:r>
          </w:p>
        </w:tc>
      </w:tr>
      <w:tr w:rsidR="00346404" w:rsidRPr="00346404" w14:paraId="6F8159BF" w14:textId="77777777" w:rsidTr="003E1E4D">
        <w:trPr>
          <w:trHeight w:val="300"/>
        </w:trPr>
        <w:tc>
          <w:tcPr>
            <w:tcW w:w="2335" w:type="dxa"/>
            <w:shd w:val="clear" w:color="auto" w:fill="auto"/>
            <w:noWrap/>
            <w:vAlign w:val="bottom"/>
            <w:hideMark/>
          </w:tcPr>
          <w:p w14:paraId="0E680601" w14:textId="77777777" w:rsidR="00346404" w:rsidRPr="00346404" w:rsidRDefault="00346404" w:rsidP="00346404">
            <w:pPr>
              <w:spacing w:after="0" w:line="240" w:lineRule="auto"/>
              <w:jc w:val="lef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Minimum</w:t>
            </w:r>
          </w:p>
        </w:tc>
        <w:tc>
          <w:tcPr>
            <w:tcW w:w="1387" w:type="dxa"/>
            <w:shd w:val="clear" w:color="auto" w:fill="auto"/>
            <w:noWrap/>
            <w:vAlign w:val="bottom"/>
            <w:hideMark/>
          </w:tcPr>
          <w:p w14:paraId="47BB1780" w14:textId="77777777" w:rsidR="00346404" w:rsidRPr="00346404" w:rsidRDefault="00346404" w:rsidP="00346404">
            <w:pPr>
              <w:spacing w:after="0" w:line="240" w:lineRule="auto"/>
              <w:jc w:val="righ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95.132</w:t>
            </w:r>
          </w:p>
        </w:tc>
      </w:tr>
      <w:tr w:rsidR="00346404" w:rsidRPr="00346404" w14:paraId="67E2CA16" w14:textId="77777777" w:rsidTr="003E1E4D">
        <w:trPr>
          <w:trHeight w:val="300"/>
        </w:trPr>
        <w:tc>
          <w:tcPr>
            <w:tcW w:w="2335" w:type="dxa"/>
            <w:shd w:val="clear" w:color="auto" w:fill="auto"/>
            <w:noWrap/>
            <w:vAlign w:val="bottom"/>
            <w:hideMark/>
          </w:tcPr>
          <w:p w14:paraId="505CE2D5" w14:textId="77777777" w:rsidR="00346404" w:rsidRPr="00346404" w:rsidRDefault="00346404" w:rsidP="00346404">
            <w:pPr>
              <w:spacing w:after="0" w:line="240" w:lineRule="auto"/>
              <w:jc w:val="lef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Maximum</w:t>
            </w:r>
          </w:p>
        </w:tc>
        <w:tc>
          <w:tcPr>
            <w:tcW w:w="1387" w:type="dxa"/>
            <w:shd w:val="clear" w:color="auto" w:fill="auto"/>
            <w:noWrap/>
            <w:vAlign w:val="bottom"/>
            <w:hideMark/>
          </w:tcPr>
          <w:p w14:paraId="1676D555" w14:textId="77777777" w:rsidR="00346404" w:rsidRPr="00346404" w:rsidRDefault="00346404" w:rsidP="00346404">
            <w:pPr>
              <w:spacing w:after="0" w:line="240" w:lineRule="auto"/>
              <w:jc w:val="righ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104.492</w:t>
            </w:r>
          </w:p>
        </w:tc>
      </w:tr>
    </w:tbl>
    <w:p w14:paraId="05ED3882" w14:textId="77777777" w:rsidR="00887E60" w:rsidRDefault="00887E60" w:rsidP="004D472F">
      <w:pPr>
        <w:pStyle w:val="Heading1"/>
        <w:spacing w:before="0" w:after="120"/>
        <w:rPr>
          <w:lang w:val="en-US"/>
        </w:rPr>
      </w:pPr>
      <w:bookmarkStart w:id="6" w:name="_Toc23505394"/>
    </w:p>
    <w:p w14:paraId="1BAD6565" w14:textId="35151C58" w:rsidR="006327AD" w:rsidRDefault="00887E60" w:rsidP="004D472F">
      <w:pPr>
        <w:pStyle w:val="Heading1"/>
        <w:spacing w:before="0" w:after="120"/>
        <w:rPr>
          <w:lang w:val="en-US"/>
        </w:rPr>
      </w:pPr>
      <w:r>
        <w:rPr>
          <w:lang w:val="en-US"/>
        </w:rPr>
        <w:t>C</w:t>
      </w:r>
      <w:r w:rsidR="006327AD">
        <w:rPr>
          <w:lang w:val="en-US"/>
        </w:rPr>
        <w:t>onfidence Interval</w:t>
      </w:r>
      <w:bookmarkEnd w:id="6"/>
    </w:p>
    <w:p w14:paraId="09495243" w14:textId="796DA6C1" w:rsidR="00153CDB" w:rsidRPr="003E1E4D" w:rsidRDefault="00153CDB" w:rsidP="003E1E4D">
      <w:pPr>
        <w:pStyle w:val="ListParagraph"/>
        <w:numPr>
          <w:ilvl w:val="0"/>
          <w:numId w:val="7"/>
        </w:numPr>
        <w:spacing w:after="120"/>
        <w:rPr>
          <w:lang w:val="en-US"/>
        </w:rPr>
      </w:pPr>
      <w:r w:rsidRPr="003E1E4D">
        <w:rPr>
          <w:lang w:val="en-US"/>
        </w:rPr>
        <w:t>Confidence interval for Rf:</w:t>
      </w:r>
    </w:p>
    <w:p w14:paraId="1C229512" w14:textId="04BD4EB4" w:rsidR="00153CDB" w:rsidRDefault="00D11225" w:rsidP="004D472F">
      <w:pPr>
        <w:spacing w:after="120"/>
        <w:rPr>
          <w:lang w:val="en-US"/>
        </w:rPr>
      </w:pPr>
      <w:r>
        <w:rPr>
          <w:lang w:val="en-US"/>
        </w:rPr>
        <w:t xml:space="preserve">Our confidence interval has a limit of </w:t>
      </w:r>
      <w:r w:rsidR="00C90865" w:rsidRPr="00537619">
        <w:t>0.00997</w:t>
      </w:r>
      <w:r w:rsidR="00C90865">
        <w:t xml:space="preserve"> </w:t>
      </w:r>
      <w:r>
        <w:rPr>
          <w:lang w:val="en-US"/>
        </w:rPr>
        <w:t>and 0.01352. We are 95% confident that the true mean will lie within the interval. We are about 5% sure that the population mean will not lie in this interval.</w:t>
      </w:r>
      <w:r w:rsidR="001B4978">
        <w:rPr>
          <w:lang w:val="en-US"/>
        </w:rPr>
        <w:t xml:space="preserve"> (Please refer to appendix 1a for detail)</w:t>
      </w:r>
    </w:p>
    <w:p w14:paraId="1828C1C0" w14:textId="4C3B9B2B" w:rsidR="00D11225" w:rsidRDefault="00D11225" w:rsidP="003E1E4D">
      <w:pPr>
        <w:pStyle w:val="ListParagraph"/>
        <w:numPr>
          <w:ilvl w:val="0"/>
          <w:numId w:val="7"/>
        </w:numPr>
        <w:spacing w:after="120"/>
        <w:rPr>
          <w:lang w:val="en-US"/>
        </w:rPr>
      </w:pPr>
      <w:r>
        <w:rPr>
          <w:lang w:val="en-US"/>
        </w:rPr>
        <w:t>Confidence Interval for RER:</w:t>
      </w:r>
    </w:p>
    <w:p w14:paraId="25BCA58D" w14:textId="6FB54C3B" w:rsidR="00D11225" w:rsidRDefault="00D11225" w:rsidP="004D472F">
      <w:pPr>
        <w:spacing w:after="120"/>
        <w:rPr>
          <w:lang w:val="en-US"/>
        </w:rPr>
      </w:pPr>
      <w:r>
        <w:rPr>
          <w:lang w:val="en-US"/>
        </w:rPr>
        <w:t>Our confidence interval ha</w:t>
      </w:r>
      <w:r w:rsidR="00C90865">
        <w:rPr>
          <w:lang w:val="en-US"/>
        </w:rPr>
        <w:t>s</w:t>
      </w:r>
      <w:r>
        <w:rPr>
          <w:lang w:val="en-US"/>
        </w:rPr>
        <w:t xml:space="preserve"> a limit of </w:t>
      </w:r>
      <w:r w:rsidR="00C90865" w:rsidRPr="00C90865">
        <w:t>100.741</w:t>
      </w:r>
      <w:r w:rsidR="00C90865">
        <w:t xml:space="preserve"> </w:t>
      </w:r>
      <w:r>
        <w:rPr>
          <w:lang w:val="en-US"/>
        </w:rPr>
        <w:t xml:space="preserve">and </w:t>
      </w:r>
      <w:r w:rsidR="00C90865" w:rsidRPr="00C90865">
        <w:t>100.2203</w:t>
      </w:r>
      <w:r>
        <w:rPr>
          <w:lang w:val="en-US"/>
        </w:rPr>
        <w:t>. We are 95% confident that the true mean will lie within the interval. We are about 5% sure that the population mean will not lie in this interval</w:t>
      </w:r>
      <w:r w:rsidR="001B4978">
        <w:rPr>
          <w:lang w:val="en-US"/>
        </w:rPr>
        <w:t xml:space="preserve"> (Please refer to appendix 1b for detail)</w:t>
      </w:r>
    </w:p>
    <w:p w14:paraId="0A20EA41" w14:textId="4C4EA677" w:rsidR="006327AD" w:rsidRDefault="006327AD" w:rsidP="004D472F">
      <w:pPr>
        <w:pStyle w:val="Heading1"/>
        <w:spacing w:before="0" w:after="120"/>
        <w:rPr>
          <w:lang w:val="en-US"/>
        </w:rPr>
      </w:pPr>
      <w:bookmarkStart w:id="7" w:name="_Toc23505395"/>
      <w:r>
        <w:rPr>
          <w:lang w:val="en-US"/>
        </w:rPr>
        <w:lastRenderedPageBreak/>
        <w:t>Hypothesis Testing</w:t>
      </w:r>
      <w:bookmarkEnd w:id="7"/>
    </w:p>
    <w:p w14:paraId="72AD1050" w14:textId="477FA198" w:rsidR="008E0314" w:rsidRPr="006D1236" w:rsidRDefault="008E0314" w:rsidP="004F67B2">
      <w:pPr>
        <w:pStyle w:val="ListParagraph"/>
        <w:numPr>
          <w:ilvl w:val="0"/>
          <w:numId w:val="2"/>
        </w:numPr>
        <w:spacing w:after="120"/>
        <w:ind w:left="360"/>
        <w:rPr>
          <w:lang w:val="en-US"/>
        </w:rPr>
      </w:pPr>
      <w:bookmarkStart w:id="8" w:name="_Hlk23501758"/>
      <w:r w:rsidRPr="006D1236">
        <w:rPr>
          <w:lang w:val="en-US"/>
        </w:rPr>
        <w:t xml:space="preserve">Hypothesis testing was performed to test the argue that the average excess return of the market portfolio (Rm-Rf) is higher than the average of </w:t>
      </w:r>
      <w:proofErr w:type="gramStart"/>
      <w:r w:rsidRPr="006D1236">
        <w:rPr>
          <w:lang w:val="en-US"/>
        </w:rPr>
        <w:t>Risk free</w:t>
      </w:r>
      <w:proofErr w:type="gramEnd"/>
      <w:r w:rsidRPr="006D1236">
        <w:rPr>
          <w:lang w:val="en-US"/>
        </w:rPr>
        <w:t xml:space="preserve"> rate of Return (Rf). </w:t>
      </w:r>
      <w:bookmarkEnd w:id="8"/>
      <w:r w:rsidRPr="006D1236">
        <w:rPr>
          <w:lang w:val="en-US"/>
        </w:rPr>
        <w:t xml:space="preserve">It is one tailed test (upper tail), independent samples. </w:t>
      </w:r>
    </w:p>
    <w:tbl>
      <w:tblPr>
        <w:tblW w:w="4183"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0"/>
        <w:gridCol w:w="1053"/>
      </w:tblGrid>
      <w:tr w:rsidR="008E0314" w:rsidRPr="008E0314" w14:paraId="60868FEE" w14:textId="77777777" w:rsidTr="004F67B2">
        <w:trPr>
          <w:trHeight w:val="300"/>
        </w:trPr>
        <w:tc>
          <w:tcPr>
            <w:tcW w:w="3130" w:type="dxa"/>
            <w:shd w:val="clear" w:color="auto" w:fill="auto"/>
            <w:noWrap/>
            <w:vAlign w:val="bottom"/>
            <w:hideMark/>
          </w:tcPr>
          <w:p w14:paraId="1F7C05B4" w14:textId="77777777" w:rsidR="008E0314" w:rsidRPr="008E0314" w:rsidRDefault="008E0314" w:rsidP="004F67B2">
            <w:pPr>
              <w:spacing w:after="120" w:line="240" w:lineRule="auto"/>
              <w:rPr>
                <w:rFonts w:ascii="Calibri" w:eastAsia="Times New Roman" w:hAnsi="Calibri" w:cs="Calibri"/>
                <w:color w:val="000000"/>
                <w:sz w:val="22"/>
                <w:lang w:eastAsia="en-AU"/>
              </w:rPr>
            </w:pPr>
            <w:r w:rsidRPr="008E0314">
              <w:rPr>
                <w:rFonts w:ascii="Calibri" w:eastAsia="Times New Roman" w:hAnsi="Calibri" w:cs="Calibri"/>
                <w:color w:val="000000"/>
                <w:sz w:val="22"/>
                <w:lang w:eastAsia="en-AU"/>
              </w:rPr>
              <w:t>df</w:t>
            </w:r>
          </w:p>
        </w:tc>
        <w:tc>
          <w:tcPr>
            <w:tcW w:w="1053" w:type="dxa"/>
            <w:shd w:val="clear" w:color="auto" w:fill="auto"/>
            <w:noWrap/>
            <w:vAlign w:val="bottom"/>
            <w:hideMark/>
          </w:tcPr>
          <w:p w14:paraId="73F386C8" w14:textId="77777777" w:rsidR="008E0314" w:rsidRPr="008E0314" w:rsidRDefault="008E0314" w:rsidP="004F67B2">
            <w:pPr>
              <w:spacing w:after="120" w:line="240" w:lineRule="auto"/>
              <w:rPr>
                <w:rFonts w:ascii="Calibri" w:eastAsia="Times New Roman" w:hAnsi="Calibri" w:cs="Calibri"/>
                <w:color w:val="000000"/>
                <w:sz w:val="22"/>
                <w:lang w:eastAsia="en-AU"/>
              </w:rPr>
            </w:pPr>
            <w:r w:rsidRPr="008E0314">
              <w:rPr>
                <w:rFonts w:ascii="Calibri" w:eastAsia="Times New Roman" w:hAnsi="Calibri" w:cs="Calibri"/>
                <w:color w:val="000000"/>
                <w:sz w:val="22"/>
                <w:lang w:eastAsia="en-AU"/>
              </w:rPr>
              <w:t>520</w:t>
            </w:r>
          </w:p>
        </w:tc>
      </w:tr>
      <w:tr w:rsidR="008E0314" w:rsidRPr="008E0314" w14:paraId="3F8CE9BE" w14:textId="77777777" w:rsidTr="004F67B2">
        <w:trPr>
          <w:trHeight w:val="300"/>
        </w:trPr>
        <w:tc>
          <w:tcPr>
            <w:tcW w:w="3130" w:type="dxa"/>
            <w:shd w:val="clear" w:color="auto" w:fill="auto"/>
            <w:noWrap/>
            <w:vAlign w:val="bottom"/>
            <w:hideMark/>
          </w:tcPr>
          <w:p w14:paraId="254C7F3F" w14:textId="77777777" w:rsidR="008E0314" w:rsidRPr="008E0314" w:rsidRDefault="008E0314" w:rsidP="004F67B2">
            <w:pPr>
              <w:spacing w:after="120" w:line="240" w:lineRule="auto"/>
              <w:rPr>
                <w:rFonts w:ascii="Calibri" w:eastAsia="Times New Roman" w:hAnsi="Calibri" w:cs="Calibri"/>
                <w:color w:val="000000"/>
                <w:sz w:val="22"/>
                <w:lang w:eastAsia="en-AU"/>
              </w:rPr>
            </w:pPr>
            <w:r w:rsidRPr="008E0314">
              <w:rPr>
                <w:rFonts w:ascii="Calibri" w:eastAsia="Times New Roman" w:hAnsi="Calibri" w:cs="Calibri"/>
                <w:color w:val="000000"/>
                <w:sz w:val="22"/>
                <w:lang w:eastAsia="en-AU"/>
              </w:rPr>
              <w:t>t Stat</w:t>
            </w:r>
          </w:p>
        </w:tc>
        <w:tc>
          <w:tcPr>
            <w:tcW w:w="1053" w:type="dxa"/>
            <w:shd w:val="clear" w:color="auto" w:fill="auto"/>
            <w:noWrap/>
            <w:vAlign w:val="bottom"/>
            <w:hideMark/>
          </w:tcPr>
          <w:p w14:paraId="02BA48F1" w14:textId="77777777" w:rsidR="008E0314" w:rsidRPr="008E0314" w:rsidRDefault="008E0314" w:rsidP="004F67B2">
            <w:pPr>
              <w:spacing w:after="120" w:line="240" w:lineRule="auto"/>
              <w:rPr>
                <w:rFonts w:ascii="Calibri" w:eastAsia="Times New Roman" w:hAnsi="Calibri" w:cs="Calibri"/>
                <w:color w:val="000000"/>
                <w:sz w:val="22"/>
                <w:lang w:eastAsia="en-AU"/>
              </w:rPr>
            </w:pPr>
            <w:r w:rsidRPr="008E0314">
              <w:rPr>
                <w:rFonts w:ascii="Calibri" w:eastAsia="Times New Roman" w:hAnsi="Calibri" w:cs="Calibri"/>
                <w:color w:val="000000"/>
                <w:sz w:val="22"/>
                <w:lang w:eastAsia="en-AU"/>
              </w:rPr>
              <w:t>-1.18634</w:t>
            </w:r>
          </w:p>
        </w:tc>
      </w:tr>
      <w:tr w:rsidR="008E0314" w:rsidRPr="008E0314" w14:paraId="2DE31FAC" w14:textId="77777777" w:rsidTr="004F67B2">
        <w:trPr>
          <w:trHeight w:val="300"/>
        </w:trPr>
        <w:tc>
          <w:tcPr>
            <w:tcW w:w="3130" w:type="dxa"/>
            <w:shd w:val="clear" w:color="auto" w:fill="auto"/>
            <w:noWrap/>
            <w:vAlign w:val="bottom"/>
            <w:hideMark/>
          </w:tcPr>
          <w:p w14:paraId="1BEFED9A" w14:textId="77777777" w:rsidR="008E0314" w:rsidRPr="008E0314" w:rsidRDefault="008E0314" w:rsidP="004F67B2">
            <w:pPr>
              <w:spacing w:after="120" w:line="240" w:lineRule="auto"/>
              <w:rPr>
                <w:rFonts w:ascii="Calibri" w:eastAsia="Times New Roman" w:hAnsi="Calibri" w:cs="Calibri"/>
                <w:color w:val="000000"/>
                <w:sz w:val="22"/>
                <w:lang w:eastAsia="en-AU"/>
              </w:rPr>
            </w:pPr>
            <w:r w:rsidRPr="008E0314">
              <w:rPr>
                <w:rFonts w:ascii="Calibri" w:eastAsia="Times New Roman" w:hAnsi="Calibri" w:cs="Calibri"/>
                <w:color w:val="000000"/>
                <w:sz w:val="22"/>
                <w:lang w:eastAsia="en-AU"/>
              </w:rPr>
              <w:t>P(T&lt;=t) one-tail</w:t>
            </w:r>
          </w:p>
        </w:tc>
        <w:tc>
          <w:tcPr>
            <w:tcW w:w="1053" w:type="dxa"/>
            <w:shd w:val="clear" w:color="auto" w:fill="auto"/>
            <w:noWrap/>
            <w:vAlign w:val="bottom"/>
            <w:hideMark/>
          </w:tcPr>
          <w:p w14:paraId="5E7AF3AD" w14:textId="77777777" w:rsidR="008E0314" w:rsidRPr="008E0314" w:rsidRDefault="008E0314" w:rsidP="004F67B2">
            <w:pPr>
              <w:spacing w:after="120" w:line="240" w:lineRule="auto"/>
              <w:rPr>
                <w:rFonts w:ascii="Calibri" w:eastAsia="Times New Roman" w:hAnsi="Calibri" w:cs="Calibri"/>
                <w:color w:val="000000"/>
                <w:sz w:val="22"/>
                <w:lang w:eastAsia="en-AU"/>
              </w:rPr>
            </w:pPr>
            <w:r w:rsidRPr="008E0314">
              <w:rPr>
                <w:rFonts w:ascii="Calibri" w:eastAsia="Times New Roman" w:hAnsi="Calibri" w:cs="Calibri"/>
                <w:color w:val="000000"/>
                <w:sz w:val="22"/>
                <w:lang w:eastAsia="en-AU"/>
              </w:rPr>
              <w:t>0.118015</w:t>
            </w:r>
          </w:p>
        </w:tc>
      </w:tr>
      <w:tr w:rsidR="008E0314" w:rsidRPr="008E0314" w14:paraId="3DE930C7" w14:textId="77777777" w:rsidTr="004F67B2">
        <w:trPr>
          <w:trHeight w:val="70"/>
        </w:trPr>
        <w:tc>
          <w:tcPr>
            <w:tcW w:w="3130" w:type="dxa"/>
            <w:shd w:val="clear" w:color="auto" w:fill="auto"/>
            <w:noWrap/>
            <w:vAlign w:val="bottom"/>
            <w:hideMark/>
          </w:tcPr>
          <w:p w14:paraId="7D42CB91" w14:textId="77777777" w:rsidR="008E0314" w:rsidRPr="008E0314" w:rsidRDefault="008E0314" w:rsidP="004F67B2">
            <w:pPr>
              <w:spacing w:after="120" w:line="240" w:lineRule="auto"/>
              <w:rPr>
                <w:rFonts w:ascii="Calibri" w:eastAsia="Times New Roman" w:hAnsi="Calibri" w:cs="Calibri"/>
                <w:color w:val="000000"/>
                <w:sz w:val="22"/>
                <w:lang w:eastAsia="en-AU"/>
              </w:rPr>
            </w:pPr>
            <w:r w:rsidRPr="008E0314">
              <w:rPr>
                <w:rFonts w:ascii="Calibri" w:eastAsia="Times New Roman" w:hAnsi="Calibri" w:cs="Calibri"/>
                <w:color w:val="000000"/>
                <w:sz w:val="22"/>
                <w:lang w:eastAsia="en-AU"/>
              </w:rPr>
              <w:t>t Critical one-tail</w:t>
            </w:r>
          </w:p>
        </w:tc>
        <w:tc>
          <w:tcPr>
            <w:tcW w:w="1053" w:type="dxa"/>
            <w:shd w:val="clear" w:color="auto" w:fill="auto"/>
            <w:noWrap/>
            <w:vAlign w:val="bottom"/>
            <w:hideMark/>
          </w:tcPr>
          <w:p w14:paraId="068881D3" w14:textId="77777777" w:rsidR="008E0314" w:rsidRPr="008E0314" w:rsidRDefault="008E0314" w:rsidP="004F67B2">
            <w:pPr>
              <w:spacing w:after="120" w:line="240" w:lineRule="auto"/>
              <w:rPr>
                <w:rFonts w:ascii="Calibri" w:eastAsia="Times New Roman" w:hAnsi="Calibri" w:cs="Calibri"/>
                <w:color w:val="000000"/>
                <w:sz w:val="22"/>
                <w:lang w:eastAsia="en-AU"/>
              </w:rPr>
            </w:pPr>
            <w:r w:rsidRPr="008E0314">
              <w:rPr>
                <w:rFonts w:ascii="Calibri" w:eastAsia="Times New Roman" w:hAnsi="Calibri" w:cs="Calibri"/>
                <w:color w:val="000000"/>
                <w:sz w:val="22"/>
                <w:lang w:eastAsia="en-AU"/>
              </w:rPr>
              <w:t>1.647789</w:t>
            </w:r>
          </w:p>
        </w:tc>
      </w:tr>
    </w:tbl>
    <w:p w14:paraId="5FAB36A0" w14:textId="2668D64F" w:rsidR="006D1236" w:rsidRDefault="006D1236" w:rsidP="004D472F">
      <w:pPr>
        <w:tabs>
          <w:tab w:val="left" w:pos="7035"/>
        </w:tabs>
        <w:spacing w:after="120"/>
        <w:rPr>
          <w:lang w:val="en-US"/>
        </w:rPr>
      </w:pPr>
      <w:r>
        <w:rPr>
          <w:lang w:val="en-US"/>
        </w:rPr>
        <w:t>As the t-statistic is less than the t-critical one-tail (--1.18634&lt;1.647789), we accept that the average excess return of the market portfolio (Rm-Rf) is not higher than the average of Risk</w:t>
      </w:r>
      <w:r w:rsidR="004D472F">
        <w:rPr>
          <w:lang w:val="en-US"/>
        </w:rPr>
        <w:t xml:space="preserve"> </w:t>
      </w:r>
      <w:r>
        <w:rPr>
          <w:lang w:val="en-US"/>
        </w:rPr>
        <w:t>free rate of Return (Rf)</w:t>
      </w:r>
      <w:r w:rsidR="001B4978">
        <w:rPr>
          <w:lang w:val="en-US"/>
        </w:rPr>
        <w:t xml:space="preserve"> (Please refer to appendix 2a for detail.)</w:t>
      </w:r>
    </w:p>
    <w:p w14:paraId="50A54716" w14:textId="06672DF2" w:rsidR="006D1236" w:rsidRPr="006E0F9F" w:rsidRDefault="006D1236" w:rsidP="004F67B2">
      <w:pPr>
        <w:pStyle w:val="ListParagraph"/>
        <w:numPr>
          <w:ilvl w:val="0"/>
          <w:numId w:val="2"/>
        </w:numPr>
        <w:spacing w:after="120"/>
        <w:ind w:left="360"/>
        <w:rPr>
          <w:lang w:val="en-US"/>
        </w:rPr>
      </w:pPr>
      <w:r w:rsidRPr="006E0F9F">
        <w:rPr>
          <w:lang w:val="en-US"/>
        </w:rPr>
        <w:t xml:space="preserve">Hypothesis testing was performed to test the </w:t>
      </w:r>
      <w:r w:rsidR="006E0F9F" w:rsidRPr="006E0F9F">
        <w:rPr>
          <w:lang w:val="en-US"/>
        </w:rPr>
        <w:t>different</w:t>
      </w:r>
      <w:r w:rsidRPr="006E0F9F">
        <w:rPr>
          <w:lang w:val="en-US"/>
        </w:rPr>
        <w:t xml:space="preserve"> between the value premium (HML) and the size premium (SMB) factor. It is two-tailed test, independent samples. </w:t>
      </w:r>
    </w:p>
    <w:tbl>
      <w:tblPr>
        <w:tblW w:w="4243"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1053"/>
      </w:tblGrid>
      <w:tr w:rsidR="006D1236" w:rsidRPr="006D1236" w14:paraId="1FDEB65B" w14:textId="77777777" w:rsidTr="004F67B2">
        <w:trPr>
          <w:trHeight w:val="215"/>
        </w:trPr>
        <w:tc>
          <w:tcPr>
            <w:tcW w:w="3190" w:type="dxa"/>
            <w:shd w:val="clear" w:color="auto" w:fill="auto"/>
            <w:noWrap/>
            <w:vAlign w:val="bottom"/>
            <w:hideMark/>
          </w:tcPr>
          <w:p w14:paraId="21983FDF" w14:textId="77777777" w:rsidR="006D1236" w:rsidRPr="006D1236" w:rsidRDefault="006D1236" w:rsidP="004F67B2">
            <w:pPr>
              <w:spacing w:after="120" w:line="240" w:lineRule="auto"/>
              <w:rPr>
                <w:rFonts w:ascii="Calibri" w:eastAsia="Times New Roman" w:hAnsi="Calibri" w:cs="Calibri"/>
                <w:color w:val="000000"/>
                <w:sz w:val="22"/>
                <w:lang w:eastAsia="en-AU"/>
              </w:rPr>
            </w:pPr>
            <w:r w:rsidRPr="006D1236">
              <w:rPr>
                <w:rFonts w:ascii="Calibri" w:eastAsia="Times New Roman" w:hAnsi="Calibri" w:cs="Calibri"/>
                <w:color w:val="000000"/>
                <w:sz w:val="22"/>
                <w:lang w:eastAsia="en-AU"/>
              </w:rPr>
              <w:t>df</w:t>
            </w:r>
          </w:p>
        </w:tc>
        <w:tc>
          <w:tcPr>
            <w:tcW w:w="1053" w:type="dxa"/>
            <w:shd w:val="clear" w:color="auto" w:fill="auto"/>
            <w:noWrap/>
            <w:vAlign w:val="bottom"/>
            <w:hideMark/>
          </w:tcPr>
          <w:p w14:paraId="68D71F75" w14:textId="77777777" w:rsidR="006D1236" w:rsidRPr="006D1236" w:rsidRDefault="006D1236" w:rsidP="004F67B2">
            <w:pPr>
              <w:spacing w:after="120" w:line="240" w:lineRule="auto"/>
              <w:rPr>
                <w:rFonts w:ascii="Calibri" w:eastAsia="Times New Roman" w:hAnsi="Calibri" w:cs="Calibri"/>
                <w:color w:val="000000"/>
                <w:sz w:val="22"/>
                <w:lang w:eastAsia="en-AU"/>
              </w:rPr>
            </w:pPr>
            <w:r w:rsidRPr="006D1236">
              <w:rPr>
                <w:rFonts w:ascii="Calibri" w:eastAsia="Times New Roman" w:hAnsi="Calibri" w:cs="Calibri"/>
                <w:color w:val="000000"/>
                <w:sz w:val="22"/>
                <w:lang w:eastAsia="en-AU"/>
              </w:rPr>
              <w:t>520</w:t>
            </w:r>
          </w:p>
        </w:tc>
      </w:tr>
      <w:tr w:rsidR="006D1236" w:rsidRPr="006D1236" w14:paraId="3AE65459" w14:textId="77777777" w:rsidTr="004F67B2">
        <w:trPr>
          <w:trHeight w:val="300"/>
        </w:trPr>
        <w:tc>
          <w:tcPr>
            <w:tcW w:w="3190" w:type="dxa"/>
            <w:shd w:val="clear" w:color="auto" w:fill="auto"/>
            <w:noWrap/>
            <w:vAlign w:val="bottom"/>
            <w:hideMark/>
          </w:tcPr>
          <w:p w14:paraId="3E067549" w14:textId="77777777" w:rsidR="006D1236" w:rsidRPr="006D1236" w:rsidRDefault="006D1236" w:rsidP="004F67B2">
            <w:pPr>
              <w:spacing w:after="120" w:line="240" w:lineRule="auto"/>
              <w:rPr>
                <w:rFonts w:ascii="Calibri" w:eastAsia="Times New Roman" w:hAnsi="Calibri" w:cs="Calibri"/>
                <w:color w:val="000000"/>
                <w:sz w:val="22"/>
                <w:lang w:eastAsia="en-AU"/>
              </w:rPr>
            </w:pPr>
            <w:r w:rsidRPr="006D1236">
              <w:rPr>
                <w:rFonts w:ascii="Calibri" w:eastAsia="Times New Roman" w:hAnsi="Calibri" w:cs="Calibri"/>
                <w:color w:val="000000"/>
                <w:sz w:val="22"/>
                <w:lang w:eastAsia="en-AU"/>
              </w:rPr>
              <w:t>t Stat</w:t>
            </w:r>
          </w:p>
        </w:tc>
        <w:tc>
          <w:tcPr>
            <w:tcW w:w="1053" w:type="dxa"/>
            <w:shd w:val="clear" w:color="auto" w:fill="auto"/>
            <w:noWrap/>
            <w:vAlign w:val="bottom"/>
            <w:hideMark/>
          </w:tcPr>
          <w:p w14:paraId="18CE3C27" w14:textId="77777777" w:rsidR="006D1236" w:rsidRPr="006D1236" w:rsidRDefault="006D1236" w:rsidP="004F67B2">
            <w:pPr>
              <w:spacing w:after="120" w:line="240" w:lineRule="auto"/>
              <w:rPr>
                <w:rFonts w:ascii="Calibri" w:eastAsia="Times New Roman" w:hAnsi="Calibri" w:cs="Calibri"/>
                <w:color w:val="000000"/>
                <w:sz w:val="22"/>
                <w:lang w:eastAsia="en-AU"/>
              </w:rPr>
            </w:pPr>
            <w:r w:rsidRPr="006D1236">
              <w:rPr>
                <w:rFonts w:ascii="Calibri" w:eastAsia="Times New Roman" w:hAnsi="Calibri" w:cs="Calibri"/>
                <w:color w:val="000000"/>
                <w:sz w:val="22"/>
                <w:lang w:eastAsia="en-AU"/>
              </w:rPr>
              <w:t>-0.00152</w:t>
            </w:r>
          </w:p>
        </w:tc>
      </w:tr>
      <w:tr w:rsidR="006D1236" w:rsidRPr="006D1236" w14:paraId="6E1C93B2" w14:textId="77777777" w:rsidTr="004F67B2">
        <w:trPr>
          <w:trHeight w:val="300"/>
        </w:trPr>
        <w:tc>
          <w:tcPr>
            <w:tcW w:w="3190" w:type="dxa"/>
            <w:shd w:val="clear" w:color="auto" w:fill="auto"/>
            <w:noWrap/>
            <w:vAlign w:val="bottom"/>
            <w:hideMark/>
          </w:tcPr>
          <w:p w14:paraId="2998DE9A" w14:textId="77777777" w:rsidR="006D1236" w:rsidRPr="006D1236" w:rsidRDefault="006D1236" w:rsidP="004F67B2">
            <w:pPr>
              <w:spacing w:after="120" w:line="240" w:lineRule="auto"/>
              <w:rPr>
                <w:rFonts w:ascii="Calibri" w:eastAsia="Times New Roman" w:hAnsi="Calibri" w:cs="Calibri"/>
                <w:color w:val="000000"/>
                <w:sz w:val="22"/>
                <w:lang w:eastAsia="en-AU"/>
              </w:rPr>
            </w:pPr>
            <w:r w:rsidRPr="006D1236">
              <w:rPr>
                <w:rFonts w:ascii="Calibri" w:eastAsia="Times New Roman" w:hAnsi="Calibri" w:cs="Calibri"/>
                <w:color w:val="000000"/>
                <w:sz w:val="22"/>
                <w:lang w:eastAsia="en-AU"/>
              </w:rPr>
              <w:t>P(T&lt;=t) two-tail</w:t>
            </w:r>
          </w:p>
        </w:tc>
        <w:tc>
          <w:tcPr>
            <w:tcW w:w="1053" w:type="dxa"/>
            <w:shd w:val="clear" w:color="auto" w:fill="auto"/>
            <w:noWrap/>
            <w:vAlign w:val="bottom"/>
            <w:hideMark/>
          </w:tcPr>
          <w:p w14:paraId="68A07104" w14:textId="77777777" w:rsidR="006D1236" w:rsidRPr="006D1236" w:rsidRDefault="006D1236" w:rsidP="004F67B2">
            <w:pPr>
              <w:spacing w:after="120" w:line="240" w:lineRule="auto"/>
              <w:rPr>
                <w:rFonts w:ascii="Calibri" w:eastAsia="Times New Roman" w:hAnsi="Calibri" w:cs="Calibri"/>
                <w:color w:val="000000"/>
                <w:sz w:val="22"/>
                <w:lang w:eastAsia="en-AU"/>
              </w:rPr>
            </w:pPr>
            <w:r w:rsidRPr="006D1236">
              <w:rPr>
                <w:rFonts w:ascii="Calibri" w:eastAsia="Times New Roman" w:hAnsi="Calibri" w:cs="Calibri"/>
                <w:color w:val="000000"/>
                <w:sz w:val="22"/>
                <w:lang w:eastAsia="en-AU"/>
              </w:rPr>
              <w:t>0.998788</w:t>
            </w:r>
          </w:p>
        </w:tc>
      </w:tr>
      <w:tr w:rsidR="006D1236" w:rsidRPr="006D1236" w14:paraId="58FF5973" w14:textId="77777777" w:rsidTr="004F67B2">
        <w:trPr>
          <w:trHeight w:val="300"/>
        </w:trPr>
        <w:tc>
          <w:tcPr>
            <w:tcW w:w="3190" w:type="dxa"/>
            <w:shd w:val="clear" w:color="auto" w:fill="auto"/>
            <w:noWrap/>
            <w:vAlign w:val="bottom"/>
            <w:hideMark/>
          </w:tcPr>
          <w:p w14:paraId="595B0D6C" w14:textId="77777777" w:rsidR="006D1236" w:rsidRPr="006D1236" w:rsidRDefault="006D1236" w:rsidP="004F67B2">
            <w:pPr>
              <w:spacing w:after="120" w:line="240" w:lineRule="auto"/>
              <w:rPr>
                <w:rFonts w:ascii="Calibri" w:eastAsia="Times New Roman" w:hAnsi="Calibri" w:cs="Calibri"/>
                <w:color w:val="000000"/>
                <w:sz w:val="22"/>
                <w:lang w:eastAsia="en-AU"/>
              </w:rPr>
            </w:pPr>
            <w:r w:rsidRPr="006D1236">
              <w:rPr>
                <w:rFonts w:ascii="Calibri" w:eastAsia="Times New Roman" w:hAnsi="Calibri" w:cs="Calibri"/>
                <w:color w:val="000000"/>
                <w:sz w:val="22"/>
                <w:lang w:eastAsia="en-AU"/>
              </w:rPr>
              <w:t>t Critical two-tail</w:t>
            </w:r>
          </w:p>
        </w:tc>
        <w:tc>
          <w:tcPr>
            <w:tcW w:w="1053" w:type="dxa"/>
            <w:shd w:val="clear" w:color="auto" w:fill="auto"/>
            <w:noWrap/>
            <w:vAlign w:val="bottom"/>
            <w:hideMark/>
          </w:tcPr>
          <w:p w14:paraId="151EC885" w14:textId="77777777" w:rsidR="006D1236" w:rsidRPr="006D1236" w:rsidRDefault="006D1236" w:rsidP="004F67B2">
            <w:pPr>
              <w:spacing w:after="120" w:line="240" w:lineRule="auto"/>
              <w:rPr>
                <w:rFonts w:ascii="Calibri" w:eastAsia="Times New Roman" w:hAnsi="Calibri" w:cs="Calibri"/>
                <w:color w:val="000000"/>
                <w:sz w:val="22"/>
                <w:lang w:eastAsia="en-AU"/>
              </w:rPr>
            </w:pPr>
            <w:r w:rsidRPr="006D1236">
              <w:rPr>
                <w:rFonts w:ascii="Calibri" w:eastAsia="Times New Roman" w:hAnsi="Calibri" w:cs="Calibri"/>
                <w:color w:val="000000"/>
                <w:sz w:val="22"/>
                <w:lang w:eastAsia="en-AU"/>
              </w:rPr>
              <w:t>1.964537</w:t>
            </w:r>
          </w:p>
        </w:tc>
      </w:tr>
    </w:tbl>
    <w:p w14:paraId="39D3A048" w14:textId="1B54FC89" w:rsidR="006D1236" w:rsidRDefault="006E0F9F" w:rsidP="004D472F">
      <w:pPr>
        <w:spacing w:after="120"/>
        <w:rPr>
          <w:lang w:val="en-US"/>
        </w:rPr>
      </w:pPr>
      <w:r>
        <w:rPr>
          <w:lang w:val="en-US"/>
        </w:rPr>
        <w:t>As the t-statistic is in between two value of t-critical two-tail (-1.964537&lt;-0.0152&lt;1.964537), we accept that there is no different between the value premium (HML) and the size premium (SMB) factor</w:t>
      </w:r>
      <w:r w:rsidR="001B4978">
        <w:rPr>
          <w:lang w:val="en-US"/>
        </w:rPr>
        <w:t xml:space="preserve"> (Please refer to appendix 2b for detail).</w:t>
      </w:r>
    </w:p>
    <w:p w14:paraId="619DAC29" w14:textId="0E522618" w:rsidR="006E0F9F" w:rsidRDefault="006E0F9F" w:rsidP="004F67B2">
      <w:pPr>
        <w:pStyle w:val="ListParagraph"/>
        <w:numPr>
          <w:ilvl w:val="0"/>
          <w:numId w:val="2"/>
        </w:numPr>
        <w:spacing w:after="120"/>
        <w:ind w:left="360"/>
        <w:rPr>
          <w:lang w:val="en-US"/>
        </w:rPr>
      </w:pPr>
      <w:bookmarkStart w:id="9" w:name="_Hlk23501981"/>
      <w:r w:rsidRPr="006E0F9F">
        <w:rPr>
          <w:lang w:val="en-US"/>
        </w:rPr>
        <w:t>Hypothesis testing was performed to test</w:t>
      </w:r>
      <w:r>
        <w:rPr>
          <w:lang w:val="en-US"/>
        </w:rPr>
        <w:t xml:space="preserve"> </w:t>
      </w:r>
      <w:r w:rsidRPr="006E0F9F">
        <w:rPr>
          <w:lang w:val="en-US"/>
        </w:rPr>
        <w:t>the different between</w:t>
      </w:r>
      <w:r>
        <w:rPr>
          <w:lang w:val="en-US"/>
        </w:rPr>
        <w:t xml:space="preserve"> the excess return on the market portfolio (Rm-Rf) and the size premium (SMB) factor</w:t>
      </w:r>
      <w:bookmarkEnd w:id="9"/>
      <w:r>
        <w:rPr>
          <w:lang w:val="en-US"/>
        </w:rPr>
        <w:t xml:space="preserve">. </w:t>
      </w:r>
      <w:r w:rsidRPr="006E0F9F">
        <w:rPr>
          <w:lang w:val="en-US"/>
        </w:rPr>
        <w:t>It is two-tailed test, independent samples. The detail of the hypothesis testing is shown as follow:</w:t>
      </w:r>
    </w:p>
    <w:tbl>
      <w:tblPr>
        <w:tblW w:w="4181" w:type="dxa"/>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8"/>
        <w:gridCol w:w="1053"/>
      </w:tblGrid>
      <w:tr w:rsidR="006E0F9F" w:rsidRPr="006E0F9F" w14:paraId="700844E3" w14:textId="77777777" w:rsidTr="004F67B2">
        <w:trPr>
          <w:trHeight w:val="300"/>
        </w:trPr>
        <w:tc>
          <w:tcPr>
            <w:tcW w:w="3128" w:type="dxa"/>
            <w:shd w:val="clear" w:color="auto" w:fill="auto"/>
            <w:noWrap/>
            <w:vAlign w:val="bottom"/>
            <w:hideMark/>
          </w:tcPr>
          <w:p w14:paraId="5799A817" w14:textId="77777777" w:rsidR="006E0F9F" w:rsidRPr="006E0F9F" w:rsidRDefault="006E0F9F" w:rsidP="004F67B2">
            <w:pPr>
              <w:spacing w:after="120" w:line="240" w:lineRule="auto"/>
              <w:rPr>
                <w:rFonts w:ascii="Calibri" w:eastAsia="Times New Roman" w:hAnsi="Calibri" w:cs="Calibri"/>
                <w:color w:val="000000"/>
                <w:sz w:val="22"/>
                <w:lang w:eastAsia="en-AU"/>
              </w:rPr>
            </w:pPr>
            <w:r w:rsidRPr="006E0F9F">
              <w:rPr>
                <w:rFonts w:ascii="Calibri" w:eastAsia="Times New Roman" w:hAnsi="Calibri" w:cs="Calibri"/>
                <w:color w:val="000000"/>
                <w:sz w:val="22"/>
                <w:lang w:eastAsia="en-AU"/>
              </w:rPr>
              <w:t>df</w:t>
            </w:r>
          </w:p>
        </w:tc>
        <w:tc>
          <w:tcPr>
            <w:tcW w:w="1053" w:type="dxa"/>
            <w:shd w:val="clear" w:color="auto" w:fill="auto"/>
            <w:noWrap/>
            <w:vAlign w:val="bottom"/>
            <w:hideMark/>
          </w:tcPr>
          <w:p w14:paraId="3CD26F65" w14:textId="77777777" w:rsidR="006E0F9F" w:rsidRPr="006E0F9F" w:rsidRDefault="006E0F9F" w:rsidP="004F67B2">
            <w:pPr>
              <w:spacing w:after="120" w:line="240" w:lineRule="auto"/>
              <w:rPr>
                <w:rFonts w:ascii="Calibri" w:eastAsia="Times New Roman" w:hAnsi="Calibri" w:cs="Calibri"/>
                <w:color w:val="000000"/>
                <w:sz w:val="22"/>
                <w:lang w:eastAsia="en-AU"/>
              </w:rPr>
            </w:pPr>
            <w:r w:rsidRPr="006E0F9F">
              <w:rPr>
                <w:rFonts w:ascii="Calibri" w:eastAsia="Times New Roman" w:hAnsi="Calibri" w:cs="Calibri"/>
                <w:color w:val="000000"/>
                <w:sz w:val="22"/>
                <w:lang w:eastAsia="en-AU"/>
              </w:rPr>
              <w:t>520</w:t>
            </w:r>
          </w:p>
        </w:tc>
      </w:tr>
      <w:tr w:rsidR="006E0F9F" w:rsidRPr="006E0F9F" w14:paraId="1D3C8C77" w14:textId="77777777" w:rsidTr="004F67B2">
        <w:trPr>
          <w:trHeight w:val="300"/>
        </w:trPr>
        <w:tc>
          <w:tcPr>
            <w:tcW w:w="3128" w:type="dxa"/>
            <w:shd w:val="clear" w:color="auto" w:fill="auto"/>
            <w:noWrap/>
            <w:vAlign w:val="bottom"/>
            <w:hideMark/>
          </w:tcPr>
          <w:p w14:paraId="0847B872" w14:textId="77777777" w:rsidR="006E0F9F" w:rsidRPr="006E0F9F" w:rsidRDefault="006E0F9F" w:rsidP="004F67B2">
            <w:pPr>
              <w:spacing w:after="120" w:line="240" w:lineRule="auto"/>
              <w:rPr>
                <w:rFonts w:ascii="Calibri" w:eastAsia="Times New Roman" w:hAnsi="Calibri" w:cs="Calibri"/>
                <w:color w:val="000000"/>
                <w:sz w:val="22"/>
                <w:lang w:eastAsia="en-AU"/>
              </w:rPr>
            </w:pPr>
            <w:r w:rsidRPr="006E0F9F">
              <w:rPr>
                <w:rFonts w:ascii="Calibri" w:eastAsia="Times New Roman" w:hAnsi="Calibri" w:cs="Calibri"/>
                <w:color w:val="000000"/>
                <w:sz w:val="22"/>
                <w:lang w:eastAsia="en-AU"/>
              </w:rPr>
              <w:t>t Stat</w:t>
            </w:r>
          </w:p>
        </w:tc>
        <w:tc>
          <w:tcPr>
            <w:tcW w:w="1053" w:type="dxa"/>
            <w:shd w:val="clear" w:color="auto" w:fill="auto"/>
            <w:noWrap/>
            <w:vAlign w:val="bottom"/>
            <w:hideMark/>
          </w:tcPr>
          <w:p w14:paraId="427BAA2E" w14:textId="77777777" w:rsidR="006E0F9F" w:rsidRPr="006E0F9F" w:rsidRDefault="006E0F9F" w:rsidP="004F67B2">
            <w:pPr>
              <w:spacing w:after="120" w:line="240" w:lineRule="auto"/>
              <w:rPr>
                <w:rFonts w:ascii="Calibri" w:eastAsia="Times New Roman" w:hAnsi="Calibri" w:cs="Calibri"/>
                <w:color w:val="000000"/>
                <w:sz w:val="22"/>
                <w:lang w:eastAsia="en-AU"/>
              </w:rPr>
            </w:pPr>
            <w:r w:rsidRPr="006E0F9F">
              <w:rPr>
                <w:rFonts w:ascii="Calibri" w:eastAsia="Times New Roman" w:hAnsi="Calibri" w:cs="Calibri"/>
                <w:color w:val="000000"/>
                <w:sz w:val="22"/>
                <w:lang w:eastAsia="en-AU"/>
              </w:rPr>
              <w:t>1.462948</w:t>
            </w:r>
          </w:p>
        </w:tc>
      </w:tr>
      <w:tr w:rsidR="006E0F9F" w:rsidRPr="006E0F9F" w14:paraId="25E59727" w14:textId="77777777" w:rsidTr="004F67B2">
        <w:trPr>
          <w:trHeight w:val="300"/>
        </w:trPr>
        <w:tc>
          <w:tcPr>
            <w:tcW w:w="3128" w:type="dxa"/>
            <w:shd w:val="clear" w:color="auto" w:fill="auto"/>
            <w:noWrap/>
            <w:vAlign w:val="bottom"/>
            <w:hideMark/>
          </w:tcPr>
          <w:p w14:paraId="2AA11A9C" w14:textId="77777777" w:rsidR="006E0F9F" w:rsidRPr="006E0F9F" w:rsidRDefault="006E0F9F" w:rsidP="004F67B2">
            <w:pPr>
              <w:spacing w:after="120" w:line="240" w:lineRule="auto"/>
              <w:rPr>
                <w:rFonts w:ascii="Calibri" w:eastAsia="Times New Roman" w:hAnsi="Calibri" w:cs="Calibri"/>
                <w:color w:val="000000"/>
                <w:sz w:val="22"/>
                <w:lang w:eastAsia="en-AU"/>
              </w:rPr>
            </w:pPr>
            <w:r w:rsidRPr="006E0F9F">
              <w:rPr>
                <w:rFonts w:ascii="Calibri" w:eastAsia="Times New Roman" w:hAnsi="Calibri" w:cs="Calibri"/>
                <w:color w:val="000000"/>
                <w:sz w:val="22"/>
                <w:lang w:eastAsia="en-AU"/>
              </w:rPr>
              <w:t>P(T&lt;=t) two-tail</w:t>
            </w:r>
          </w:p>
        </w:tc>
        <w:tc>
          <w:tcPr>
            <w:tcW w:w="1053" w:type="dxa"/>
            <w:shd w:val="clear" w:color="auto" w:fill="auto"/>
            <w:noWrap/>
            <w:vAlign w:val="bottom"/>
            <w:hideMark/>
          </w:tcPr>
          <w:p w14:paraId="0186A7F2" w14:textId="77777777" w:rsidR="006E0F9F" w:rsidRPr="006E0F9F" w:rsidRDefault="006E0F9F" w:rsidP="004F67B2">
            <w:pPr>
              <w:spacing w:after="120" w:line="240" w:lineRule="auto"/>
              <w:rPr>
                <w:rFonts w:ascii="Calibri" w:eastAsia="Times New Roman" w:hAnsi="Calibri" w:cs="Calibri"/>
                <w:color w:val="000000"/>
                <w:sz w:val="22"/>
                <w:lang w:eastAsia="en-AU"/>
              </w:rPr>
            </w:pPr>
            <w:r w:rsidRPr="006E0F9F">
              <w:rPr>
                <w:rFonts w:ascii="Calibri" w:eastAsia="Times New Roman" w:hAnsi="Calibri" w:cs="Calibri"/>
                <w:color w:val="000000"/>
                <w:sz w:val="22"/>
                <w:lang w:eastAsia="en-AU"/>
              </w:rPr>
              <w:t>0.144086</w:t>
            </w:r>
          </w:p>
        </w:tc>
      </w:tr>
      <w:tr w:rsidR="006E0F9F" w:rsidRPr="006E0F9F" w14:paraId="15F5C567" w14:textId="77777777" w:rsidTr="004F67B2">
        <w:trPr>
          <w:trHeight w:val="300"/>
        </w:trPr>
        <w:tc>
          <w:tcPr>
            <w:tcW w:w="3128" w:type="dxa"/>
            <w:shd w:val="clear" w:color="auto" w:fill="auto"/>
            <w:noWrap/>
            <w:vAlign w:val="bottom"/>
            <w:hideMark/>
          </w:tcPr>
          <w:p w14:paraId="73E47B66" w14:textId="77777777" w:rsidR="006E0F9F" w:rsidRPr="006E0F9F" w:rsidRDefault="006E0F9F" w:rsidP="004F67B2">
            <w:pPr>
              <w:spacing w:after="120" w:line="240" w:lineRule="auto"/>
              <w:rPr>
                <w:rFonts w:ascii="Calibri" w:eastAsia="Times New Roman" w:hAnsi="Calibri" w:cs="Calibri"/>
                <w:color w:val="000000"/>
                <w:sz w:val="22"/>
                <w:lang w:eastAsia="en-AU"/>
              </w:rPr>
            </w:pPr>
            <w:r w:rsidRPr="006E0F9F">
              <w:rPr>
                <w:rFonts w:ascii="Calibri" w:eastAsia="Times New Roman" w:hAnsi="Calibri" w:cs="Calibri"/>
                <w:color w:val="000000"/>
                <w:sz w:val="22"/>
                <w:lang w:eastAsia="en-AU"/>
              </w:rPr>
              <w:t>t Critical two-tail</w:t>
            </w:r>
          </w:p>
        </w:tc>
        <w:tc>
          <w:tcPr>
            <w:tcW w:w="1053" w:type="dxa"/>
            <w:shd w:val="clear" w:color="auto" w:fill="auto"/>
            <w:noWrap/>
            <w:vAlign w:val="bottom"/>
            <w:hideMark/>
          </w:tcPr>
          <w:p w14:paraId="1F5EE14B" w14:textId="77777777" w:rsidR="006E0F9F" w:rsidRPr="006E0F9F" w:rsidRDefault="006E0F9F" w:rsidP="004F67B2">
            <w:pPr>
              <w:spacing w:after="120" w:line="240" w:lineRule="auto"/>
              <w:rPr>
                <w:rFonts w:ascii="Calibri" w:eastAsia="Times New Roman" w:hAnsi="Calibri" w:cs="Calibri"/>
                <w:color w:val="000000"/>
                <w:sz w:val="22"/>
                <w:lang w:eastAsia="en-AU"/>
              </w:rPr>
            </w:pPr>
            <w:r w:rsidRPr="006E0F9F">
              <w:rPr>
                <w:rFonts w:ascii="Calibri" w:eastAsia="Times New Roman" w:hAnsi="Calibri" w:cs="Calibri"/>
                <w:color w:val="000000"/>
                <w:sz w:val="22"/>
                <w:lang w:eastAsia="en-AU"/>
              </w:rPr>
              <w:t>1.964537</w:t>
            </w:r>
          </w:p>
        </w:tc>
      </w:tr>
    </w:tbl>
    <w:p w14:paraId="263EDBB1" w14:textId="357BA64D" w:rsidR="006E0F9F" w:rsidRPr="006E0F9F" w:rsidRDefault="006E0F9F" w:rsidP="004D472F">
      <w:pPr>
        <w:spacing w:after="120"/>
        <w:rPr>
          <w:lang w:val="en-US"/>
        </w:rPr>
      </w:pPr>
      <w:r>
        <w:rPr>
          <w:lang w:val="en-US"/>
        </w:rPr>
        <w:t>As the t-statistic is in between two value of t-critical two-tail (-1.964537&lt;1.462948&lt;1.964537), we accept that there is no different between the excess return on the market portfolio (Rm-Rf) and the size premium (SMB) factor</w:t>
      </w:r>
      <w:r w:rsidR="001B4978">
        <w:rPr>
          <w:lang w:val="en-US"/>
        </w:rPr>
        <w:t xml:space="preserve"> (Please refer to appendix 2c for detail)</w:t>
      </w:r>
    </w:p>
    <w:p w14:paraId="57BE3249" w14:textId="291AC06A" w:rsidR="006327AD" w:rsidRDefault="0078037E" w:rsidP="004D472F">
      <w:pPr>
        <w:pStyle w:val="Heading1"/>
        <w:spacing w:before="0" w:after="120"/>
        <w:rPr>
          <w:lang w:val="en-US"/>
        </w:rPr>
      </w:pPr>
      <w:bookmarkStart w:id="10" w:name="_Toc23505396"/>
      <w:r>
        <w:rPr>
          <w:lang w:val="en-US"/>
        </w:rPr>
        <w:lastRenderedPageBreak/>
        <w:t xml:space="preserve">Correlation and </w:t>
      </w:r>
      <w:r w:rsidR="006327AD">
        <w:rPr>
          <w:lang w:val="en-US"/>
        </w:rPr>
        <w:t>Regression</w:t>
      </w:r>
      <w:bookmarkEnd w:id="10"/>
    </w:p>
    <w:p w14:paraId="02546EDE" w14:textId="697BA1E8" w:rsidR="0078037E" w:rsidRPr="006C35A9" w:rsidRDefault="0078037E" w:rsidP="006C35A9">
      <w:pPr>
        <w:pStyle w:val="ListParagraph"/>
        <w:numPr>
          <w:ilvl w:val="0"/>
          <w:numId w:val="12"/>
        </w:numPr>
        <w:spacing w:after="120"/>
        <w:rPr>
          <w:lang w:val="en-US"/>
        </w:rPr>
      </w:pPr>
      <w:bookmarkStart w:id="11" w:name="_Hlk23502235"/>
      <w:r w:rsidRPr="006C35A9">
        <w:rPr>
          <w:lang w:val="en-US"/>
        </w:rPr>
        <w:t>The regression between the MSCI World Index and the country Equity market Index</w:t>
      </w:r>
      <w:bookmarkEnd w:id="11"/>
      <w:r w:rsidR="006C35A9" w:rsidRPr="006C35A9">
        <w:rPr>
          <w:lang w:val="en-US"/>
        </w:rPr>
        <w:t xml:space="preserve">. (Please refer to appendix </w:t>
      </w:r>
      <w:r w:rsidR="00046EE0">
        <w:rPr>
          <w:lang w:val="en-US"/>
        </w:rPr>
        <w:t>3a</w:t>
      </w:r>
      <w:r w:rsidR="006C35A9" w:rsidRPr="006C35A9">
        <w:rPr>
          <w:lang w:val="en-US"/>
        </w:rPr>
        <w:t xml:space="preserve"> for detail)</w:t>
      </w:r>
    </w:p>
    <w:p w14:paraId="41B63C8A" w14:textId="4512C8B0" w:rsidR="0078037E" w:rsidRDefault="00D34998" w:rsidP="004D472F">
      <w:pPr>
        <w:spacing w:after="120"/>
        <w:rPr>
          <w:lang w:val="en-US"/>
        </w:rPr>
      </w:pPr>
      <w:r>
        <w:rPr>
          <w:lang w:val="en-US"/>
        </w:rPr>
        <w:t>Ind</w:t>
      </w:r>
      <w:r w:rsidR="00756E65">
        <w:rPr>
          <w:lang w:val="en-US"/>
        </w:rPr>
        <w:t xml:space="preserve">ependent variable: </w:t>
      </w:r>
      <w:r w:rsidR="00C96358">
        <w:rPr>
          <w:lang w:val="en-US"/>
        </w:rPr>
        <w:t>Equity market Index</w:t>
      </w:r>
    </w:p>
    <w:p w14:paraId="28EA7047" w14:textId="1D3CEB12" w:rsidR="005A3FC6" w:rsidRDefault="00D34998" w:rsidP="004D472F">
      <w:pPr>
        <w:spacing w:after="120"/>
        <w:rPr>
          <w:lang w:val="en-US"/>
        </w:rPr>
      </w:pPr>
      <w:r>
        <w:rPr>
          <w:lang w:val="en-US"/>
        </w:rPr>
        <w:t>D</w:t>
      </w:r>
      <w:r w:rsidR="00756E65">
        <w:rPr>
          <w:lang w:val="en-US"/>
        </w:rPr>
        <w:t xml:space="preserve">ependent variable: </w:t>
      </w:r>
      <w:r w:rsidR="00C96358">
        <w:rPr>
          <w:lang w:val="en-US"/>
        </w:rPr>
        <w:t>MSCI World Index</w:t>
      </w:r>
    </w:p>
    <w:p w14:paraId="4FFC2C16" w14:textId="0F0D82B2" w:rsidR="00756E65" w:rsidRDefault="00AB3F6A" w:rsidP="004D472F">
      <w:pPr>
        <w:spacing w:after="120"/>
        <w:rPr>
          <w:lang w:val="en-US"/>
        </w:rPr>
      </w:pPr>
      <w:r>
        <w:rPr>
          <w:noProof/>
          <w:lang w:val="en-US"/>
        </w:rPr>
        <w:drawing>
          <wp:inline distT="0" distB="0" distL="0" distR="0" wp14:anchorId="7EAA8B3B" wp14:editId="2C1572DB">
            <wp:extent cx="5867400" cy="248981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3071" cy="2492219"/>
                    </a:xfrm>
                    <a:prstGeom prst="rect">
                      <a:avLst/>
                    </a:prstGeom>
                    <a:noFill/>
                  </pic:spPr>
                </pic:pic>
              </a:graphicData>
            </a:graphic>
          </wp:inline>
        </w:drawing>
      </w:r>
    </w:p>
    <w:p w14:paraId="5B7A5E92" w14:textId="3800D28D" w:rsidR="00756E65" w:rsidRDefault="00756E65" w:rsidP="004D472F">
      <w:pPr>
        <w:spacing w:after="120"/>
        <w:rPr>
          <w:lang w:val="en-US"/>
        </w:rPr>
      </w:pPr>
      <w:r w:rsidRPr="00EE6365">
        <w:rPr>
          <w:lang w:val="en-US"/>
        </w:rPr>
        <w:t>Equation</w:t>
      </w:r>
      <w:r>
        <w:rPr>
          <w:lang w:val="en-US"/>
        </w:rPr>
        <w:t>:</w:t>
      </w:r>
      <w:r w:rsidR="00AB3F6A">
        <w:rPr>
          <w:lang w:val="en-US"/>
        </w:rPr>
        <w:t xml:space="preserve"> </w:t>
      </w:r>
      <w:bookmarkStart w:id="12" w:name="_Hlk23494185"/>
      <w:r w:rsidR="00AB3F6A" w:rsidRPr="00EE6365">
        <w:rPr>
          <w:b/>
          <w:bCs/>
          <w:lang w:val="en-US"/>
        </w:rPr>
        <w:t xml:space="preserve">Equity Market Index = 576.6+ 0.64 </w:t>
      </w:r>
      <w:r w:rsidR="00AB3F6A" w:rsidRPr="00EE6365">
        <w:rPr>
          <w:rFonts w:cstheme="minorHAnsi"/>
          <w:b/>
          <w:bCs/>
          <w:lang w:val="en-US"/>
        </w:rPr>
        <w:t>×</w:t>
      </w:r>
      <w:r w:rsidR="00AB3F6A" w:rsidRPr="00EE6365">
        <w:rPr>
          <w:b/>
          <w:bCs/>
          <w:lang w:val="en-US"/>
        </w:rPr>
        <w:t xml:space="preserve"> MSCI World Index</w:t>
      </w:r>
      <w:r w:rsidR="00AB3F6A">
        <w:rPr>
          <w:lang w:val="en-US"/>
        </w:rPr>
        <w:t xml:space="preserve"> </w:t>
      </w:r>
      <w:bookmarkEnd w:id="12"/>
    </w:p>
    <w:p w14:paraId="3AAEF56F" w14:textId="55753905" w:rsidR="001F39EE" w:rsidRDefault="00AB3F6A" w:rsidP="004D472F">
      <w:pPr>
        <w:spacing w:after="120"/>
        <w:rPr>
          <w:lang w:val="en-US"/>
        </w:rPr>
      </w:pPr>
      <w:r w:rsidRPr="00EE6365">
        <w:rPr>
          <w:b/>
          <w:bCs/>
          <w:lang w:val="en-US"/>
        </w:rPr>
        <w:t>576.6</w:t>
      </w:r>
      <w:r w:rsidR="001F39EE" w:rsidRPr="00EE6365">
        <w:rPr>
          <w:b/>
          <w:bCs/>
          <w:lang w:val="en-US"/>
        </w:rPr>
        <w:t>:</w:t>
      </w:r>
      <w:r w:rsidR="001F39EE">
        <w:rPr>
          <w:lang w:val="en-US"/>
        </w:rPr>
        <w:t xml:space="preserve"> is the estimated average value of</w:t>
      </w:r>
      <w:r>
        <w:rPr>
          <w:lang w:val="en-US"/>
        </w:rPr>
        <w:t xml:space="preserve"> Equity market Index</w:t>
      </w:r>
      <w:r w:rsidR="001F39EE">
        <w:rPr>
          <w:lang w:val="en-US"/>
        </w:rPr>
        <w:t xml:space="preserve"> when the value of</w:t>
      </w:r>
      <w:r>
        <w:rPr>
          <w:lang w:val="en-US"/>
        </w:rPr>
        <w:t xml:space="preserve"> MSCI World Index</w:t>
      </w:r>
      <w:r w:rsidR="001F39EE">
        <w:rPr>
          <w:lang w:val="en-US"/>
        </w:rPr>
        <w:t xml:space="preserve"> is zero</w:t>
      </w:r>
      <w:r w:rsidR="00D5752C">
        <w:rPr>
          <w:lang w:val="en-US"/>
        </w:rPr>
        <w:t xml:space="preserve">. </w:t>
      </w:r>
    </w:p>
    <w:p w14:paraId="770DFC7B" w14:textId="0D19679C" w:rsidR="000617A7" w:rsidRDefault="00AB3F6A" w:rsidP="004D472F">
      <w:pPr>
        <w:spacing w:after="120"/>
        <w:rPr>
          <w:lang w:val="en-US"/>
        </w:rPr>
      </w:pPr>
      <w:r w:rsidRPr="00EE6365">
        <w:rPr>
          <w:b/>
          <w:bCs/>
          <w:lang w:val="en-US"/>
        </w:rPr>
        <w:t>0.64</w:t>
      </w:r>
      <w:r w:rsidR="001F39EE">
        <w:rPr>
          <w:lang w:val="en-US"/>
        </w:rPr>
        <w:t>: is the estimated change in the average value of</w:t>
      </w:r>
      <w:r>
        <w:rPr>
          <w:lang w:val="en-US"/>
        </w:rPr>
        <w:t xml:space="preserve"> Equity Market Index</w:t>
      </w:r>
      <w:r w:rsidR="001F39EE">
        <w:rPr>
          <w:lang w:val="en-US"/>
        </w:rPr>
        <w:t xml:space="preserve"> as a result of a one-unit change in the</w:t>
      </w:r>
      <w:r>
        <w:rPr>
          <w:lang w:val="en-US"/>
        </w:rPr>
        <w:t xml:space="preserve"> MSCI World Index</w:t>
      </w:r>
      <w:r w:rsidR="001F39EE">
        <w:rPr>
          <w:lang w:val="en-US"/>
        </w:rPr>
        <w:t>.</w:t>
      </w:r>
      <w:r w:rsidR="005A0C7C">
        <w:rPr>
          <w:lang w:val="en-US"/>
        </w:rPr>
        <w:t xml:space="preserve"> </w:t>
      </w:r>
    </w:p>
    <w:p w14:paraId="14F4BAAD" w14:textId="2A26971A" w:rsidR="001518A4" w:rsidRDefault="001518A4" w:rsidP="004D472F">
      <w:pPr>
        <w:spacing w:after="120"/>
        <w:rPr>
          <w:lang w:val="en-US"/>
        </w:rPr>
      </w:pPr>
      <w:r w:rsidRPr="00EE6365">
        <w:rPr>
          <w:b/>
          <w:bCs/>
          <w:lang w:val="en-US"/>
        </w:rPr>
        <w:t>Multiple R =</w:t>
      </w:r>
      <w:r w:rsidR="00D22F44" w:rsidRPr="00EE6365">
        <w:rPr>
          <w:b/>
          <w:bCs/>
          <w:lang w:val="en-US"/>
        </w:rPr>
        <w:t xml:space="preserve"> 0.4837</w:t>
      </w:r>
      <w:r>
        <w:rPr>
          <w:lang w:val="en-US"/>
        </w:rPr>
        <w:t>. It shows that there is a</w:t>
      </w:r>
      <w:r w:rsidR="00D22F44">
        <w:rPr>
          <w:lang w:val="en-US"/>
        </w:rPr>
        <w:t xml:space="preserve"> moderate</w:t>
      </w:r>
      <w:r>
        <w:rPr>
          <w:lang w:val="en-US"/>
        </w:rPr>
        <w:t xml:space="preserve"> positive linear relationship between he MSCI World Index and the Equity market index.</w:t>
      </w:r>
    </w:p>
    <w:p w14:paraId="05321A34" w14:textId="63FD4E0C" w:rsidR="005A3FC6" w:rsidRDefault="005A3FC6" w:rsidP="004D472F">
      <w:pPr>
        <w:spacing w:after="120"/>
        <w:rPr>
          <w:lang w:val="en-US"/>
        </w:rPr>
      </w:pPr>
      <w:r w:rsidRPr="00EE6365">
        <w:rPr>
          <w:b/>
          <w:bCs/>
          <w:lang w:val="en-US"/>
        </w:rPr>
        <w:t>Coefficient of determination (R</w:t>
      </w:r>
      <w:r w:rsidR="00FB5958">
        <w:rPr>
          <w:b/>
          <w:bCs/>
          <w:vertAlign w:val="superscript"/>
          <w:lang w:val="en-US"/>
        </w:rPr>
        <w:t>2</w:t>
      </w:r>
      <w:r w:rsidRPr="00EE6365">
        <w:rPr>
          <w:b/>
          <w:bCs/>
          <w:lang w:val="en-US"/>
        </w:rPr>
        <w:t>)</w:t>
      </w:r>
      <w:r w:rsidR="00EE6365" w:rsidRPr="00EE6365">
        <w:rPr>
          <w:b/>
          <w:bCs/>
          <w:lang w:val="en-US"/>
        </w:rPr>
        <w:t xml:space="preserve"> </w:t>
      </w:r>
      <w:r w:rsidRPr="00EE6365">
        <w:rPr>
          <w:b/>
          <w:bCs/>
          <w:lang w:val="en-US"/>
        </w:rPr>
        <w:t>=</w:t>
      </w:r>
      <w:r w:rsidR="00D22F44" w:rsidRPr="00EE6365">
        <w:rPr>
          <w:b/>
          <w:bCs/>
          <w:lang w:val="en-US"/>
        </w:rPr>
        <w:t xml:space="preserve"> 0.234</w:t>
      </w:r>
      <w:r>
        <w:rPr>
          <w:lang w:val="en-US"/>
        </w:rPr>
        <w:t xml:space="preserve">. This means that </w:t>
      </w:r>
      <w:r w:rsidR="00D22F44">
        <w:rPr>
          <w:lang w:val="en-US"/>
        </w:rPr>
        <w:t>23.4%</w:t>
      </w:r>
      <w:r>
        <w:rPr>
          <w:lang w:val="en-US"/>
        </w:rPr>
        <w:t xml:space="preserve"> of the variation in the </w:t>
      </w:r>
      <w:r w:rsidR="00017191">
        <w:rPr>
          <w:lang w:val="en-US"/>
        </w:rPr>
        <w:t>Equity Market Index</w:t>
      </w:r>
      <w:r>
        <w:rPr>
          <w:lang w:val="en-US"/>
        </w:rPr>
        <w:t xml:space="preserve"> for this sample can be explained by the linear relationship between MSCI and Equity market index. This leaves </w:t>
      </w:r>
      <w:r w:rsidR="00D22F44">
        <w:rPr>
          <w:lang w:val="en-US"/>
        </w:rPr>
        <w:t>76.6</w:t>
      </w:r>
      <w:r>
        <w:rPr>
          <w:lang w:val="en-US"/>
        </w:rPr>
        <w:t xml:space="preserve">% of variations in </w:t>
      </w:r>
      <w:r w:rsidR="00D22F44">
        <w:rPr>
          <w:lang w:val="en-US"/>
        </w:rPr>
        <w:t xml:space="preserve">Equity market index </w:t>
      </w:r>
      <w:r>
        <w:rPr>
          <w:lang w:val="en-US"/>
        </w:rPr>
        <w:t xml:space="preserve">unexplained. </w:t>
      </w:r>
    </w:p>
    <w:p w14:paraId="1766BC1D" w14:textId="58DA4427" w:rsidR="001F39EE" w:rsidRPr="006C35A9" w:rsidRDefault="005A0E89" w:rsidP="006C35A9">
      <w:pPr>
        <w:pStyle w:val="ListParagraph"/>
        <w:numPr>
          <w:ilvl w:val="0"/>
          <w:numId w:val="12"/>
        </w:numPr>
        <w:spacing w:after="120"/>
        <w:rPr>
          <w:lang w:val="en-US"/>
        </w:rPr>
      </w:pPr>
      <w:bookmarkStart w:id="13" w:name="_Hlk23502445"/>
      <w:r w:rsidRPr="006C35A9">
        <w:rPr>
          <w:lang w:val="en-US"/>
        </w:rPr>
        <w:t>The regression between the MSCI World Index and the country Real Exchange Rate (RER)</w:t>
      </w:r>
      <w:r w:rsidR="006C35A9" w:rsidRPr="006C35A9">
        <w:rPr>
          <w:lang w:val="en-US"/>
        </w:rPr>
        <w:t xml:space="preserve"> </w:t>
      </w:r>
      <w:bookmarkEnd w:id="13"/>
      <w:r w:rsidR="006C35A9" w:rsidRPr="006C35A9">
        <w:rPr>
          <w:lang w:val="en-US"/>
        </w:rPr>
        <w:t xml:space="preserve">(Please refer to appendix </w:t>
      </w:r>
      <w:r w:rsidR="00DD0DC6">
        <w:rPr>
          <w:lang w:val="en-US"/>
        </w:rPr>
        <w:t>3b</w:t>
      </w:r>
      <w:r w:rsidR="006C35A9" w:rsidRPr="006C35A9">
        <w:rPr>
          <w:lang w:val="en-US"/>
        </w:rPr>
        <w:t xml:space="preserve"> for detail)</w:t>
      </w:r>
    </w:p>
    <w:p w14:paraId="734B5C3D" w14:textId="7400A540" w:rsidR="00EE6365" w:rsidRDefault="00EE6365" w:rsidP="00EE6365">
      <w:pPr>
        <w:spacing w:after="120"/>
        <w:rPr>
          <w:lang w:val="en-US"/>
        </w:rPr>
      </w:pPr>
      <w:r>
        <w:rPr>
          <w:lang w:val="en-US"/>
        </w:rPr>
        <w:t>Dependent variable: RER</w:t>
      </w:r>
    </w:p>
    <w:p w14:paraId="57D08F32" w14:textId="47E5C9A2" w:rsidR="00EE6365" w:rsidRPr="00EE6365" w:rsidRDefault="00EE6365" w:rsidP="00EE6365">
      <w:pPr>
        <w:spacing w:after="120"/>
        <w:rPr>
          <w:lang w:val="en-US"/>
        </w:rPr>
      </w:pPr>
      <w:r>
        <w:rPr>
          <w:lang w:val="en-US"/>
        </w:rPr>
        <w:t>Independent Variable: MSCI World Index</w:t>
      </w:r>
    </w:p>
    <w:p w14:paraId="592149C8" w14:textId="67250138" w:rsidR="0023688E" w:rsidRPr="0023688E" w:rsidRDefault="0023688E" w:rsidP="0023688E">
      <w:pPr>
        <w:spacing w:after="120"/>
        <w:rPr>
          <w:lang w:val="en-US"/>
        </w:rPr>
      </w:pPr>
      <w:r>
        <w:rPr>
          <w:noProof/>
          <w:lang w:val="en-US"/>
        </w:rPr>
        <w:lastRenderedPageBreak/>
        <w:drawing>
          <wp:inline distT="0" distB="0" distL="0" distR="0" wp14:anchorId="2FA20658" wp14:editId="09353519">
            <wp:extent cx="6016493" cy="267709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6442" cy="2681526"/>
                    </a:xfrm>
                    <a:prstGeom prst="rect">
                      <a:avLst/>
                    </a:prstGeom>
                    <a:noFill/>
                  </pic:spPr>
                </pic:pic>
              </a:graphicData>
            </a:graphic>
          </wp:inline>
        </w:drawing>
      </w:r>
    </w:p>
    <w:p w14:paraId="08DB43BC" w14:textId="20F4E9F3" w:rsidR="00EE6365" w:rsidRDefault="00EE6365" w:rsidP="004D472F">
      <w:pPr>
        <w:spacing w:after="120"/>
        <w:rPr>
          <w:b/>
          <w:bCs/>
          <w:lang w:val="en-US"/>
        </w:rPr>
      </w:pPr>
      <w:r w:rsidRPr="00EE6365">
        <w:rPr>
          <w:lang w:val="en-US"/>
        </w:rPr>
        <w:t>Equation</w:t>
      </w:r>
      <w:r>
        <w:rPr>
          <w:b/>
          <w:bCs/>
          <w:lang w:val="en-US"/>
        </w:rPr>
        <w:t>: RER</w:t>
      </w:r>
      <w:r w:rsidRPr="00EE6365">
        <w:rPr>
          <w:b/>
          <w:bCs/>
          <w:lang w:val="en-US"/>
        </w:rPr>
        <w:t xml:space="preserve"> = </w:t>
      </w:r>
      <w:r>
        <w:rPr>
          <w:b/>
          <w:bCs/>
          <w:lang w:val="en-US"/>
        </w:rPr>
        <w:t>91.246</w:t>
      </w:r>
      <w:r w:rsidRPr="00EE6365">
        <w:rPr>
          <w:b/>
          <w:bCs/>
          <w:lang w:val="en-US"/>
        </w:rPr>
        <w:t>+ 0.</w:t>
      </w:r>
      <w:r>
        <w:rPr>
          <w:b/>
          <w:bCs/>
          <w:lang w:val="en-US"/>
        </w:rPr>
        <w:t>0109</w:t>
      </w:r>
      <w:r w:rsidRPr="00EE6365">
        <w:rPr>
          <w:b/>
          <w:bCs/>
          <w:lang w:val="en-US"/>
        </w:rPr>
        <w:t xml:space="preserve"> × MSCI World Index</w:t>
      </w:r>
    </w:p>
    <w:p w14:paraId="0641037E" w14:textId="5BDB5867" w:rsidR="005A0E89" w:rsidRDefault="00EE6365" w:rsidP="004D472F">
      <w:pPr>
        <w:spacing w:after="120"/>
        <w:rPr>
          <w:lang w:val="en-US"/>
        </w:rPr>
      </w:pPr>
      <w:r w:rsidRPr="00EE6365">
        <w:rPr>
          <w:b/>
          <w:bCs/>
          <w:lang w:val="en-US"/>
        </w:rPr>
        <w:t>91.246</w:t>
      </w:r>
      <w:r w:rsidR="005A0E89" w:rsidRPr="00EE6365">
        <w:rPr>
          <w:b/>
          <w:bCs/>
          <w:lang w:val="en-US"/>
        </w:rPr>
        <w:t>:</w:t>
      </w:r>
      <w:r w:rsidR="005A0E89">
        <w:rPr>
          <w:lang w:val="en-US"/>
        </w:rPr>
        <w:t xml:space="preserve"> is the estimated average value of</w:t>
      </w:r>
      <w:r>
        <w:rPr>
          <w:lang w:val="en-US"/>
        </w:rPr>
        <w:t xml:space="preserve"> RER</w:t>
      </w:r>
      <w:r w:rsidR="005A0E89">
        <w:rPr>
          <w:lang w:val="en-US"/>
        </w:rPr>
        <w:t xml:space="preserve"> when the value of</w:t>
      </w:r>
      <w:r>
        <w:rPr>
          <w:lang w:val="en-US"/>
        </w:rPr>
        <w:t xml:space="preserve"> MSCI World Index </w:t>
      </w:r>
      <w:r w:rsidR="005A0E89">
        <w:rPr>
          <w:lang w:val="en-US"/>
        </w:rPr>
        <w:t>is zero</w:t>
      </w:r>
      <w:r w:rsidRPr="00EE6365">
        <w:rPr>
          <w:lang w:val="en-US"/>
        </w:rPr>
        <w:t xml:space="preserve"> </w:t>
      </w:r>
    </w:p>
    <w:p w14:paraId="34916277" w14:textId="109162B1" w:rsidR="005A0E89" w:rsidRDefault="00EE6365" w:rsidP="004D472F">
      <w:pPr>
        <w:spacing w:after="120"/>
        <w:rPr>
          <w:lang w:val="en-US"/>
        </w:rPr>
      </w:pPr>
      <w:r w:rsidRPr="00EE6365">
        <w:rPr>
          <w:b/>
          <w:bCs/>
          <w:lang w:val="en-US"/>
        </w:rPr>
        <w:t>0.0109</w:t>
      </w:r>
      <w:r w:rsidR="005A0E89">
        <w:rPr>
          <w:lang w:val="en-US"/>
        </w:rPr>
        <w:t>: is the estimated change in the average value of</w:t>
      </w:r>
      <w:r>
        <w:rPr>
          <w:lang w:val="en-US"/>
        </w:rPr>
        <w:t xml:space="preserve"> RER</w:t>
      </w:r>
      <w:r w:rsidR="005A0E89">
        <w:rPr>
          <w:lang w:val="en-US"/>
        </w:rPr>
        <w:t xml:space="preserve"> as a result of a one-unit change in the </w:t>
      </w:r>
      <w:r>
        <w:rPr>
          <w:lang w:val="en-US"/>
        </w:rPr>
        <w:t>MSCI World Index</w:t>
      </w:r>
    </w:p>
    <w:p w14:paraId="74C0E1B0" w14:textId="776AB52D" w:rsidR="001518A4" w:rsidRDefault="001518A4" w:rsidP="004D472F">
      <w:pPr>
        <w:spacing w:after="120"/>
        <w:rPr>
          <w:lang w:val="en-US"/>
        </w:rPr>
      </w:pPr>
      <w:r w:rsidRPr="00EE6365">
        <w:rPr>
          <w:b/>
          <w:bCs/>
          <w:lang w:val="en-US"/>
        </w:rPr>
        <w:t xml:space="preserve">Multiple R = </w:t>
      </w:r>
      <w:r w:rsidR="00EE6365" w:rsidRPr="00EE6365">
        <w:rPr>
          <w:b/>
          <w:bCs/>
          <w:lang w:val="en-US"/>
        </w:rPr>
        <w:t>0.569</w:t>
      </w:r>
      <w:r>
        <w:rPr>
          <w:lang w:val="en-US"/>
        </w:rPr>
        <w:t>. It shows that there is a</w:t>
      </w:r>
      <w:r w:rsidR="00EE6365">
        <w:rPr>
          <w:lang w:val="en-US"/>
        </w:rPr>
        <w:t xml:space="preserve"> moderate</w:t>
      </w:r>
      <w:r>
        <w:rPr>
          <w:lang w:val="en-US"/>
        </w:rPr>
        <w:t xml:space="preserve"> positive linear relationship between </w:t>
      </w:r>
      <w:r w:rsidR="00EE6365">
        <w:rPr>
          <w:lang w:val="en-US"/>
        </w:rPr>
        <w:t>t</w:t>
      </w:r>
      <w:r>
        <w:rPr>
          <w:lang w:val="en-US"/>
        </w:rPr>
        <w:t>he MSCI World Index and the RER.</w:t>
      </w:r>
    </w:p>
    <w:p w14:paraId="06360F25" w14:textId="1F8765DE" w:rsidR="005A3FC6" w:rsidRDefault="005A3FC6" w:rsidP="004D472F">
      <w:pPr>
        <w:spacing w:after="120"/>
        <w:rPr>
          <w:lang w:val="en-US"/>
        </w:rPr>
      </w:pPr>
      <w:r w:rsidRPr="00EE6365">
        <w:rPr>
          <w:b/>
          <w:bCs/>
          <w:lang w:val="en-US"/>
        </w:rPr>
        <w:t>Coefficient of determination (R</w:t>
      </w:r>
      <w:r w:rsidR="00FB5958">
        <w:rPr>
          <w:b/>
          <w:bCs/>
          <w:vertAlign w:val="superscript"/>
          <w:lang w:val="en-US"/>
        </w:rPr>
        <w:t>2</w:t>
      </w:r>
      <w:r w:rsidRPr="00EE6365">
        <w:rPr>
          <w:b/>
          <w:bCs/>
          <w:lang w:val="en-US"/>
        </w:rPr>
        <w:t>)</w:t>
      </w:r>
      <w:r w:rsidR="00FB5958">
        <w:rPr>
          <w:b/>
          <w:bCs/>
          <w:lang w:val="en-US"/>
        </w:rPr>
        <w:t xml:space="preserve"> </w:t>
      </w:r>
      <w:r w:rsidRPr="00EE6365">
        <w:rPr>
          <w:b/>
          <w:bCs/>
          <w:lang w:val="en-US"/>
        </w:rPr>
        <w:t>=</w:t>
      </w:r>
      <w:r w:rsidR="00017191">
        <w:rPr>
          <w:lang w:val="en-US"/>
        </w:rPr>
        <w:t xml:space="preserve"> 0.3238</w:t>
      </w:r>
      <w:r>
        <w:rPr>
          <w:lang w:val="en-US"/>
        </w:rPr>
        <w:t xml:space="preserve">. This means that </w:t>
      </w:r>
      <w:r w:rsidR="00017191">
        <w:rPr>
          <w:lang w:val="en-US"/>
        </w:rPr>
        <w:t>32.38%</w:t>
      </w:r>
      <w:r>
        <w:rPr>
          <w:lang w:val="en-US"/>
        </w:rPr>
        <w:t xml:space="preserve"> of the variation in the </w:t>
      </w:r>
      <w:r w:rsidR="00017191">
        <w:rPr>
          <w:lang w:val="en-US"/>
        </w:rPr>
        <w:t>RER</w:t>
      </w:r>
      <w:r>
        <w:rPr>
          <w:lang w:val="en-US"/>
        </w:rPr>
        <w:t xml:space="preserve"> for this sample can be explained by the linear relationship between MSCI and RER. This leaves </w:t>
      </w:r>
      <w:r w:rsidR="00017191">
        <w:rPr>
          <w:lang w:val="en-US"/>
        </w:rPr>
        <w:t>67.62</w:t>
      </w:r>
      <w:r>
        <w:rPr>
          <w:lang w:val="en-US"/>
        </w:rPr>
        <w:t xml:space="preserve"> % of variations in </w:t>
      </w:r>
      <w:r w:rsidR="00017191">
        <w:rPr>
          <w:lang w:val="en-US"/>
        </w:rPr>
        <w:t xml:space="preserve">RER </w:t>
      </w:r>
      <w:r>
        <w:rPr>
          <w:lang w:val="en-US"/>
        </w:rPr>
        <w:t xml:space="preserve">unexplained. </w:t>
      </w:r>
    </w:p>
    <w:p w14:paraId="7AD744B7" w14:textId="63E4B682" w:rsidR="00341E36" w:rsidRPr="00546677" w:rsidRDefault="0038062B" w:rsidP="006C35A9">
      <w:pPr>
        <w:pStyle w:val="ListParagraph"/>
        <w:numPr>
          <w:ilvl w:val="0"/>
          <w:numId w:val="12"/>
        </w:numPr>
        <w:spacing w:after="120"/>
        <w:rPr>
          <w:lang w:val="en-US"/>
        </w:rPr>
      </w:pPr>
      <w:r w:rsidRPr="00546677">
        <w:rPr>
          <w:lang w:val="en-US"/>
        </w:rPr>
        <w:t xml:space="preserve">Significant test for the </w:t>
      </w:r>
      <w:r w:rsidR="00FB5958" w:rsidRPr="00546677">
        <w:rPr>
          <w:lang w:val="en-US"/>
        </w:rPr>
        <w:t xml:space="preserve">Correlation </w:t>
      </w:r>
    </w:p>
    <w:p w14:paraId="256E5713" w14:textId="5DB4BB91" w:rsidR="005A3FC6" w:rsidRPr="00546677" w:rsidRDefault="001D2289" w:rsidP="00546677">
      <w:pPr>
        <w:pStyle w:val="ListParagraph"/>
        <w:numPr>
          <w:ilvl w:val="0"/>
          <w:numId w:val="9"/>
        </w:numPr>
        <w:spacing w:after="120"/>
        <w:rPr>
          <w:lang w:val="en-US"/>
        </w:rPr>
      </w:pPr>
      <w:r w:rsidRPr="00546677">
        <w:rPr>
          <w:lang w:val="en-US"/>
        </w:rPr>
        <w:t xml:space="preserve">T test for </w:t>
      </w:r>
      <w:r w:rsidR="00FB5958" w:rsidRPr="00546677">
        <w:rPr>
          <w:lang w:val="en-US"/>
        </w:rPr>
        <w:t>Correlation between Equity Market Index and MSCI</w:t>
      </w:r>
    </w:p>
    <w:p w14:paraId="128BBE32" w14:textId="74BF49F3" w:rsidR="00FB5958" w:rsidRPr="001D2289" w:rsidRDefault="00FB5958" w:rsidP="001D2289">
      <w:pPr>
        <w:spacing w:after="120"/>
        <w:rPr>
          <w:lang w:val="en-US"/>
        </w:rPr>
      </w:pPr>
      <w:r w:rsidRPr="001D2289">
        <w:rPr>
          <w:lang w:val="en-US"/>
        </w:rPr>
        <w:t xml:space="preserve">t-statistic = 8.894, </w:t>
      </w:r>
      <w:proofErr w:type="spellStart"/>
      <w:r w:rsidRPr="001D2289">
        <w:rPr>
          <w:lang w:val="en-US"/>
        </w:rPr>
        <w:t>d.f</w:t>
      </w:r>
      <w:proofErr w:type="spellEnd"/>
      <w:r w:rsidRPr="001D2289">
        <w:rPr>
          <w:lang w:val="en-US"/>
        </w:rPr>
        <w:t xml:space="preserve"> = 259, </w:t>
      </w:r>
      <w:r w:rsidR="001D2289" w:rsidRPr="001D2289">
        <w:rPr>
          <w:lang w:val="en-US"/>
        </w:rPr>
        <w:t>t-critical= 2.2545</w:t>
      </w:r>
    </w:p>
    <w:p w14:paraId="17DF99BB" w14:textId="231E43A4" w:rsidR="001D2289" w:rsidRPr="001D2289" w:rsidRDefault="001D2289" w:rsidP="001D2289">
      <w:pPr>
        <w:spacing w:after="120"/>
        <w:rPr>
          <w:lang w:val="en-US"/>
        </w:rPr>
      </w:pPr>
      <w:r w:rsidRPr="001D2289">
        <w:rPr>
          <w:lang w:val="en-US"/>
        </w:rPr>
        <w:t>As the t-statistic is greater than t-critical, there is evidence of a linear association at the 5% level of significance between Equity Market Index and MSCI</w:t>
      </w:r>
      <w:r w:rsidR="006C35A9">
        <w:rPr>
          <w:lang w:val="en-US"/>
        </w:rPr>
        <w:t xml:space="preserve"> ((Please refer to appendix </w:t>
      </w:r>
      <w:r w:rsidR="00DD0DC6">
        <w:rPr>
          <w:lang w:val="en-US"/>
        </w:rPr>
        <w:t>3c</w:t>
      </w:r>
      <w:r w:rsidR="006C35A9">
        <w:rPr>
          <w:lang w:val="en-US"/>
        </w:rPr>
        <w:t xml:space="preserve"> for detail)</w:t>
      </w:r>
    </w:p>
    <w:p w14:paraId="1D22BA25" w14:textId="09C120EA" w:rsidR="001D2289" w:rsidRPr="00546677" w:rsidRDefault="001D2289" w:rsidP="00546677">
      <w:pPr>
        <w:pStyle w:val="ListParagraph"/>
        <w:numPr>
          <w:ilvl w:val="0"/>
          <w:numId w:val="9"/>
        </w:numPr>
        <w:spacing w:after="120"/>
        <w:rPr>
          <w:lang w:val="en-US"/>
        </w:rPr>
      </w:pPr>
      <w:r w:rsidRPr="00546677">
        <w:rPr>
          <w:lang w:val="en-US"/>
        </w:rPr>
        <w:t xml:space="preserve">T test for Correlation between </w:t>
      </w:r>
      <w:r w:rsidR="00EF0449" w:rsidRPr="00546677">
        <w:rPr>
          <w:lang w:val="en-US"/>
        </w:rPr>
        <w:t>RER</w:t>
      </w:r>
      <w:r w:rsidRPr="00546677">
        <w:rPr>
          <w:lang w:val="en-US"/>
        </w:rPr>
        <w:t xml:space="preserve"> and MSCI</w:t>
      </w:r>
    </w:p>
    <w:p w14:paraId="0A0FF736" w14:textId="6DAE0DE5" w:rsidR="001D2289" w:rsidRPr="001D2289" w:rsidRDefault="001D2289" w:rsidP="001D2289">
      <w:pPr>
        <w:spacing w:after="120"/>
        <w:rPr>
          <w:lang w:val="en-US"/>
        </w:rPr>
      </w:pPr>
      <w:r w:rsidRPr="001D2289">
        <w:rPr>
          <w:lang w:val="en-US"/>
        </w:rPr>
        <w:t xml:space="preserve">t-statistic = </w:t>
      </w:r>
      <w:r w:rsidR="00EF0449">
        <w:rPr>
          <w:lang w:val="en-US"/>
        </w:rPr>
        <w:t>11.13</w:t>
      </w:r>
      <w:r w:rsidRPr="001D2289">
        <w:rPr>
          <w:lang w:val="en-US"/>
        </w:rPr>
        <w:t xml:space="preserve">, </w:t>
      </w:r>
      <w:proofErr w:type="spellStart"/>
      <w:r w:rsidRPr="001D2289">
        <w:rPr>
          <w:lang w:val="en-US"/>
        </w:rPr>
        <w:t>d.f</w:t>
      </w:r>
      <w:proofErr w:type="spellEnd"/>
      <w:r w:rsidRPr="001D2289">
        <w:rPr>
          <w:lang w:val="en-US"/>
        </w:rPr>
        <w:t xml:space="preserve"> = 259, t-critical= 2.2545</w:t>
      </w:r>
    </w:p>
    <w:p w14:paraId="66F6BA9E" w14:textId="2505D0C4" w:rsidR="001D2289" w:rsidRPr="001D2289" w:rsidRDefault="001D2289" w:rsidP="001D2289">
      <w:pPr>
        <w:spacing w:after="120"/>
        <w:rPr>
          <w:lang w:val="en-US"/>
        </w:rPr>
      </w:pPr>
      <w:r w:rsidRPr="001D2289">
        <w:rPr>
          <w:lang w:val="en-US"/>
        </w:rPr>
        <w:t xml:space="preserve">As the t-statistic is greater than t-critical, there is evidence of a linear association at the 5% level of significance between </w:t>
      </w:r>
      <w:r w:rsidR="00EF0449">
        <w:rPr>
          <w:lang w:val="en-US"/>
        </w:rPr>
        <w:t>RER</w:t>
      </w:r>
      <w:r w:rsidRPr="001D2289">
        <w:rPr>
          <w:lang w:val="en-US"/>
        </w:rPr>
        <w:t xml:space="preserve"> and MSCI</w:t>
      </w:r>
      <w:r w:rsidR="00EF0449">
        <w:rPr>
          <w:lang w:val="en-US"/>
        </w:rPr>
        <w:t xml:space="preserve"> </w:t>
      </w:r>
      <w:r w:rsidR="006C35A9">
        <w:rPr>
          <w:lang w:val="en-US"/>
        </w:rPr>
        <w:t xml:space="preserve">(Please refer to appendix </w:t>
      </w:r>
      <w:r w:rsidR="00DD0DC6">
        <w:rPr>
          <w:lang w:val="en-US"/>
        </w:rPr>
        <w:t>3d</w:t>
      </w:r>
      <w:r w:rsidR="006C35A9">
        <w:rPr>
          <w:lang w:val="en-US"/>
        </w:rPr>
        <w:t xml:space="preserve"> for detail)</w:t>
      </w:r>
    </w:p>
    <w:p w14:paraId="4920469F" w14:textId="1D39087B" w:rsidR="006327AD" w:rsidRDefault="006327AD" w:rsidP="004D472F">
      <w:pPr>
        <w:pStyle w:val="Heading1"/>
        <w:spacing w:before="0" w:after="120"/>
        <w:rPr>
          <w:lang w:val="en-US"/>
        </w:rPr>
      </w:pPr>
      <w:bookmarkStart w:id="14" w:name="_Toc23505397"/>
      <w:r>
        <w:rPr>
          <w:lang w:val="en-US"/>
        </w:rPr>
        <w:lastRenderedPageBreak/>
        <w:t>Conclusion</w:t>
      </w:r>
      <w:bookmarkEnd w:id="14"/>
      <w:r>
        <w:rPr>
          <w:lang w:val="en-US"/>
        </w:rPr>
        <w:t xml:space="preserve"> </w:t>
      </w:r>
    </w:p>
    <w:p w14:paraId="30071194" w14:textId="49E5B07F" w:rsidR="00142110" w:rsidRDefault="00142110" w:rsidP="00142110">
      <w:pPr>
        <w:rPr>
          <w:lang w:val="en-US"/>
        </w:rPr>
      </w:pPr>
      <w:r>
        <w:rPr>
          <w:lang w:val="en-US"/>
        </w:rPr>
        <w:t xml:space="preserve">After analyzing the seven variables by using descriptive and inferential statistics, </w:t>
      </w:r>
      <w:r w:rsidR="00AB11F1">
        <w:rPr>
          <w:lang w:val="en-US"/>
        </w:rPr>
        <w:t xml:space="preserve">it can be concluded that there are some relationships between MSCI and Country Indexes. On the other hand, there is no evidence for the relationship between three factors in </w:t>
      </w:r>
      <w:proofErr w:type="spellStart"/>
      <w:r w:rsidR="00AB11F1">
        <w:rPr>
          <w:lang w:val="en-US"/>
        </w:rPr>
        <w:t>Fama</w:t>
      </w:r>
      <w:proofErr w:type="spellEnd"/>
      <w:r w:rsidR="00AB11F1">
        <w:rPr>
          <w:lang w:val="en-US"/>
        </w:rPr>
        <w:t xml:space="preserve"> and </w:t>
      </w:r>
      <w:proofErr w:type="spellStart"/>
      <w:r w:rsidR="00AB11F1">
        <w:rPr>
          <w:lang w:val="en-US"/>
        </w:rPr>
        <w:t>Frech</w:t>
      </w:r>
      <w:proofErr w:type="spellEnd"/>
      <w:r w:rsidR="00AB11F1">
        <w:rPr>
          <w:lang w:val="en-US"/>
        </w:rPr>
        <w:t xml:space="preserve"> model. As we are using the descriptive and inferential statistics in this report, there are some limit that can be listed. Firstly, the descriptive statistics is used for making summation about a </w:t>
      </w:r>
      <w:proofErr w:type="gramStart"/>
      <w:r w:rsidR="00AB11F1">
        <w:rPr>
          <w:lang w:val="en-US"/>
        </w:rPr>
        <w:t>particular variable</w:t>
      </w:r>
      <w:proofErr w:type="gramEnd"/>
      <w:r w:rsidR="00AB11F1">
        <w:rPr>
          <w:lang w:val="en-US"/>
        </w:rPr>
        <w:t xml:space="preserve">, hence, it can not be used to generalize other variables. Secondly, we are testing the hypothesis tests and regression and correlation based on sample that is collected from five consecutive years form the population, hence, there is come uncertainty about the correctness of the results. </w:t>
      </w:r>
      <w:r w:rsidR="00537619">
        <w:rPr>
          <w:lang w:val="en-US"/>
        </w:rPr>
        <w:t xml:space="preserve">To ensure the ethics in statistics, it is required the high accurate in data collection and data interpretation. The personal biases to the data collection and interpretation cold lead to the misrepresentation of the data. </w:t>
      </w:r>
    </w:p>
    <w:p w14:paraId="0BB0CD55" w14:textId="1AC58F6F" w:rsidR="00DC7A04" w:rsidRDefault="00DC7A04" w:rsidP="00DC7A04">
      <w:pPr>
        <w:pStyle w:val="Heading1"/>
        <w:rPr>
          <w:lang w:val="en-US"/>
        </w:rPr>
      </w:pPr>
      <w:bookmarkStart w:id="15" w:name="_Toc23505398"/>
      <w:r>
        <w:rPr>
          <w:lang w:val="en-US"/>
        </w:rPr>
        <w:t>References</w:t>
      </w:r>
      <w:bookmarkEnd w:id="15"/>
    </w:p>
    <w:p w14:paraId="6338EA31" w14:textId="77777777" w:rsidR="00E0126C" w:rsidRPr="00E0126C" w:rsidRDefault="00E0126C" w:rsidP="00E0126C">
      <w:pPr>
        <w:pStyle w:val="Bibliography"/>
        <w:spacing w:line="360" w:lineRule="auto"/>
        <w:ind w:left="0" w:firstLine="0"/>
        <w:rPr>
          <w:rFonts w:ascii="Calibri" w:hAnsi="Calibri" w:cs="Calibri"/>
        </w:rPr>
      </w:pPr>
      <w:r>
        <w:rPr>
          <w:lang w:val="en-US"/>
        </w:rPr>
        <w:fldChar w:fldCharType="begin"/>
      </w:r>
      <w:r>
        <w:rPr>
          <w:lang w:val="en-US"/>
        </w:rPr>
        <w:instrText xml:space="preserve"> ADDIN ZOTERO_BIBL {"uncited":[],"omitted":[],"custom":[]} CSL_BIBLIOGRAPHY </w:instrText>
      </w:r>
      <w:r>
        <w:rPr>
          <w:lang w:val="en-US"/>
        </w:rPr>
        <w:fldChar w:fldCharType="separate"/>
      </w:r>
      <w:r w:rsidRPr="00E0126C">
        <w:rPr>
          <w:rFonts w:ascii="Calibri" w:hAnsi="Calibri" w:cs="Calibri"/>
        </w:rPr>
        <w:t xml:space="preserve">Bundoo, SK 2008, ‘An augmented Fama and French three-factor model: new evidence from an emerging stock market’, </w:t>
      </w:r>
      <w:r w:rsidRPr="00E0126C">
        <w:rPr>
          <w:rFonts w:ascii="Calibri" w:hAnsi="Calibri" w:cs="Calibri"/>
          <w:i/>
          <w:iCs/>
        </w:rPr>
        <w:t>Applied Economics Letters</w:t>
      </w:r>
      <w:r w:rsidRPr="00E0126C">
        <w:rPr>
          <w:rFonts w:ascii="Calibri" w:hAnsi="Calibri" w:cs="Calibri"/>
        </w:rPr>
        <w:t>, vol. 15, no. 15, pp. 1213–1218.</w:t>
      </w:r>
    </w:p>
    <w:p w14:paraId="7E96FF95" w14:textId="6FC38495" w:rsidR="00DC7A04" w:rsidRDefault="00E0126C" w:rsidP="00E0126C">
      <w:pPr>
        <w:rPr>
          <w:i/>
          <w:iCs/>
        </w:rPr>
      </w:pPr>
      <w:r>
        <w:rPr>
          <w:lang w:val="en-US"/>
        </w:rPr>
        <w:fldChar w:fldCharType="end"/>
      </w:r>
      <w:proofErr w:type="spellStart"/>
      <w:r w:rsidR="00DC7A04" w:rsidRPr="00DC7A04">
        <w:t>Groebner</w:t>
      </w:r>
      <w:proofErr w:type="spellEnd"/>
      <w:r w:rsidR="00DC7A04" w:rsidRPr="00DC7A04">
        <w:t>, D. F., Shannon, P. W., &amp; Fry, P. C. (2018</w:t>
      </w:r>
      <w:r w:rsidR="00DC7A04" w:rsidRPr="00DC7A04">
        <w:rPr>
          <w:rFonts w:hint="eastAsia"/>
        </w:rPr>
        <w:t>). </w:t>
      </w:r>
      <w:r w:rsidR="00DC7A04" w:rsidRPr="00DC7A04">
        <w:rPr>
          <w:rFonts w:hint="eastAsia"/>
          <w:i/>
          <w:iCs/>
        </w:rPr>
        <w:t>Business statistics: a decision-making approach</w:t>
      </w:r>
    </w:p>
    <w:p w14:paraId="32DECFED" w14:textId="77777777" w:rsidR="00F1557A" w:rsidRDefault="00F1557A">
      <w:pPr>
        <w:spacing w:line="259" w:lineRule="auto"/>
        <w:jc w:val="left"/>
        <w:rPr>
          <w:rFonts w:asciiTheme="majorHAnsi" w:eastAsiaTheme="majorEastAsia" w:hAnsiTheme="majorHAnsi" w:cstheme="majorBidi"/>
          <w:color w:val="2F5496" w:themeColor="accent1" w:themeShade="BF"/>
          <w:sz w:val="32"/>
          <w:szCs w:val="32"/>
          <w:lang w:val="en-US"/>
        </w:rPr>
      </w:pPr>
      <w:r>
        <w:rPr>
          <w:lang w:val="en-US"/>
        </w:rPr>
        <w:br w:type="page"/>
      </w:r>
    </w:p>
    <w:p w14:paraId="2480974F" w14:textId="63A7AE83" w:rsidR="006327AD" w:rsidRDefault="006327AD" w:rsidP="004D472F">
      <w:pPr>
        <w:pStyle w:val="Heading1"/>
        <w:spacing w:before="0" w:after="120"/>
        <w:rPr>
          <w:lang w:val="en-US"/>
        </w:rPr>
      </w:pPr>
      <w:bookmarkStart w:id="16" w:name="_Toc23505399"/>
      <w:r>
        <w:rPr>
          <w:lang w:val="en-US"/>
        </w:rPr>
        <w:lastRenderedPageBreak/>
        <w:t>Appendix</w:t>
      </w:r>
      <w:bookmarkEnd w:id="16"/>
    </w:p>
    <w:p w14:paraId="05EFDE88" w14:textId="46B05CFE" w:rsidR="00537619" w:rsidRPr="00537619" w:rsidRDefault="00537619" w:rsidP="00537619">
      <w:pPr>
        <w:pStyle w:val="Heading2"/>
        <w:rPr>
          <w:lang w:val="en-US"/>
        </w:rPr>
      </w:pPr>
      <w:bookmarkStart w:id="17" w:name="_Toc23505400"/>
      <w:r w:rsidRPr="00537619">
        <w:rPr>
          <w:lang w:val="en-US"/>
        </w:rPr>
        <w:t>Appendix 1a: Confidence interval for Rf</w:t>
      </w:r>
      <w:bookmarkEnd w:id="17"/>
    </w:p>
    <w:tbl>
      <w:tblPr>
        <w:tblW w:w="4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1387"/>
      </w:tblGrid>
      <w:tr w:rsidR="00537619" w:rsidRPr="00537619" w14:paraId="4BA3412E" w14:textId="77777777" w:rsidTr="00537619">
        <w:trPr>
          <w:trHeight w:val="300"/>
        </w:trPr>
        <w:tc>
          <w:tcPr>
            <w:tcW w:w="4082" w:type="dxa"/>
            <w:gridSpan w:val="2"/>
            <w:shd w:val="clear" w:color="auto" w:fill="auto"/>
            <w:noWrap/>
            <w:vAlign w:val="bottom"/>
            <w:hideMark/>
          </w:tcPr>
          <w:p w14:paraId="1225B527" w14:textId="77777777" w:rsidR="00537619" w:rsidRPr="00537619" w:rsidRDefault="00537619" w:rsidP="00537619">
            <w:pPr>
              <w:spacing w:after="0" w:line="240" w:lineRule="auto"/>
              <w:jc w:val="center"/>
              <w:rPr>
                <w:rFonts w:ascii="Calibri" w:eastAsia="Times New Roman" w:hAnsi="Calibri" w:cs="Calibri"/>
                <w:i/>
                <w:iCs/>
                <w:color w:val="000000"/>
                <w:sz w:val="22"/>
                <w:lang w:eastAsia="en-AU"/>
              </w:rPr>
            </w:pPr>
            <w:r w:rsidRPr="00537619">
              <w:rPr>
                <w:rFonts w:ascii="Calibri" w:eastAsia="Times New Roman" w:hAnsi="Calibri" w:cs="Calibri"/>
                <w:i/>
                <w:iCs/>
                <w:color w:val="000000"/>
                <w:sz w:val="22"/>
                <w:lang w:eastAsia="en-AU"/>
              </w:rPr>
              <w:t>Rf</w:t>
            </w:r>
          </w:p>
        </w:tc>
      </w:tr>
      <w:tr w:rsidR="00537619" w:rsidRPr="00537619" w14:paraId="53A1B3CC" w14:textId="77777777" w:rsidTr="00537619">
        <w:trPr>
          <w:trHeight w:val="315"/>
        </w:trPr>
        <w:tc>
          <w:tcPr>
            <w:tcW w:w="2695" w:type="dxa"/>
            <w:shd w:val="clear" w:color="auto" w:fill="auto"/>
            <w:noWrap/>
            <w:vAlign w:val="bottom"/>
            <w:hideMark/>
          </w:tcPr>
          <w:p w14:paraId="51085B66" w14:textId="26A892F9" w:rsidR="00537619" w:rsidRPr="00537619" w:rsidRDefault="00537619" w:rsidP="00537619">
            <w:pPr>
              <w:spacing w:after="0" w:line="240" w:lineRule="auto"/>
              <w:jc w:val="left"/>
              <w:rPr>
                <w:rFonts w:ascii="Calibri" w:eastAsia="Times New Roman" w:hAnsi="Calibri" w:cs="Calibri"/>
                <w:color w:val="000000"/>
                <w:sz w:val="22"/>
                <w:lang w:eastAsia="en-AU"/>
              </w:rPr>
            </w:pPr>
            <w:r w:rsidRPr="00537619">
              <w:rPr>
                <w:rFonts w:ascii="Calibri" w:eastAsia="Times New Roman" w:hAnsi="Calibri" w:cs="Calibri"/>
                <w:color w:val="000000"/>
                <w:sz w:val="22"/>
                <w:lang w:eastAsia="en-AU"/>
              </w:rPr>
              <w:t>Confidence</w:t>
            </w:r>
            <w:r>
              <w:rPr>
                <w:rFonts w:ascii="Calibri" w:eastAsia="Times New Roman" w:hAnsi="Calibri" w:cs="Calibri"/>
                <w:color w:val="000000"/>
                <w:sz w:val="22"/>
                <w:lang w:eastAsia="en-AU"/>
              </w:rPr>
              <w:t xml:space="preserve"> </w:t>
            </w:r>
            <w:r w:rsidRPr="00537619">
              <w:rPr>
                <w:rFonts w:ascii="Calibri" w:eastAsia="Times New Roman" w:hAnsi="Calibri" w:cs="Calibri"/>
                <w:color w:val="000000"/>
                <w:sz w:val="22"/>
                <w:lang w:eastAsia="en-AU"/>
              </w:rPr>
              <w:t>Level</w:t>
            </w:r>
            <w:r>
              <w:rPr>
                <w:rFonts w:ascii="Calibri" w:eastAsia="Times New Roman" w:hAnsi="Calibri" w:cs="Calibri"/>
                <w:color w:val="000000"/>
                <w:sz w:val="22"/>
                <w:lang w:eastAsia="en-AU"/>
              </w:rPr>
              <w:t xml:space="preserve"> </w:t>
            </w:r>
            <w:r w:rsidRPr="00537619">
              <w:rPr>
                <w:rFonts w:ascii="Calibri" w:eastAsia="Times New Roman" w:hAnsi="Calibri" w:cs="Calibri"/>
                <w:color w:val="000000"/>
                <w:sz w:val="22"/>
                <w:lang w:eastAsia="en-AU"/>
              </w:rPr>
              <w:t>(95.0%)</w:t>
            </w:r>
          </w:p>
        </w:tc>
        <w:tc>
          <w:tcPr>
            <w:tcW w:w="1387" w:type="dxa"/>
            <w:shd w:val="clear" w:color="auto" w:fill="auto"/>
            <w:noWrap/>
            <w:vAlign w:val="bottom"/>
            <w:hideMark/>
          </w:tcPr>
          <w:p w14:paraId="48A74227" w14:textId="77777777" w:rsidR="00537619" w:rsidRPr="00537619" w:rsidRDefault="00537619" w:rsidP="00537619">
            <w:pPr>
              <w:spacing w:after="0" w:line="240" w:lineRule="auto"/>
              <w:jc w:val="right"/>
              <w:rPr>
                <w:rFonts w:ascii="Calibri" w:eastAsia="Times New Roman" w:hAnsi="Calibri" w:cs="Calibri"/>
                <w:color w:val="000000"/>
                <w:sz w:val="22"/>
                <w:lang w:eastAsia="en-AU"/>
              </w:rPr>
            </w:pPr>
            <w:r w:rsidRPr="00537619">
              <w:rPr>
                <w:rFonts w:ascii="Calibri" w:eastAsia="Times New Roman" w:hAnsi="Calibri" w:cs="Calibri"/>
                <w:color w:val="000000"/>
                <w:sz w:val="22"/>
                <w:lang w:eastAsia="en-AU"/>
              </w:rPr>
              <w:t>0.001780904</w:t>
            </w:r>
          </w:p>
        </w:tc>
      </w:tr>
      <w:tr w:rsidR="00537619" w:rsidRPr="00537619" w14:paraId="55D6991E" w14:textId="77777777" w:rsidTr="00537619">
        <w:trPr>
          <w:trHeight w:val="315"/>
        </w:trPr>
        <w:tc>
          <w:tcPr>
            <w:tcW w:w="2695" w:type="dxa"/>
            <w:shd w:val="clear" w:color="auto" w:fill="auto"/>
            <w:noWrap/>
            <w:vAlign w:val="bottom"/>
          </w:tcPr>
          <w:p w14:paraId="1599A117" w14:textId="6282FE06" w:rsidR="00537619" w:rsidRPr="00537619" w:rsidRDefault="00537619" w:rsidP="00537619">
            <w:pPr>
              <w:spacing w:after="0" w:line="240" w:lineRule="auto"/>
              <w:jc w:val="lef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Mean</w:t>
            </w:r>
          </w:p>
        </w:tc>
        <w:tc>
          <w:tcPr>
            <w:tcW w:w="1387" w:type="dxa"/>
            <w:shd w:val="clear" w:color="auto" w:fill="auto"/>
            <w:noWrap/>
            <w:vAlign w:val="bottom"/>
          </w:tcPr>
          <w:p w14:paraId="41C5A1A2" w14:textId="5658123B" w:rsidR="00537619" w:rsidRPr="00537619" w:rsidRDefault="00537619" w:rsidP="00537619">
            <w:pPr>
              <w:spacing w:after="0" w:line="240" w:lineRule="auto"/>
              <w:jc w:val="right"/>
              <w:rPr>
                <w:rFonts w:ascii="Calibri" w:eastAsia="Times New Roman" w:hAnsi="Calibri" w:cs="Calibri"/>
                <w:color w:val="000000"/>
                <w:sz w:val="22"/>
                <w:lang w:eastAsia="en-AU"/>
              </w:rPr>
            </w:pPr>
            <w:r w:rsidRPr="005338E8">
              <w:rPr>
                <w:rFonts w:ascii="Calibri" w:eastAsia="Times New Roman" w:hAnsi="Calibri" w:cs="Calibri"/>
                <w:color w:val="000000"/>
                <w:sz w:val="22"/>
                <w:lang w:eastAsia="en-AU"/>
              </w:rPr>
              <w:t>0.011750958</w:t>
            </w:r>
          </w:p>
        </w:tc>
      </w:tr>
      <w:tr w:rsidR="00537619" w:rsidRPr="00537619" w14:paraId="7B5DBCCC" w14:textId="77777777" w:rsidTr="00537619">
        <w:trPr>
          <w:trHeight w:val="300"/>
        </w:trPr>
        <w:tc>
          <w:tcPr>
            <w:tcW w:w="2695" w:type="dxa"/>
            <w:shd w:val="clear" w:color="auto" w:fill="auto"/>
            <w:noWrap/>
            <w:vAlign w:val="bottom"/>
            <w:hideMark/>
          </w:tcPr>
          <w:p w14:paraId="7D7B8CF2" w14:textId="77777777" w:rsidR="00537619" w:rsidRPr="00537619" w:rsidRDefault="00537619" w:rsidP="00537619">
            <w:pPr>
              <w:spacing w:after="0" w:line="240" w:lineRule="auto"/>
              <w:jc w:val="left"/>
              <w:rPr>
                <w:rFonts w:ascii="Calibri" w:eastAsia="Times New Roman" w:hAnsi="Calibri" w:cs="Calibri"/>
                <w:color w:val="000000"/>
                <w:sz w:val="22"/>
                <w:lang w:eastAsia="en-AU"/>
              </w:rPr>
            </w:pPr>
            <w:r w:rsidRPr="00537619">
              <w:rPr>
                <w:rFonts w:ascii="Calibri" w:eastAsia="Times New Roman" w:hAnsi="Calibri" w:cs="Calibri"/>
                <w:color w:val="000000"/>
                <w:sz w:val="22"/>
                <w:lang w:eastAsia="en-AU"/>
              </w:rPr>
              <w:t>Upper limit</w:t>
            </w:r>
          </w:p>
        </w:tc>
        <w:tc>
          <w:tcPr>
            <w:tcW w:w="1387" w:type="dxa"/>
            <w:shd w:val="clear" w:color="auto" w:fill="auto"/>
            <w:noWrap/>
            <w:vAlign w:val="bottom"/>
            <w:hideMark/>
          </w:tcPr>
          <w:p w14:paraId="07DB1914" w14:textId="77777777" w:rsidR="00537619" w:rsidRPr="00537619" w:rsidRDefault="00537619" w:rsidP="00537619">
            <w:pPr>
              <w:spacing w:after="0" w:line="240" w:lineRule="auto"/>
              <w:jc w:val="right"/>
              <w:rPr>
                <w:rFonts w:ascii="Calibri" w:eastAsia="Times New Roman" w:hAnsi="Calibri" w:cs="Calibri"/>
                <w:color w:val="000000"/>
                <w:sz w:val="22"/>
                <w:lang w:eastAsia="en-AU"/>
              </w:rPr>
            </w:pPr>
            <w:r w:rsidRPr="00537619">
              <w:rPr>
                <w:rFonts w:ascii="Calibri" w:eastAsia="Times New Roman" w:hAnsi="Calibri" w:cs="Calibri"/>
                <w:color w:val="000000"/>
                <w:sz w:val="22"/>
                <w:lang w:eastAsia="en-AU"/>
              </w:rPr>
              <w:t>0.013531862</w:t>
            </w:r>
          </w:p>
        </w:tc>
      </w:tr>
      <w:tr w:rsidR="00537619" w:rsidRPr="00537619" w14:paraId="2B22D4B5" w14:textId="77777777" w:rsidTr="00537619">
        <w:trPr>
          <w:trHeight w:val="300"/>
        </w:trPr>
        <w:tc>
          <w:tcPr>
            <w:tcW w:w="2695" w:type="dxa"/>
            <w:shd w:val="clear" w:color="auto" w:fill="auto"/>
            <w:noWrap/>
            <w:vAlign w:val="bottom"/>
            <w:hideMark/>
          </w:tcPr>
          <w:p w14:paraId="5620E893" w14:textId="77777777" w:rsidR="00537619" w:rsidRPr="00537619" w:rsidRDefault="00537619" w:rsidP="00537619">
            <w:pPr>
              <w:spacing w:after="0" w:line="240" w:lineRule="auto"/>
              <w:jc w:val="left"/>
              <w:rPr>
                <w:rFonts w:ascii="Calibri" w:eastAsia="Times New Roman" w:hAnsi="Calibri" w:cs="Calibri"/>
                <w:color w:val="000000"/>
                <w:sz w:val="22"/>
                <w:lang w:eastAsia="en-AU"/>
              </w:rPr>
            </w:pPr>
            <w:r w:rsidRPr="00537619">
              <w:rPr>
                <w:rFonts w:ascii="Calibri" w:eastAsia="Times New Roman" w:hAnsi="Calibri" w:cs="Calibri"/>
                <w:color w:val="000000"/>
                <w:sz w:val="22"/>
                <w:lang w:eastAsia="en-AU"/>
              </w:rPr>
              <w:t>Lower limit</w:t>
            </w:r>
          </w:p>
        </w:tc>
        <w:tc>
          <w:tcPr>
            <w:tcW w:w="1387" w:type="dxa"/>
            <w:shd w:val="clear" w:color="auto" w:fill="auto"/>
            <w:noWrap/>
            <w:vAlign w:val="bottom"/>
            <w:hideMark/>
          </w:tcPr>
          <w:p w14:paraId="47874304" w14:textId="7B285500" w:rsidR="00537619" w:rsidRPr="00537619" w:rsidRDefault="00537619" w:rsidP="00537619">
            <w:pPr>
              <w:spacing w:after="0" w:line="240" w:lineRule="auto"/>
              <w:jc w:val="right"/>
              <w:rPr>
                <w:rFonts w:ascii="Calibri" w:eastAsia="Times New Roman" w:hAnsi="Calibri" w:cs="Calibri"/>
                <w:color w:val="000000"/>
                <w:sz w:val="22"/>
                <w:lang w:eastAsia="en-AU"/>
              </w:rPr>
            </w:pPr>
            <w:bookmarkStart w:id="18" w:name="_Hlk23501640"/>
            <w:r w:rsidRPr="00537619">
              <w:rPr>
                <w:rFonts w:ascii="Calibri" w:eastAsia="Times New Roman" w:hAnsi="Calibri" w:cs="Calibri"/>
                <w:color w:val="000000"/>
                <w:sz w:val="22"/>
                <w:lang w:eastAsia="en-AU"/>
              </w:rPr>
              <w:t>0.009970053</w:t>
            </w:r>
            <w:bookmarkEnd w:id="18"/>
          </w:p>
        </w:tc>
      </w:tr>
    </w:tbl>
    <w:p w14:paraId="198BC1C5" w14:textId="36B3659D" w:rsidR="00C90865" w:rsidRDefault="00C90865" w:rsidP="00C90865">
      <w:pPr>
        <w:pStyle w:val="Heading2"/>
        <w:rPr>
          <w:lang w:val="en-US"/>
        </w:rPr>
      </w:pPr>
      <w:r>
        <w:rPr>
          <w:lang w:val="en-US"/>
        </w:rPr>
        <w:t xml:space="preserve"> </w:t>
      </w:r>
      <w:bookmarkStart w:id="19" w:name="_Toc23505401"/>
      <w:r w:rsidRPr="00537619">
        <w:rPr>
          <w:lang w:val="en-US"/>
        </w:rPr>
        <w:t>Appendix 1</w:t>
      </w:r>
      <w:r>
        <w:rPr>
          <w:lang w:val="en-US"/>
        </w:rPr>
        <w:t>b</w:t>
      </w:r>
      <w:r w:rsidRPr="00537619">
        <w:rPr>
          <w:lang w:val="en-US"/>
        </w:rPr>
        <w:t>: Confidence interval for R</w:t>
      </w:r>
      <w:r>
        <w:rPr>
          <w:lang w:val="en-US"/>
        </w:rPr>
        <w:t>ER</w:t>
      </w:r>
      <w:bookmarkEnd w:id="19"/>
    </w:p>
    <w:tbl>
      <w:tblPr>
        <w:tblW w:w="4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5"/>
        <w:gridCol w:w="1387"/>
      </w:tblGrid>
      <w:tr w:rsidR="00C90865" w:rsidRPr="00C90865" w14:paraId="2F2A2592" w14:textId="77777777" w:rsidTr="00C90865">
        <w:trPr>
          <w:trHeight w:val="300"/>
        </w:trPr>
        <w:tc>
          <w:tcPr>
            <w:tcW w:w="4082" w:type="dxa"/>
            <w:gridSpan w:val="2"/>
            <w:shd w:val="clear" w:color="auto" w:fill="auto"/>
            <w:noWrap/>
            <w:vAlign w:val="bottom"/>
            <w:hideMark/>
          </w:tcPr>
          <w:p w14:paraId="2DEE6F22" w14:textId="77777777" w:rsidR="00C90865" w:rsidRPr="00C90865" w:rsidRDefault="00C90865" w:rsidP="00C90865">
            <w:pPr>
              <w:spacing w:after="0" w:line="240" w:lineRule="auto"/>
              <w:jc w:val="center"/>
              <w:rPr>
                <w:rFonts w:ascii="Calibri" w:eastAsia="Times New Roman" w:hAnsi="Calibri" w:cs="Calibri"/>
                <w:i/>
                <w:iCs/>
                <w:color w:val="000000"/>
                <w:sz w:val="22"/>
                <w:lang w:eastAsia="en-AU"/>
              </w:rPr>
            </w:pPr>
            <w:r w:rsidRPr="00C90865">
              <w:rPr>
                <w:rFonts w:ascii="Calibri" w:eastAsia="Times New Roman" w:hAnsi="Calibri" w:cs="Calibri"/>
                <w:i/>
                <w:iCs/>
                <w:color w:val="000000"/>
                <w:sz w:val="22"/>
                <w:lang w:eastAsia="en-AU"/>
              </w:rPr>
              <w:t>RER</w:t>
            </w:r>
          </w:p>
        </w:tc>
      </w:tr>
      <w:tr w:rsidR="00C90865" w:rsidRPr="00C90865" w14:paraId="2BA5A811" w14:textId="77777777" w:rsidTr="00C90865">
        <w:trPr>
          <w:trHeight w:val="315"/>
        </w:trPr>
        <w:tc>
          <w:tcPr>
            <w:tcW w:w="2695" w:type="dxa"/>
            <w:shd w:val="clear" w:color="auto" w:fill="auto"/>
            <w:noWrap/>
            <w:vAlign w:val="bottom"/>
            <w:hideMark/>
          </w:tcPr>
          <w:p w14:paraId="7EF0310B" w14:textId="6743E028" w:rsidR="00C90865" w:rsidRPr="00C90865" w:rsidRDefault="00C90865" w:rsidP="00C90865">
            <w:pPr>
              <w:spacing w:after="0" w:line="240" w:lineRule="auto"/>
              <w:jc w:val="left"/>
              <w:rPr>
                <w:rFonts w:ascii="Calibri" w:eastAsia="Times New Roman" w:hAnsi="Calibri" w:cs="Calibri"/>
                <w:color w:val="000000"/>
                <w:sz w:val="22"/>
                <w:lang w:eastAsia="en-AU"/>
              </w:rPr>
            </w:pPr>
            <w:r w:rsidRPr="00C90865">
              <w:rPr>
                <w:rFonts w:ascii="Calibri" w:eastAsia="Times New Roman" w:hAnsi="Calibri" w:cs="Calibri"/>
                <w:color w:val="000000"/>
                <w:sz w:val="22"/>
                <w:lang w:eastAsia="en-AU"/>
              </w:rPr>
              <w:t>Confidence Level</w:t>
            </w:r>
            <w:r>
              <w:rPr>
                <w:rFonts w:ascii="Calibri" w:eastAsia="Times New Roman" w:hAnsi="Calibri" w:cs="Calibri"/>
                <w:color w:val="000000"/>
                <w:sz w:val="22"/>
                <w:lang w:eastAsia="en-AU"/>
              </w:rPr>
              <w:t xml:space="preserve"> </w:t>
            </w:r>
            <w:r w:rsidRPr="00C90865">
              <w:rPr>
                <w:rFonts w:ascii="Calibri" w:eastAsia="Times New Roman" w:hAnsi="Calibri" w:cs="Calibri"/>
                <w:color w:val="000000"/>
                <w:sz w:val="22"/>
                <w:lang w:eastAsia="en-AU"/>
              </w:rPr>
              <w:t>(95.0%)</w:t>
            </w:r>
          </w:p>
        </w:tc>
        <w:tc>
          <w:tcPr>
            <w:tcW w:w="1387" w:type="dxa"/>
            <w:shd w:val="clear" w:color="auto" w:fill="auto"/>
            <w:noWrap/>
            <w:vAlign w:val="bottom"/>
            <w:hideMark/>
          </w:tcPr>
          <w:p w14:paraId="5F967F7C" w14:textId="77777777" w:rsidR="00C90865" w:rsidRPr="00C90865" w:rsidRDefault="00C90865" w:rsidP="00C90865">
            <w:pPr>
              <w:spacing w:after="0" w:line="240" w:lineRule="auto"/>
              <w:jc w:val="right"/>
              <w:rPr>
                <w:rFonts w:ascii="Calibri" w:eastAsia="Times New Roman" w:hAnsi="Calibri" w:cs="Calibri"/>
                <w:color w:val="000000"/>
                <w:sz w:val="22"/>
                <w:lang w:eastAsia="en-AU"/>
              </w:rPr>
            </w:pPr>
            <w:r w:rsidRPr="00C90865">
              <w:rPr>
                <w:rFonts w:ascii="Calibri" w:eastAsia="Times New Roman" w:hAnsi="Calibri" w:cs="Calibri"/>
                <w:color w:val="000000"/>
                <w:sz w:val="22"/>
                <w:lang w:eastAsia="en-AU"/>
              </w:rPr>
              <w:t>0.260571834</w:t>
            </w:r>
          </w:p>
        </w:tc>
      </w:tr>
      <w:tr w:rsidR="00C90865" w:rsidRPr="00C90865" w14:paraId="05CDAFA4" w14:textId="77777777" w:rsidTr="00C90865">
        <w:trPr>
          <w:trHeight w:val="315"/>
        </w:trPr>
        <w:tc>
          <w:tcPr>
            <w:tcW w:w="2695" w:type="dxa"/>
            <w:shd w:val="clear" w:color="auto" w:fill="auto"/>
            <w:noWrap/>
            <w:vAlign w:val="bottom"/>
          </w:tcPr>
          <w:p w14:paraId="5E0CAA33" w14:textId="0E03CE0E" w:rsidR="00C90865" w:rsidRPr="00C90865" w:rsidRDefault="00C90865" w:rsidP="00C90865">
            <w:pPr>
              <w:spacing w:after="0" w:line="240" w:lineRule="auto"/>
              <w:jc w:val="lef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Mean</w:t>
            </w:r>
          </w:p>
        </w:tc>
        <w:tc>
          <w:tcPr>
            <w:tcW w:w="1387" w:type="dxa"/>
            <w:shd w:val="clear" w:color="auto" w:fill="auto"/>
            <w:noWrap/>
            <w:vAlign w:val="bottom"/>
          </w:tcPr>
          <w:p w14:paraId="26EA4E61" w14:textId="43049BAB" w:rsidR="00C90865" w:rsidRPr="00C90865" w:rsidRDefault="00C90865" w:rsidP="00C90865">
            <w:pPr>
              <w:spacing w:after="0" w:line="240" w:lineRule="auto"/>
              <w:jc w:val="right"/>
              <w:rPr>
                <w:rFonts w:ascii="Calibri" w:eastAsia="Times New Roman" w:hAnsi="Calibri" w:cs="Calibri"/>
                <w:color w:val="000000"/>
                <w:sz w:val="22"/>
                <w:lang w:eastAsia="en-AU"/>
              </w:rPr>
            </w:pPr>
            <w:r w:rsidRPr="00346404">
              <w:rPr>
                <w:rFonts w:ascii="Calibri" w:eastAsia="Times New Roman" w:hAnsi="Calibri" w:cs="Calibri"/>
                <w:color w:val="000000"/>
                <w:sz w:val="22"/>
                <w:lang w:eastAsia="en-AU"/>
              </w:rPr>
              <w:t>100.4808889</w:t>
            </w:r>
          </w:p>
        </w:tc>
      </w:tr>
      <w:tr w:rsidR="00C90865" w:rsidRPr="00C90865" w14:paraId="3CB8290E" w14:textId="77777777" w:rsidTr="00C90865">
        <w:trPr>
          <w:trHeight w:val="300"/>
        </w:trPr>
        <w:tc>
          <w:tcPr>
            <w:tcW w:w="2695" w:type="dxa"/>
            <w:shd w:val="clear" w:color="auto" w:fill="auto"/>
            <w:noWrap/>
            <w:vAlign w:val="bottom"/>
            <w:hideMark/>
          </w:tcPr>
          <w:p w14:paraId="0D2D5CDC" w14:textId="77777777" w:rsidR="00C90865" w:rsidRPr="00C90865" w:rsidRDefault="00C90865" w:rsidP="00C90865">
            <w:pPr>
              <w:spacing w:after="0" w:line="240" w:lineRule="auto"/>
              <w:jc w:val="left"/>
              <w:rPr>
                <w:rFonts w:ascii="Calibri" w:eastAsia="Times New Roman" w:hAnsi="Calibri" w:cs="Calibri"/>
                <w:color w:val="000000"/>
                <w:sz w:val="22"/>
                <w:lang w:eastAsia="en-AU"/>
              </w:rPr>
            </w:pPr>
            <w:r w:rsidRPr="00C90865">
              <w:rPr>
                <w:rFonts w:ascii="Calibri" w:eastAsia="Times New Roman" w:hAnsi="Calibri" w:cs="Calibri"/>
                <w:color w:val="000000"/>
                <w:sz w:val="22"/>
                <w:lang w:eastAsia="en-AU"/>
              </w:rPr>
              <w:t>Upper limit</w:t>
            </w:r>
          </w:p>
        </w:tc>
        <w:tc>
          <w:tcPr>
            <w:tcW w:w="1387" w:type="dxa"/>
            <w:shd w:val="clear" w:color="auto" w:fill="auto"/>
            <w:noWrap/>
            <w:vAlign w:val="bottom"/>
            <w:hideMark/>
          </w:tcPr>
          <w:p w14:paraId="20501EBE" w14:textId="77777777" w:rsidR="00C90865" w:rsidRPr="00C90865" w:rsidRDefault="00C90865" w:rsidP="00C90865">
            <w:pPr>
              <w:spacing w:after="0" w:line="240" w:lineRule="auto"/>
              <w:jc w:val="right"/>
              <w:rPr>
                <w:rFonts w:ascii="Calibri" w:eastAsia="Times New Roman" w:hAnsi="Calibri" w:cs="Calibri"/>
                <w:color w:val="000000"/>
                <w:sz w:val="22"/>
                <w:lang w:eastAsia="en-AU"/>
              </w:rPr>
            </w:pPr>
            <w:bookmarkStart w:id="20" w:name="_Hlk23501597"/>
            <w:r w:rsidRPr="00C90865">
              <w:rPr>
                <w:rFonts w:ascii="Calibri" w:eastAsia="Times New Roman" w:hAnsi="Calibri" w:cs="Calibri"/>
                <w:color w:val="000000"/>
                <w:sz w:val="22"/>
                <w:lang w:eastAsia="en-AU"/>
              </w:rPr>
              <w:t>100.7414607</w:t>
            </w:r>
            <w:bookmarkEnd w:id="20"/>
          </w:p>
        </w:tc>
      </w:tr>
      <w:tr w:rsidR="00C90865" w:rsidRPr="00C90865" w14:paraId="7473E522" w14:textId="77777777" w:rsidTr="00C90865">
        <w:trPr>
          <w:trHeight w:val="300"/>
        </w:trPr>
        <w:tc>
          <w:tcPr>
            <w:tcW w:w="2695" w:type="dxa"/>
            <w:shd w:val="clear" w:color="auto" w:fill="auto"/>
            <w:noWrap/>
            <w:vAlign w:val="bottom"/>
            <w:hideMark/>
          </w:tcPr>
          <w:p w14:paraId="000BC340" w14:textId="77777777" w:rsidR="00C90865" w:rsidRPr="00C90865" w:rsidRDefault="00C90865" w:rsidP="00C90865">
            <w:pPr>
              <w:spacing w:after="0" w:line="240" w:lineRule="auto"/>
              <w:jc w:val="left"/>
              <w:rPr>
                <w:rFonts w:ascii="Calibri" w:eastAsia="Times New Roman" w:hAnsi="Calibri" w:cs="Calibri"/>
                <w:color w:val="000000"/>
                <w:sz w:val="22"/>
                <w:lang w:eastAsia="en-AU"/>
              </w:rPr>
            </w:pPr>
            <w:r w:rsidRPr="00C90865">
              <w:rPr>
                <w:rFonts w:ascii="Calibri" w:eastAsia="Times New Roman" w:hAnsi="Calibri" w:cs="Calibri"/>
                <w:color w:val="000000"/>
                <w:sz w:val="22"/>
                <w:lang w:eastAsia="en-AU"/>
              </w:rPr>
              <w:t>Lower limit</w:t>
            </w:r>
          </w:p>
        </w:tc>
        <w:tc>
          <w:tcPr>
            <w:tcW w:w="1387" w:type="dxa"/>
            <w:shd w:val="clear" w:color="auto" w:fill="auto"/>
            <w:noWrap/>
            <w:vAlign w:val="bottom"/>
            <w:hideMark/>
          </w:tcPr>
          <w:p w14:paraId="5E4E1476" w14:textId="77777777" w:rsidR="00C90865" w:rsidRPr="00C90865" w:rsidRDefault="00C90865" w:rsidP="00C90865">
            <w:pPr>
              <w:spacing w:after="0" w:line="240" w:lineRule="auto"/>
              <w:jc w:val="right"/>
              <w:rPr>
                <w:rFonts w:ascii="Calibri" w:eastAsia="Times New Roman" w:hAnsi="Calibri" w:cs="Calibri"/>
                <w:color w:val="000000"/>
                <w:sz w:val="22"/>
                <w:lang w:eastAsia="en-AU"/>
              </w:rPr>
            </w:pPr>
            <w:r w:rsidRPr="00C90865">
              <w:rPr>
                <w:rFonts w:ascii="Calibri" w:eastAsia="Times New Roman" w:hAnsi="Calibri" w:cs="Calibri"/>
                <w:color w:val="000000"/>
                <w:sz w:val="22"/>
                <w:lang w:eastAsia="en-AU"/>
              </w:rPr>
              <w:t>100.2203171</w:t>
            </w:r>
          </w:p>
        </w:tc>
      </w:tr>
    </w:tbl>
    <w:p w14:paraId="281686D2" w14:textId="033EE4EF" w:rsidR="008860C0" w:rsidRPr="008860C0" w:rsidRDefault="00104577" w:rsidP="008860C0">
      <w:pPr>
        <w:pStyle w:val="Heading2"/>
        <w:rPr>
          <w:lang w:val="en-US"/>
        </w:rPr>
      </w:pPr>
      <w:bookmarkStart w:id="21" w:name="_Toc23505402"/>
      <w:r>
        <w:rPr>
          <w:lang w:val="en-US"/>
        </w:rPr>
        <w:t xml:space="preserve">Appendix 2a: </w:t>
      </w:r>
      <w:r w:rsidRPr="00104577">
        <w:rPr>
          <w:lang w:val="en-US"/>
        </w:rPr>
        <w:t>Hypothesis testing to test the argue that the average excess return of the market portfolio (Rm-Rf) is higher than the average of Risk</w:t>
      </w:r>
      <w:r>
        <w:rPr>
          <w:lang w:val="en-US"/>
        </w:rPr>
        <w:t>-</w:t>
      </w:r>
      <w:r w:rsidRPr="00104577">
        <w:rPr>
          <w:lang w:val="en-US"/>
        </w:rPr>
        <w:t>free rate of Return (Rf).</w:t>
      </w:r>
      <w:bookmarkEnd w:id="21"/>
    </w:p>
    <w:tbl>
      <w:tblPr>
        <w:tblW w:w="6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5"/>
        <w:gridCol w:w="1128"/>
        <w:gridCol w:w="1053"/>
      </w:tblGrid>
      <w:tr w:rsidR="008860C0" w:rsidRPr="008860C0" w14:paraId="66390256" w14:textId="77777777" w:rsidTr="008860C0">
        <w:trPr>
          <w:trHeight w:val="300"/>
        </w:trPr>
        <w:tc>
          <w:tcPr>
            <w:tcW w:w="4405" w:type="dxa"/>
            <w:shd w:val="clear" w:color="auto" w:fill="auto"/>
            <w:noWrap/>
            <w:vAlign w:val="bottom"/>
            <w:hideMark/>
          </w:tcPr>
          <w:p w14:paraId="6159DD88"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t-Test: Two-Sample Assuming Equal Variances</w:t>
            </w:r>
          </w:p>
        </w:tc>
        <w:tc>
          <w:tcPr>
            <w:tcW w:w="1128" w:type="dxa"/>
            <w:shd w:val="clear" w:color="auto" w:fill="auto"/>
            <w:noWrap/>
            <w:vAlign w:val="bottom"/>
            <w:hideMark/>
          </w:tcPr>
          <w:p w14:paraId="4F94A058"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c>
          <w:tcPr>
            <w:tcW w:w="1053" w:type="dxa"/>
            <w:shd w:val="clear" w:color="auto" w:fill="auto"/>
            <w:noWrap/>
            <w:vAlign w:val="bottom"/>
            <w:hideMark/>
          </w:tcPr>
          <w:p w14:paraId="13D82610"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74B4B6FA" w14:textId="77777777" w:rsidTr="008860C0">
        <w:trPr>
          <w:trHeight w:val="300"/>
        </w:trPr>
        <w:tc>
          <w:tcPr>
            <w:tcW w:w="4405" w:type="dxa"/>
            <w:shd w:val="clear" w:color="auto" w:fill="auto"/>
            <w:noWrap/>
            <w:vAlign w:val="bottom"/>
            <w:hideMark/>
          </w:tcPr>
          <w:p w14:paraId="6064C5BC" w14:textId="77777777" w:rsidR="008860C0" w:rsidRPr="008860C0" w:rsidRDefault="008860C0" w:rsidP="008860C0">
            <w:pPr>
              <w:spacing w:after="0" w:line="240" w:lineRule="auto"/>
              <w:jc w:val="center"/>
              <w:rPr>
                <w:rFonts w:ascii="Calibri" w:eastAsia="Times New Roman" w:hAnsi="Calibri" w:cs="Calibri"/>
                <w:i/>
                <w:iCs/>
                <w:color w:val="000000"/>
                <w:sz w:val="22"/>
                <w:lang w:eastAsia="en-AU"/>
              </w:rPr>
            </w:pPr>
            <w:r w:rsidRPr="008860C0">
              <w:rPr>
                <w:rFonts w:ascii="Calibri" w:eastAsia="Times New Roman" w:hAnsi="Calibri" w:cs="Calibri"/>
                <w:i/>
                <w:iCs/>
                <w:color w:val="000000"/>
                <w:sz w:val="22"/>
                <w:lang w:eastAsia="en-AU"/>
              </w:rPr>
              <w:t> </w:t>
            </w:r>
          </w:p>
        </w:tc>
        <w:tc>
          <w:tcPr>
            <w:tcW w:w="1128" w:type="dxa"/>
            <w:shd w:val="clear" w:color="auto" w:fill="auto"/>
            <w:noWrap/>
            <w:vAlign w:val="bottom"/>
            <w:hideMark/>
          </w:tcPr>
          <w:p w14:paraId="1502B63C" w14:textId="77777777" w:rsidR="008860C0" w:rsidRPr="008860C0" w:rsidRDefault="008860C0" w:rsidP="008860C0">
            <w:pPr>
              <w:spacing w:after="0" w:line="240" w:lineRule="auto"/>
              <w:jc w:val="center"/>
              <w:rPr>
                <w:rFonts w:ascii="Calibri" w:eastAsia="Times New Roman" w:hAnsi="Calibri" w:cs="Calibri"/>
                <w:i/>
                <w:iCs/>
                <w:color w:val="000000"/>
                <w:sz w:val="22"/>
                <w:lang w:eastAsia="en-AU"/>
              </w:rPr>
            </w:pPr>
            <w:r w:rsidRPr="008860C0">
              <w:rPr>
                <w:rFonts w:ascii="Calibri" w:eastAsia="Times New Roman" w:hAnsi="Calibri" w:cs="Calibri"/>
                <w:i/>
                <w:iCs/>
                <w:color w:val="000000"/>
                <w:sz w:val="22"/>
                <w:lang w:eastAsia="en-AU"/>
              </w:rPr>
              <w:t>Rf</w:t>
            </w:r>
          </w:p>
        </w:tc>
        <w:tc>
          <w:tcPr>
            <w:tcW w:w="1053" w:type="dxa"/>
            <w:shd w:val="clear" w:color="auto" w:fill="auto"/>
            <w:noWrap/>
            <w:vAlign w:val="bottom"/>
            <w:hideMark/>
          </w:tcPr>
          <w:p w14:paraId="2415D5B8" w14:textId="77777777" w:rsidR="008860C0" w:rsidRPr="008860C0" w:rsidRDefault="008860C0" w:rsidP="008860C0">
            <w:pPr>
              <w:spacing w:after="0" w:line="240" w:lineRule="auto"/>
              <w:jc w:val="center"/>
              <w:rPr>
                <w:rFonts w:ascii="Calibri" w:eastAsia="Times New Roman" w:hAnsi="Calibri" w:cs="Calibri"/>
                <w:i/>
                <w:iCs/>
                <w:color w:val="000000"/>
                <w:sz w:val="22"/>
                <w:lang w:eastAsia="en-AU"/>
              </w:rPr>
            </w:pPr>
            <w:r w:rsidRPr="008860C0">
              <w:rPr>
                <w:rFonts w:ascii="Calibri" w:eastAsia="Times New Roman" w:hAnsi="Calibri" w:cs="Calibri"/>
                <w:i/>
                <w:iCs/>
                <w:color w:val="000000"/>
                <w:sz w:val="22"/>
                <w:lang w:eastAsia="en-AU"/>
              </w:rPr>
              <w:t>RM - Rf</w:t>
            </w:r>
          </w:p>
        </w:tc>
      </w:tr>
      <w:tr w:rsidR="008860C0" w:rsidRPr="008860C0" w14:paraId="31F924A8" w14:textId="77777777" w:rsidTr="008860C0">
        <w:trPr>
          <w:trHeight w:val="300"/>
        </w:trPr>
        <w:tc>
          <w:tcPr>
            <w:tcW w:w="4405" w:type="dxa"/>
            <w:shd w:val="clear" w:color="auto" w:fill="auto"/>
            <w:noWrap/>
            <w:vAlign w:val="bottom"/>
            <w:hideMark/>
          </w:tcPr>
          <w:p w14:paraId="53DC8B6E"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Mean</w:t>
            </w:r>
          </w:p>
        </w:tc>
        <w:tc>
          <w:tcPr>
            <w:tcW w:w="1128" w:type="dxa"/>
            <w:shd w:val="clear" w:color="auto" w:fill="auto"/>
            <w:noWrap/>
            <w:vAlign w:val="bottom"/>
            <w:hideMark/>
          </w:tcPr>
          <w:p w14:paraId="4EDDE97B"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0.011751</w:t>
            </w:r>
          </w:p>
        </w:tc>
        <w:tc>
          <w:tcPr>
            <w:tcW w:w="1053" w:type="dxa"/>
            <w:shd w:val="clear" w:color="auto" w:fill="auto"/>
            <w:noWrap/>
            <w:vAlign w:val="bottom"/>
            <w:hideMark/>
          </w:tcPr>
          <w:p w14:paraId="3252EA74"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0.145747</w:t>
            </w:r>
          </w:p>
        </w:tc>
      </w:tr>
      <w:tr w:rsidR="008860C0" w:rsidRPr="008860C0" w14:paraId="39438AE5" w14:textId="77777777" w:rsidTr="008860C0">
        <w:trPr>
          <w:trHeight w:val="300"/>
        </w:trPr>
        <w:tc>
          <w:tcPr>
            <w:tcW w:w="4405" w:type="dxa"/>
            <w:shd w:val="clear" w:color="auto" w:fill="auto"/>
            <w:noWrap/>
            <w:vAlign w:val="bottom"/>
            <w:hideMark/>
          </w:tcPr>
          <w:p w14:paraId="3E000391"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Variance</w:t>
            </w:r>
          </w:p>
        </w:tc>
        <w:tc>
          <w:tcPr>
            <w:tcW w:w="1128" w:type="dxa"/>
            <w:shd w:val="clear" w:color="auto" w:fill="auto"/>
            <w:noWrap/>
            <w:vAlign w:val="bottom"/>
            <w:hideMark/>
          </w:tcPr>
          <w:p w14:paraId="2195B6E8"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0.000213</w:t>
            </w:r>
          </w:p>
        </w:tc>
        <w:tc>
          <w:tcPr>
            <w:tcW w:w="1053" w:type="dxa"/>
            <w:shd w:val="clear" w:color="auto" w:fill="auto"/>
            <w:noWrap/>
            <w:vAlign w:val="bottom"/>
            <w:hideMark/>
          </w:tcPr>
          <w:p w14:paraId="0796A4F9"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3.329514</w:t>
            </w:r>
          </w:p>
        </w:tc>
      </w:tr>
      <w:tr w:rsidR="008860C0" w:rsidRPr="008860C0" w14:paraId="6EB4FF7B" w14:textId="77777777" w:rsidTr="008860C0">
        <w:trPr>
          <w:trHeight w:val="300"/>
        </w:trPr>
        <w:tc>
          <w:tcPr>
            <w:tcW w:w="4405" w:type="dxa"/>
            <w:shd w:val="clear" w:color="auto" w:fill="auto"/>
            <w:noWrap/>
            <w:vAlign w:val="bottom"/>
            <w:hideMark/>
          </w:tcPr>
          <w:p w14:paraId="6F3453FF"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Observations</w:t>
            </w:r>
          </w:p>
        </w:tc>
        <w:tc>
          <w:tcPr>
            <w:tcW w:w="1128" w:type="dxa"/>
            <w:shd w:val="clear" w:color="auto" w:fill="auto"/>
            <w:noWrap/>
            <w:vAlign w:val="bottom"/>
            <w:hideMark/>
          </w:tcPr>
          <w:p w14:paraId="4587518D"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261</w:t>
            </w:r>
          </w:p>
        </w:tc>
        <w:tc>
          <w:tcPr>
            <w:tcW w:w="1053" w:type="dxa"/>
            <w:shd w:val="clear" w:color="auto" w:fill="auto"/>
            <w:noWrap/>
            <w:vAlign w:val="bottom"/>
            <w:hideMark/>
          </w:tcPr>
          <w:p w14:paraId="7350680F"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261</w:t>
            </w:r>
          </w:p>
        </w:tc>
      </w:tr>
      <w:tr w:rsidR="008860C0" w:rsidRPr="008860C0" w14:paraId="6AF71643" w14:textId="77777777" w:rsidTr="008860C0">
        <w:trPr>
          <w:trHeight w:val="300"/>
        </w:trPr>
        <w:tc>
          <w:tcPr>
            <w:tcW w:w="4405" w:type="dxa"/>
            <w:shd w:val="clear" w:color="auto" w:fill="auto"/>
            <w:noWrap/>
            <w:vAlign w:val="bottom"/>
            <w:hideMark/>
          </w:tcPr>
          <w:p w14:paraId="30BA1196"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Pooled Variance</w:t>
            </w:r>
          </w:p>
        </w:tc>
        <w:tc>
          <w:tcPr>
            <w:tcW w:w="1128" w:type="dxa"/>
            <w:shd w:val="clear" w:color="auto" w:fill="auto"/>
            <w:noWrap/>
            <w:vAlign w:val="bottom"/>
            <w:hideMark/>
          </w:tcPr>
          <w:p w14:paraId="6D4183BA"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1.664864</w:t>
            </w:r>
          </w:p>
        </w:tc>
        <w:tc>
          <w:tcPr>
            <w:tcW w:w="1053" w:type="dxa"/>
            <w:shd w:val="clear" w:color="auto" w:fill="auto"/>
            <w:noWrap/>
            <w:vAlign w:val="bottom"/>
            <w:hideMark/>
          </w:tcPr>
          <w:p w14:paraId="0567676B"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49DD4102" w14:textId="77777777" w:rsidTr="008860C0">
        <w:trPr>
          <w:trHeight w:val="300"/>
        </w:trPr>
        <w:tc>
          <w:tcPr>
            <w:tcW w:w="4405" w:type="dxa"/>
            <w:shd w:val="clear" w:color="auto" w:fill="auto"/>
            <w:noWrap/>
            <w:vAlign w:val="bottom"/>
            <w:hideMark/>
          </w:tcPr>
          <w:p w14:paraId="241DF07E"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Hypothesized Mean Difference</w:t>
            </w:r>
          </w:p>
        </w:tc>
        <w:tc>
          <w:tcPr>
            <w:tcW w:w="1128" w:type="dxa"/>
            <w:shd w:val="clear" w:color="auto" w:fill="auto"/>
            <w:noWrap/>
            <w:vAlign w:val="bottom"/>
            <w:hideMark/>
          </w:tcPr>
          <w:p w14:paraId="2B9FD7D5"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w:t>
            </w:r>
          </w:p>
        </w:tc>
        <w:tc>
          <w:tcPr>
            <w:tcW w:w="1053" w:type="dxa"/>
            <w:shd w:val="clear" w:color="auto" w:fill="auto"/>
            <w:noWrap/>
            <w:vAlign w:val="bottom"/>
            <w:hideMark/>
          </w:tcPr>
          <w:p w14:paraId="2E27D9DA"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750B71CC" w14:textId="77777777" w:rsidTr="008860C0">
        <w:trPr>
          <w:trHeight w:val="300"/>
        </w:trPr>
        <w:tc>
          <w:tcPr>
            <w:tcW w:w="4405" w:type="dxa"/>
            <w:shd w:val="clear" w:color="auto" w:fill="auto"/>
            <w:noWrap/>
            <w:vAlign w:val="bottom"/>
            <w:hideMark/>
          </w:tcPr>
          <w:p w14:paraId="4813C823"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df</w:t>
            </w:r>
          </w:p>
        </w:tc>
        <w:tc>
          <w:tcPr>
            <w:tcW w:w="1128" w:type="dxa"/>
            <w:shd w:val="clear" w:color="auto" w:fill="auto"/>
            <w:noWrap/>
            <w:vAlign w:val="bottom"/>
            <w:hideMark/>
          </w:tcPr>
          <w:p w14:paraId="39F1BB76"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520</w:t>
            </w:r>
          </w:p>
        </w:tc>
        <w:tc>
          <w:tcPr>
            <w:tcW w:w="1053" w:type="dxa"/>
            <w:shd w:val="clear" w:color="auto" w:fill="auto"/>
            <w:noWrap/>
            <w:vAlign w:val="bottom"/>
            <w:hideMark/>
          </w:tcPr>
          <w:p w14:paraId="09B1620E"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41252B9C" w14:textId="77777777" w:rsidTr="008860C0">
        <w:trPr>
          <w:trHeight w:val="300"/>
        </w:trPr>
        <w:tc>
          <w:tcPr>
            <w:tcW w:w="4405" w:type="dxa"/>
            <w:shd w:val="clear" w:color="auto" w:fill="auto"/>
            <w:noWrap/>
            <w:vAlign w:val="bottom"/>
            <w:hideMark/>
          </w:tcPr>
          <w:p w14:paraId="5319A096"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 Stat</w:t>
            </w:r>
          </w:p>
        </w:tc>
        <w:tc>
          <w:tcPr>
            <w:tcW w:w="1128" w:type="dxa"/>
            <w:shd w:val="clear" w:color="auto" w:fill="auto"/>
            <w:noWrap/>
            <w:vAlign w:val="bottom"/>
            <w:hideMark/>
          </w:tcPr>
          <w:p w14:paraId="19326F8A"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-1.18634</w:t>
            </w:r>
          </w:p>
        </w:tc>
        <w:tc>
          <w:tcPr>
            <w:tcW w:w="1053" w:type="dxa"/>
            <w:shd w:val="clear" w:color="auto" w:fill="auto"/>
            <w:noWrap/>
            <w:vAlign w:val="bottom"/>
            <w:hideMark/>
          </w:tcPr>
          <w:p w14:paraId="3EEDBAD4"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073E6AAA" w14:textId="77777777" w:rsidTr="008860C0">
        <w:trPr>
          <w:trHeight w:val="300"/>
        </w:trPr>
        <w:tc>
          <w:tcPr>
            <w:tcW w:w="4405" w:type="dxa"/>
            <w:shd w:val="clear" w:color="auto" w:fill="auto"/>
            <w:noWrap/>
            <w:vAlign w:val="bottom"/>
            <w:hideMark/>
          </w:tcPr>
          <w:p w14:paraId="4A06DC48"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P(T&lt;=t) one-tail</w:t>
            </w:r>
          </w:p>
        </w:tc>
        <w:tc>
          <w:tcPr>
            <w:tcW w:w="1128" w:type="dxa"/>
            <w:shd w:val="clear" w:color="auto" w:fill="auto"/>
            <w:noWrap/>
            <w:vAlign w:val="bottom"/>
            <w:hideMark/>
          </w:tcPr>
          <w:p w14:paraId="043DA37B"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0.118015</w:t>
            </w:r>
          </w:p>
        </w:tc>
        <w:tc>
          <w:tcPr>
            <w:tcW w:w="1053" w:type="dxa"/>
            <w:shd w:val="clear" w:color="auto" w:fill="auto"/>
            <w:noWrap/>
            <w:vAlign w:val="bottom"/>
            <w:hideMark/>
          </w:tcPr>
          <w:p w14:paraId="4BB559AF"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1F637BD9" w14:textId="77777777" w:rsidTr="008860C0">
        <w:trPr>
          <w:trHeight w:val="300"/>
        </w:trPr>
        <w:tc>
          <w:tcPr>
            <w:tcW w:w="4405" w:type="dxa"/>
            <w:shd w:val="clear" w:color="auto" w:fill="auto"/>
            <w:noWrap/>
            <w:vAlign w:val="bottom"/>
            <w:hideMark/>
          </w:tcPr>
          <w:p w14:paraId="008EB84E"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 Critical one-tail</w:t>
            </w:r>
          </w:p>
        </w:tc>
        <w:tc>
          <w:tcPr>
            <w:tcW w:w="1128" w:type="dxa"/>
            <w:shd w:val="clear" w:color="auto" w:fill="auto"/>
            <w:noWrap/>
            <w:vAlign w:val="bottom"/>
            <w:hideMark/>
          </w:tcPr>
          <w:p w14:paraId="7E4132D1"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1.647789</w:t>
            </w:r>
          </w:p>
        </w:tc>
        <w:tc>
          <w:tcPr>
            <w:tcW w:w="1053" w:type="dxa"/>
            <w:shd w:val="clear" w:color="auto" w:fill="auto"/>
            <w:noWrap/>
            <w:vAlign w:val="bottom"/>
            <w:hideMark/>
          </w:tcPr>
          <w:p w14:paraId="26477BC2"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1EE25BDA" w14:textId="77777777" w:rsidTr="008860C0">
        <w:trPr>
          <w:trHeight w:val="300"/>
        </w:trPr>
        <w:tc>
          <w:tcPr>
            <w:tcW w:w="4405" w:type="dxa"/>
            <w:shd w:val="clear" w:color="auto" w:fill="auto"/>
            <w:noWrap/>
            <w:vAlign w:val="bottom"/>
            <w:hideMark/>
          </w:tcPr>
          <w:p w14:paraId="4692FA6A"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P(T&lt;=t) two-tail</w:t>
            </w:r>
          </w:p>
        </w:tc>
        <w:tc>
          <w:tcPr>
            <w:tcW w:w="1128" w:type="dxa"/>
            <w:shd w:val="clear" w:color="auto" w:fill="auto"/>
            <w:noWrap/>
            <w:vAlign w:val="bottom"/>
            <w:hideMark/>
          </w:tcPr>
          <w:p w14:paraId="0F9D9265"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0.236031</w:t>
            </w:r>
          </w:p>
        </w:tc>
        <w:tc>
          <w:tcPr>
            <w:tcW w:w="1053" w:type="dxa"/>
            <w:shd w:val="clear" w:color="auto" w:fill="auto"/>
            <w:noWrap/>
            <w:vAlign w:val="bottom"/>
            <w:hideMark/>
          </w:tcPr>
          <w:p w14:paraId="2B05F706"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0C7EA73A" w14:textId="77777777" w:rsidTr="008860C0">
        <w:trPr>
          <w:trHeight w:val="300"/>
        </w:trPr>
        <w:tc>
          <w:tcPr>
            <w:tcW w:w="4405" w:type="dxa"/>
            <w:shd w:val="clear" w:color="auto" w:fill="auto"/>
            <w:noWrap/>
            <w:vAlign w:val="bottom"/>
            <w:hideMark/>
          </w:tcPr>
          <w:p w14:paraId="6CEA7649"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 Critical two-tail</w:t>
            </w:r>
          </w:p>
        </w:tc>
        <w:tc>
          <w:tcPr>
            <w:tcW w:w="1128" w:type="dxa"/>
            <w:shd w:val="clear" w:color="auto" w:fill="auto"/>
            <w:noWrap/>
            <w:vAlign w:val="bottom"/>
            <w:hideMark/>
          </w:tcPr>
          <w:p w14:paraId="79C8C248" w14:textId="77777777" w:rsidR="008860C0" w:rsidRPr="008860C0" w:rsidRDefault="008860C0" w:rsidP="008860C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1.964537</w:t>
            </w:r>
          </w:p>
        </w:tc>
        <w:tc>
          <w:tcPr>
            <w:tcW w:w="1053" w:type="dxa"/>
            <w:shd w:val="clear" w:color="auto" w:fill="auto"/>
            <w:noWrap/>
            <w:vAlign w:val="bottom"/>
            <w:hideMark/>
          </w:tcPr>
          <w:p w14:paraId="25D2366C" w14:textId="77777777" w:rsidR="008860C0" w:rsidRPr="008860C0" w:rsidRDefault="008860C0" w:rsidP="008860C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bl>
    <w:p w14:paraId="452ADD7A" w14:textId="0E01496A" w:rsidR="008860C0" w:rsidRDefault="008860C0" w:rsidP="008860C0">
      <w:pPr>
        <w:pStyle w:val="Heading2"/>
        <w:rPr>
          <w:lang w:val="en-US"/>
        </w:rPr>
      </w:pPr>
      <w:bookmarkStart w:id="22" w:name="_Toc23505403"/>
      <w:r>
        <w:rPr>
          <w:lang w:val="en-US"/>
        </w:rPr>
        <w:t xml:space="preserve">Appendix 2b: </w:t>
      </w:r>
      <w:r w:rsidRPr="008860C0">
        <w:rPr>
          <w:lang w:val="en-US"/>
        </w:rPr>
        <w:t>Hypothesis testing to test the different between the value premium (HML) and the size premium (SMB) factor</w:t>
      </w:r>
      <w:bookmarkEnd w:id="22"/>
    </w:p>
    <w:tbl>
      <w:tblPr>
        <w:tblW w:w="6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1053"/>
        <w:gridCol w:w="1053"/>
      </w:tblGrid>
      <w:tr w:rsidR="008860C0" w:rsidRPr="008860C0" w14:paraId="4796591E" w14:textId="77777777" w:rsidTr="008860C0">
        <w:trPr>
          <w:trHeight w:val="300"/>
        </w:trPr>
        <w:tc>
          <w:tcPr>
            <w:tcW w:w="4480" w:type="dxa"/>
            <w:shd w:val="clear" w:color="auto" w:fill="auto"/>
            <w:noWrap/>
            <w:vAlign w:val="bottom"/>
            <w:hideMark/>
          </w:tcPr>
          <w:p w14:paraId="5B139B62"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t-Test: Two-Sample Assuming Equal Variances</w:t>
            </w:r>
          </w:p>
        </w:tc>
        <w:tc>
          <w:tcPr>
            <w:tcW w:w="1053" w:type="dxa"/>
            <w:shd w:val="clear" w:color="auto" w:fill="auto"/>
            <w:noWrap/>
            <w:vAlign w:val="bottom"/>
            <w:hideMark/>
          </w:tcPr>
          <w:p w14:paraId="1A3CE050"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c>
          <w:tcPr>
            <w:tcW w:w="1053" w:type="dxa"/>
            <w:shd w:val="clear" w:color="auto" w:fill="auto"/>
            <w:noWrap/>
            <w:vAlign w:val="bottom"/>
            <w:hideMark/>
          </w:tcPr>
          <w:p w14:paraId="2C760B25"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3F32D5D4" w14:textId="77777777" w:rsidTr="008860C0">
        <w:trPr>
          <w:trHeight w:val="300"/>
        </w:trPr>
        <w:tc>
          <w:tcPr>
            <w:tcW w:w="4480" w:type="dxa"/>
            <w:shd w:val="clear" w:color="auto" w:fill="auto"/>
            <w:noWrap/>
            <w:vAlign w:val="bottom"/>
            <w:hideMark/>
          </w:tcPr>
          <w:p w14:paraId="62A6BA99" w14:textId="77777777" w:rsidR="008860C0" w:rsidRPr="008860C0" w:rsidRDefault="008860C0" w:rsidP="00046EE0">
            <w:pPr>
              <w:spacing w:after="0" w:line="240" w:lineRule="auto"/>
              <w:jc w:val="center"/>
              <w:rPr>
                <w:rFonts w:ascii="Calibri" w:eastAsia="Times New Roman" w:hAnsi="Calibri" w:cs="Calibri"/>
                <w:i/>
                <w:iCs/>
                <w:color w:val="000000"/>
                <w:sz w:val="22"/>
                <w:lang w:eastAsia="en-AU"/>
              </w:rPr>
            </w:pPr>
            <w:r w:rsidRPr="008860C0">
              <w:rPr>
                <w:rFonts w:ascii="Calibri" w:eastAsia="Times New Roman" w:hAnsi="Calibri" w:cs="Calibri"/>
                <w:i/>
                <w:iCs/>
                <w:color w:val="000000"/>
                <w:sz w:val="22"/>
                <w:lang w:eastAsia="en-AU"/>
              </w:rPr>
              <w:t> </w:t>
            </w:r>
          </w:p>
        </w:tc>
        <w:tc>
          <w:tcPr>
            <w:tcW w:w="1053" w:type="dxa"/>
            <w:shd w:val="clear" w:color="auto" w:fill="auto"/>
            <w:noWrap/>
            <w:vAlign w:val="bottom"/>
            <w:hideMark/>
          </w:tcPr>
          <w:p w14:paraId="31517C44" w14:textId="77777777" w:rsidR="008860C0" w:rsidRPr="008860C0" w:rsidRDefault="008860C0" w:rsidP="00046EE0">
            <w:pPr>
              <w:spacing w:after="0" w:line="240" w:lineRule="auto"/>
              <w:jc w:val="center"/>
              <w:rPr>
                <w:rFonts w:ascii="Calibri" w:eastAsia="Times New Roman" w:hAnsi="Calibri" w:cs="Calibri"/>
                <w:i/>
                <w:iCs/>
                <w:color w:val="000000"/>
                <w:sz w:val="22"/>
                <w:lang w:eastAsia="en-AU"/>
              </w:rPr>
            </w:pPr>
            <w:r w:rsidRPr="008860C0">
              <w:rPr>
                <w:rFonts w:ascii="Calibri" w:eastAsia="Times New Roman" w:hAnsi="Calibri" w:cs="Calibri"/>
                <w:i/>
                <w:iCs/>
                <w:color w:val="000000"/>
                <w:sz w:val="22"/>
                <w:lang w:eastAsia="en-AU"/>
              </w:rPr>
              <w:t>SMB</w:t>
            </w:r>
          </w:p>
        </w:tc>
        <w:tc>
          <w:tcPr>
            <w:tcW w:w="1053" w:type="dxa"/>
            <w:shd w:val="clear" w:color="auto" w:fill="auto"/>
            <w:noWrap/>
            <w:vAlign w:val="bottom"/>
            <w:hideMark/>
          </w:tcPr>
          <w:p w14:paraId="1E18F9C6" w14:textId="77777777" w:rsidR="008860C0" w:rsidRPr="008860C0" w:rsidRDefault="008860C0" w:rsidP="00046EE0">
            <w:pPr>
              <w:spacing w:after="0" w:line="240" w:lineRule="auto"/>
              <w:jc w:val="center"/>
              <w:rPr>
                <w:rFonts w:ascii="Calibri" w:eastAsia="Times New Roman" w:hAnsi="Calibri" w:cs="Calibri"/>
                <w:i/>
                <w:iCs/>
                <w:color w:val="000000"/>
                <w:sz w:val="22"/>
                <w:lang w:eastAsia="en-AU"/>
              </w:rPr>
            </w:pPr>
            <w:r w:rsidRPr="008860C0">
              <w:rPr>
                <w:rFonts w:ascii="Calibri" w:eastAsia="Times New Roman" w:hAnsi="Calibri" w:cs="Calibri"/>
                <w:i/>
                <w:iCs/>
                <w:color w:val="000000"/>
                <w:sz w:val="22"/>
                <w:lang w:eastAsia="en-AU"/>
              </w:rPr>
              <w:t>HML</w:t>
            </w:r>
          </w:p>
        </w:tc>
      </w:tr>
      <w:tr w:rsidR="008860C0" w:rsidRPr="008860C0" w14:paraId="2B398B9E" w14:textId="77777777" w:rsidTr="008860C0">
        <w:trPr>
          <w:trHeight w:val="300"/>
        </w:trPr>
        <w:tc>
          <w:tcPr>
            <w:tcW w:w="4480" w:type="dxa"/>
            <w:shd w:val="clear" w:color="auto" w:fill="auto"/>
            <w:noWrap/>
            <w:vAlign w:val="bottom"/>
            <w:hideMark/>
          </w:tcPr>
          <w:p w14:paraId="1C420900"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Mean</w:t>
            </w:r>
          </w:p>
        </w:tc>
        <w:tc>
          <w:tcPr>
            <w:tcW w:w="1053" w:type="dxa"/>
            <w:shd w:val="clear" w:color="auto" w:fill="auto"/>
            <w:noWrap/>
            <w:vAlign w:val="bottom"/>
            <w:hideMark/>
          </w:tcPr>
          <w:p w14:paraId="2C5FF674"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-0.04923</w:t>
            </w:r>
          </w:p>
        </w:tc>
        <w:tc>
          <w:tcPr>
            <w:tcW w:w="1053" w:type="dxa"/>
            <w:shd w:val="clear" w:color="auto" w:fill="auto"/>
            <w:noWrap/>
            <w:vAlign w:val="bottom"/>
            <w:hideMark/>
          </w:tcPr>
          <w:p w14:paraId="787E957B"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-0.04908</w:t>
            </w:r>
          </w:p>
        </w:tc>
      </w:tr>
      <w:tr w:rsidR="008860C0" w:rsidRPr="008860C0" w14:paraId="55DFC865" w14:textId="77777777" w:rsidTr="008860C0">
        <w:trPr>
          <w:trHeight w:val="300"/>
        </w:trPr>
        <w:tc>
          <w:tcPr>
            <w:tcW w:w="4480" w:type="dxa"/>
            <w:shd w:val="clear" w:color="auto" w:fill="auto"/>
            <w:noWrap/>
            <w:vAlign w:val="bottom"/>
            <w:hideMark/>
          </w:tcPr>
          <w:p w14:paraId="59ADF0A8"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Variance</w:t>
            </w:r>
          </w:p>
        </w:tc>
        <w:tc>
          <w:tcPr>
            <w:tcW w:w="1053" w:type="dxa"/>
            <w:shd w:val="clear" w:color="auto" w:fill="auto"/>
            <w:noWrap/>
            <w:vAlign w:val="bottom"/>
            <w:hideMark/>
          </w:tcPr>
          <w:p w14:paraId="00F64915"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1.306733</w:t>
            </w:r>
          </w:p>
        </w:tc>
        <w:tc>
          <w:tcPr>
            <w:tcW w:w="1053" w:type="dxa"/>
            <w:shd w:val="clear" w:color="auto" w:fill="auto"/>
            <w:noWrap/>
            <w:vAlign w:val="bottom"/>
            <w:hideMark/>
          </w:tcPr>
          <w:p w14:paraId="035E5B43"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1.347017</w:t>
            </w:r>
          </w:p>
        </w:tc>
      </w:tr>
      <w:tr w:rsidR="008860C0" w:rsidRPr="008860C0" w14:paraId="4F844CD5" w14:textId="77777777" w:rsidTr="008860C0">
        <w:trPr>
          <w:trHeight w:val="300"/>
        </w:trPr>
        <w:tc>
          <w:tcPr>
            <w:tcW w:w="4480" w:type="dxa"/>
            <w:shd w:val="clear" w:color="auto" w:fill="auto"/>
            <w:noWrap/>
            <w:vAlign w:val="bottom"/>
            <w:hideMark/>
          </w:tcPr>
          <w:p w14:paraId="0517B2BB"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Observations</w:t>
            </w:r>
          </w:p>
        </w:tc>
        <w:tc>
          <w:tcPr>
            <w:tcW w:w="1053" w:type="dxa"/>
            <w:shd w:val="clear" w:color="auto" w:fill="auto"/>
            <w:noWrap/>
            <w:vAlign w:val="bottom"/>
            <w:hideMark/>
          </w:tcPr>
          <w:p w14:paraId="79305099"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261</w:t>
            </w:r>
          </w:p>
        </w:tc>
        <w:tc>
          <w:tcPr>
            <w:tcW w:w="1053" w:type="dxa"/>
            <w:shd w:val="clear" w:color="auto" w:fill="auto"/>
            <w:noWrap/>
            <w:vAlign w:val="bottom"/>
            <w:hideMark/>
          </w:tcPr>
          <w:p w14:paraId="4D910547"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261</w:t>
            </w:r>
          </w:p>
        </w:tc>
      </w:tr>
      <w:tr w:rsidR="008860C0" w:rsidRPr="008860C0" w14:paraId="7D277E19" w14:textId="77777777" w:rsidTr="008860C0">
        <w:trPr>
          <w:trHeight w:val="300"/>
        </w:trPr>
        <w:tc>
          <w:tcPr>
            <w:tcW w:w="4480" w:type="dxa"/>
            <w:shd w:val="clear" w:color="auto" w:fill="auto"/>
            <w:noWrap/>
            <w:vAlign w:val="bottom"/>
            <w:hideMark/>
          </w:tcPr>
          <w:p w14:paraId="218471A1"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Pooled Variance</w:t>
            </w:r>
          </w:p>
        </w:tc>
        <w:tc>
          <w:tcPr>
            <w:tcW w:w="1053" w:type="dxa"/>
            <w:shd w:val="clear" w:color="auto" w:fill="auto"/>
            <w:noWrap/>
            <w:vAlign w:val="bottom"/>
            <w:hideMark/>
          </w:tcPr>
          <w:p w14:paraId="7107F6B1"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1.326875</w:t>
            </w:r>
          </w:p>
        </w:tc>
        <w:tc>
          <w:tcPr>
            <w:tcW w:w="1053" w:type="dxa"/>
            <w:shd w:val="clear" w:color="auto" w:fill="auto"/>
            <w:noWrap/>
            <w:vAlign w:val="bottom"/>
            <w:hideMark/>
          </w:tcPr>
          <w:p w14:paraId="598FCFE6"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1AC510D0" w14:textId="77777777" w:rsidTr="008860C0">
        <w:trPr>
          <w:trHeight w:val="300"/>
        </w:trPr>
        <w:tc>
          <w:tcPr>
            <w:tcW w:w="4480" w:type="dxa"/>
            <w:shd w:val="clear" w:color="auto" w:fill="auto"/>
            <w:noWrap/>
            <w:vAlign w:val="bottom"/>
            <w:hideMark/>
          </w:tcPr>
          <w:p w14:paraId="6F1D7339"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Hypothesized Mean Difference</w:t>
            </w:r>
          </w:p>
        </w:tc>
        <w:tc>
          <w:tcPr>
            <w:tcW w:w="1053" w:type="dxa"/>
            <w:shd w:val="clear" w:color="auto" w:fill="auto"/>
            <w:noWrap/>
            <w:vAlign w:val="bottom"/>
            <w:hideMark/>
          </w:tcPr>
          <w:p w14:paraId="57DA5282"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w:t>
            </w:r>
          </w:p>
        </w:tc>
        <w:tc>
          <w:tcPr>
            <w:tcW w:w="1053" w:type="dxa"/>
            <w:shd w:val="clear" w:color="auto" w:fill="auto"/>
            <w:noWrap/>
            <w:vAlign w:val="bottom"/>
            <w:hideMark/>
          </w:tcPr>
          <w:p w14:paraId="6D9C285B"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04643CA0" w14:textId="77777777" w:rsidTr="008860C0">
        <w:trPr>
          <w:trHeight w:val="300"/>
        </w:trPr>
        <w:tc>
          <w:tcPr>
            <w:tcW w:w="4480" w:type="dxa"/>
            <w:shd w:val="clear" w:color="auto" w:fill="auto"/>
            <w:noWrap/>
            <w:vAlign w:val="bottom"/>
            <w:hideMark/>
          </w:tcPr>
          <w:p w14:paraId="1522C8D1"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df</w:t>
            </w:r>
          </w:p>
        </w:tc>
        <w:tc>
          <w:tcPr>
            <w:tcW w:w="1053" w:type="dxa"/>
            <w:shd w:val="clear" w:color="auto" w:fill="auto"/>
            <w:noWrap/>
            <w:vAlign w:val="bottom"/>
            <w:hideMark/>
          </w:tcPr>
          <w:p w14:paraId="727EB7D0"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520</w:t>
            </w:r>
          </w:p>
        </w:tc>
        <w:tc>
          <w:tcPr>
            <w:tcW w:w="1053" w:type="dxa"/>
            <w:shd w:val="clear" w:color="auto" w:fill="auto"/>
            <w:noWrap/>
            <w:vAlign w:val="bottom"/>
            <w:hideMark/>
          </w:tcPr>
          <w:p w14:paraId="025EA81E"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7D265F52" w14:textId="77777777" w:rsidTr="008860C0">
        <w:trPr>
          <w:trHeight w:val="300"/>
        </w:trPr>
        <w:tc>
          <w:tcPr>
            <w:tcW w:w="4480" w:type="dxa"/>
            <w:shd w:val="clear" w:color="auto" w:fill="auto"/>
            <w:noWrap/>
            <w:vAlign w:val="bottom"/>
            <w:hideMark/>
          </w:tcPr>
          <w:p w14:paraId="147682AC"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 Stat</w:t>
            </w:r>
          </w:p>
        </w:tc>
        <w:tc>
          <w:tcPr>
            <w:tcW w:w="1053" w:type="dxa"/>
            <w:shd w:val="clear" w:color="auto" w:fill="auto"/>
            <w:noWrap/>
            <w:vAlign w:val="bottom"/>
            <w:hideMark/>
          </w:tcPr>
          <w:p w14:paraId="217FC1F7"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-0.00152</w:t>
            </w:r>
          </w:p>
        </w:tc>
        <w:tc>
          <w:tcPr>
            <w:tcW w:w="1053" w:type="dxa"/>
            <w:shd w:val="clear" w:color="auto" w:fill="auto"/>
            <w:noWrap/>
            <w:vAlign w:val="bottom"/>
            <w:hideMark/>
          </w:tcPr>
          <w:p w14:paraId="3D40E1E2"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3DCA3099" w14:textId="77777777" w:rsidTr="008860C0">
        <w:trPr>
          <w:trHeight w:val="300"/>
        </w:trPr>
        <w:tc>
          <w:tcPr>
            <w:tcW w:w="4480" w:type="dxa"/>
            <w:shd w:val="clear" w:color="auto" w:fill="auto"/>
            <w:noWrap/>
            <w:vAlign w:val="bottom"/>
            <w:hideMark/>
          </w:tcPr>
          <w:p w14:paraId="4423C892"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lastRenderedPageBreak/>
              <w:t>P(T&lt;=t) one-tail</w:t>
            </w:r>
          </w:p>
        </w:tc>
        <w:tc>
          <w:tcPr>
            <w:tcW w:w="1053" w:type="dxa"/>
            <w:shd w:val="clear" w:color="auto" w:fill="auto"/>
            <w:noWrap/>
            <w:vAlign w:val="bottom"/>
            <w:hideMark/>
          </w:tcPr>
          <w:p w14:paraId="2BD26594"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0.499394</w:t>
            </w:r>
          </w:p>
        </w:tc>
        <w:tc>
          <w:tcPr>
            <w:tcW w:w="1053" w:type="dxa"/>
            <w:shd w:val="clear" w:color="auto" w:fill="auto"/>
            <w:noWrap/>
            <w:vAlign w:val="bottom"/>
            <w:hideMark/>
          </w:tcPr>
          <w:p w14:paraId="418F9EC1"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5D8585C7" w14:textId="77777777" w:rsidTr="008860C0">
        <w:trPr>
          <w:trHeight w:val="300"/>
        </w:trPr>
        <w:tc>
          <w:tcPr>
            <w:tcW w:w="4480" w:type="dxa"/>
            <w:shd w:val="clear" w:color="auto" w:fill="auto"/>
            <w:noWrap/>
            <w:vAlign w:val="bottom"/>
            <w:hideMark/>
          </w:tcPr>
          <w:p w14:paraId="10B7394C"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 Critical one-tail</w:t>
            </w:r>
          </w:p>
        </w:tc>
        <w:tc>
          <w:tcPr>
            <w:tcW w:w="1053" w:type="dxa"/>
            <w:shd w:val="clear" w:color="auto" w:fill="auto"/>
            <w:noWrap/>
            <w:vAlign w:val="bottom"/>
            <w:hideMark/>
          </w:tcPr>
          <w:p w14:paraId="601DD8AC"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1.647789</w:t>
            </w:r>
          </w:p>
        </w:tc>
        <w:tc>
          <w:tcPr>
            <w:tcW w:w="1053" w:type="dxa"/>
            <w:shd w:val="clear" w:color="auto" w:fill="auto"/>
            <w:noWrap/>
            <w:vAlign w:val="bottom"/>
            <w:hideMark/>
          </w:tcPr>
          <w:p w14:paraId="740E23EF"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1CE6408C" w14:textId="77777777" w:rsidTr="008860C0">
        <w:trPr>
          <w:trHeight w:val="300"/>
        </w:trPr>
        <w:tc>
          <w:tcPr>
            <w:tcW w:w="4480" w:type="dxa"/>
            <w:shd w:val="clear" w:color="auto" w:fill="auto"/>
            <w:noWrap/>
            <w:vAlign w:val="bottom"/>
            <w:hideMark/>
          </w:tcPr>
          <w:p w14:paraId="666A0A2B"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P(T&lt;=t) two-tail</w:t>
            </w:r>
          </w:p>
        </w:tc>
        <w:tc>
          <w:tcPr>
            <w:tcW w:w="1053" w:type="dxa"/>
            <w:shd w:val="clear" w:color="auto" w:fill="auto"/>
            <w:noWrap/>
            <w:vAlign w:val="bottom"/>
            <w:hideMark/>
          </w:tcPr>
          <w:p w14:paraId="0D14FC86"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0.998788</w:t>
            </w:r>
          </w:p>
        </w:tc>
        <w:tc>
          <w:tcPr>
            <w:tcW w:w="1053" w:type="dxa"/>
            <w:shd w:val="clear" w:color="auto" w:fill="auto"/>
            <w:noWrap/>
            <w:vAlign w:val="bottom"/>
            <w:hideMark/>
          </w:tcPr>
          <w:p w14:paraId="79285F8B"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03FF9839" w14:textId="77777777" w:rsidTr="008860C0">
        <w:trPr>
          <w:trHeight w:val="300"/>
        </w:trPr>
        <w:tc>
          <w:tcPr>
            <w:tcW w:w="4480" w:type="dxa"/>
            <w:shd w:val="clear" w:color="auto" w:fill="auto"/>
            <w:noWrap/>
            <w:vAlign w:val="bottom"/>
            <w:hideMark/>
          </w:tcPr>
          <w:p w14:paraId="484707D0"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 Critical two-tail</w:t>
            </w:r>
          </w:p>
        </w:tc>
        <w:tc>
          <w:tcPr>
            <w:tcW w:w="1053" w:type="dxa"/>
            <w:shd w:val="clear" w:color="auto" w:fill="auto"/>
            <w:noWrap/>
            <w:vAlign w:val="bottom"/>
            <w:hideMark/>
          </w:tcPr>
          <w:p w14:paraId="68037EF1"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1.964537</w:t>
            </w:r>
          </w:p>
        </w:tc>
        <w:tc>
          <w:tcPr>
            <w:tcW w:w="1053" w:type="dxa"/>
            <w:shd w:val="clear" w:color="auto" w:fill="auto"/>
            <w:noWrap/>
            <w:vAlign w:val="bottom"/>
            <w:hideMark/>
          </w:tcPr>
          <w:p w14:paraId="6929CF38"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bl>
    <w:p w14:paraId="36AB64B2" w14:textId="0C137EAF" w:rsidR="008860C0" w:rsidRDefault="00E0126C" w:rsidP="008860C0">
      <w:pPr>
        <w:pStyle w:val="Heading2"/>
        <w:rPr>
          <w:lang w:val="en-US"/>
        </w:rPr>
      </w:pPr>
      <w:bookmarkStart w:id="23" w:name="_Toc23505404"/>
      <w:r>
        <w:rPr>
          <w:lang w:val="en-US"/>
        </w:rPr>
        <w:t>A</w:t>
      </w:r>
      <w:r w:rsidR="008860C0">
        <w:rPr>
          <w:lang w:val="en-US"/>
        </w:rPr>
        <w:t xml:space="preserve">ppendix 2c: </w:t>
      </w:r>
      <w:r w:rsidR="008860C0" w:rsidRPr="008860C0">
        <w:rPr>
          <w:lang w:val="en-US"/>
        </w:rPr>
        <w:t>Hypothesis testing to test the different between the excess return on the market portfolio (Rm-Rf) and the size premium (SMB) factor</w:t>
      </w:r>
      <w:r w:rsidR="008860C0">
        <w:rPr>
          <w:lang w:val="en-US"/>
        </w:rPr>
        <w:t>.</w:t>
      </w:r>
      <w:bookmarkEnd w:id="23"/>
    </w:p>
    <w:tbl>
      <w:tblPr>
        <w:tblW w:w="65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0"/>
        <w:gridCol w:w="1053"/>
        <w:gridCol w:w="1053"/>
      </w:tblGrid>
      <w:tr w:rsidR="008860C0" w:rsidRPr="008860C0" w14:paraId="3455ED55" w14:textId="77777777" w:rsidTr="00046EE0">
        <w:trPr>
          <w:trHeight w:val="300"/>
        </w:trPr>
        <w:tc>
          <w:tcPr>
            <w:tcW w:w="4480" w:type="dxa"/>
            <w:shd w:val="clear" w:color="auto" w:fill="auto"/>
            <w:noWrap/>
            <w:vAlign w:val="bottom"/>
            <w:hideMark/>
          </w:tcPr>
          <w:p w14:paraId="2DA7DEE9"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t-Test: Two-Sample Assuming Equal Variances</w:t>
            </w:r>
          </w:p>
        </w:tc>
        <w:tc>
          <w:tcPr>
            <w:tcW w:w="1053" w:type="dxa"/>
            <w:shd w:val="clear" w:color="auto" w:fill="auto"/>
            <w:noWrap/>
            <w:vAlign w:val="bottom"/>
            <w:hideMark/>
          </w:tcPr>
          <w:p w14:paraId="1C1F526F"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c>
          <w:tcPr>
            <w:tcW w:w="1053" w:type="dxa"/>
            <w:shd w:val="clear" w:color="auto" w:fill="auto"/>
            <w:noWrap/>
            <w:vAlign w:val="bottom"/>
            <w:hideMark/>
          </w:tcPr>
          <w:p w14:paraId="78AA323B"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3ED03CC6" w14:textId="77777777" w:rsidTr="00046EE0">
        <w:trPr>
          <w:trHeight w:val="300"/>
        </w:trPr>
        <w:tc>
          <w:tcPr>
            <w:tcW w:w="4480" w:type="dxa"/>
            <w:shd w:val="clear" w:color="auto" w:fill="auto"/>
            <w:noWrap/>
            <w:vAlign w:val="bottom"/>
            <w:hideMark/>
          </w:tcPr>
          <w:p w14:paraId="5F7E9EEF" w14:textId="77777777" w:rsidR="008860C0" w:rsidRPr="008860C0" w:rsidRDefault="008860C0" w:rsidP="00046EE0">
            <w:pPr>
              <w:spacing w:after="0" w:line="240" w:lineRule="auto"/>
              <w:jc w:val="center"/>
              <w:rPr>
                <w:rFonts w:ascii="Calibri" w:eastAsia="Times New Roman" w:hAnsi="Calibri" w:cs="Calibri"/>
                <w:i/>
                <w:iCs/>
                <w:color w:val="000000"/>
                <w:sz w:val="22"/>
                <w:lang w:eastAsia="en-AU"/>
              </w:rPr>
            </w:pPr>
            <w:r w:rsidRPr="008860C0">
              <w:rPr>
                <w:rFonts w:ascii="Calibri" w:eastAsia="Times New Roman" w:hAnsi="Calibri" w:cs="Calibri"/>
                <w:i/>
                <w:iCs/>
                <w:color w:val="000000"/>
                <w:sz w:val="22"/>
                <w:lang w:eastAsia="en-AU"/>
              </w:rPr>
              <w:t> </w:t>
            </w:r>
          </w:p>
        </w:tc>
        <w:tc>
          <w:tcPr>
            <w:tcW w:w="1053" w:type="dxa"/>
            <w:shd w:val="clear" w:color="auto" w:fill="auto"/>
            <w:noWrap/>
            <w:vAlign w:val="bottom"/>
            <w:hideMark/>
          </w:tcPr>
          <w:p w14:paraId="17A4147D" w14:textId="77777777" w:rsidR="008860C0" w:rsidRPr="008860C0" w:rsidRDefault="008860C0" w:rsidP="00046EE0">
            <w:pPr>
              <w:spacing w:after="0" w:line="240" w:lineRule="auto"/>
              <w:jc w:val="center"/>
              <w:rPr>
                <w:rFonts w:ascii="Calibri" w:eastAsia="Times New Roman" w:hAnsi="Calibri" w:cs="Calibri"/>
                <w:i/>
                <w:iCs/>
                <w:color w:val="000000"/>
                <w:sz w:val="22"/>
                <w:lang w:eastAsia="en-AU"/>
              </w:rPr>
            </w:pPr>
            <w:r w:rsidRPr="008860C0">
              <w:rPr>
                <w:rFonts w:ascii="Calibri" w:eastAsia="Times New Roman" w:hAnsi="Calibri" w:cs="Calibri"/>
                <w:i/>
                <w:iCs/>
                <w:color w:val="000000"/>
                <w:sz w:val="22"/>
                <w:lang w:eastAsia="en-AU"/>
              </w:rPr>
              <w:t>RM - Rf</w:t>
            </w:r>
          </w:p>
        </w:tc>
        <w:tc>
          <w:tcPr>
            <w:tcW w:w="1053" w:type="dxa"/>
            <w:shd w:val="clear" w:color="auto" w:fill="auto"/>
            <w:noWrap/>
            <w:vAlign w:val="bottom"/>
            <w:hideMark/>
          </w:tcPr>
          <w:p w14:paraId="0CB2B4D6" w14:textId="77777777" w:rsidR="008860C0" w:rsidRPr="008860C0" w:rsidRDefault="008860C0" w:rsidP="00046EE0">
            <w:pPr>
              <w:spacing w:after="0" w:line="240" w:lineRule="auto"/>
              <w:jc w:val="center"/>
              <w:rPr>
                <w:rFonts w:ascii="Calibri" w:eastAsia="Times New Roman" w:hAnsi="Calibri" w:cs="Calibri"/>
                <w:i/>
                <w:iCs/>
                <w:color w:val="000000"/>
                <w:sz w:val="22"/>
                <w:lang w:eastAsia="en-AU"/>
              </w:rPr>
            </w:pPr>
            <w:r w:rsidRPr="008860C0">
              <w:rPr>
                <w:rFonts w:ascii="Calibri" w:eastAsia="Times New Roman" w:hAnsi="Calibri" w:cs="Calibri"/>
                <w:i/>
                <w:iCs/>
                <w:color w:val="000000"/>
                <w:sz w:val="22"/>
                <w:lang w:eastAsia="en-AU"/>
              </w:rPr>
              <w:t>SMB</w:t>
            </w:r>
          </w:p>
        </w:tc>
      </w:tr>
      <w:tr w:rsidR="008860C0" w:rsidRPr="008860C0" w14:paraId="6DD710B9" w14:textId="77777777" w:rsidTr="00046EE0">
        <w:trPr>
          <w:trHeight w:val="300"/>
        </w:trPr>
        <w:tc>
          <w:tcPr>
            <w:tcW w:w="4480" w:type="dxa"/>
            <w:shd w:val="clear" w:color="auto" w:fill="auto"/>
            <w:noWrap/>
            <w:vAlign w:val="bottom"/>
            <w:hideMark/>
          </w:tcPr>
          <w:p w14:paraId="55B85943"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Mean</w:t>
            </w:r>
          </w:p>
        </w:tc>
        <w:tc>
          <w:tcPr>
            <w:tcW w:w="1053" w:type="dxa"/>
            <w:shd w:val="clear" w:color="auto" w:fill="auto"/>
            <w:noWrap/>
            <w:vAlign w:val="bottom"/>
            <w:hideMark/>
          </w:tcPr>
          <w:p w14:paraId="1C45374F"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0.145747</w:t>
            </w:r>
          </w:p>
        </w:tc>
        <w:tc>
          <w:tcPr>
            <w:tcW w:w="1053" w:type="dxa"/>
            <w:shd w:val="clear" w:color="auto" w:fill="auto"/>
            <w:noWrap/>
            <w:vAlign w:val="bottom"/>
            <w:hideMark/>
          </w:tcPr>
          <w:p w14:paraId="26678E9E"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-0.04923</w:t>
            </w:r>
          </w:p>
        </w:tc>
      </w:tr>
      <w:tr w:rsidR="008860C0" w:rsidRPr="008860C0" w14:paraId="733383B6" w14:textId="77777777" w:rsidTr="00046EE0">
        <w:trPr>
          <w:trHeight w:val="300"/>
        </w:trPr>
        <w:tc>
          <w:tcPr>
            <w:tcW w:w="4480" w:type="dxa"/>
            <w:shd w:val="clear" w:color="auto" w:fill="auto"/>
            <w:noWrap/>
            <w:vAlign w:val="bottom"/>
            <w:hideMark/>
          </w:tcPr>
          <w:p w14:paraId="6EA9746D"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Variance</w:t>
            </w:r>
          </w:p>
        </w:tc>
        <w:tc>
          <w:tcPr>
            <w:tcW w:w="1053" w:type="dxa"/>
            <w:shd w:val="clear" w:color="auto" w:fill="auto"/>
            <w:noWrap/>
            <w:vAlign w:val="bottom"/>
            <w:hideMark/>
          </w:tcPr>
          <w:p w14:paraId="75E47719"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3.329514</w:t>
            </w:r>
          </w:p>
        </w:tc>
        <w:tc>
          <w:tcPr>
            <w:tcW w:w="1053" w:type="dxa"/>
            <w:shd w:val="clear" w:color="auto" w:fill="auto"/>
            <w:noWrap/>
            <w:vAlign w:val="bottom"/>
            <w:hideMark/>
          </w:tcPr>
          <w:p w14:paraId="58BA03E0"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1.306733</w:t>
            </w:r>
          </w:p>
        </w:tc>
      </w:tr>
      <w:tr w:rsidR="008860C0" w:rsidRPr="008860C0" w14:paraId="524365C3" w14:textId="77777777" w:rsidTr="00046EE0">
        <w:trPr>
          <w:trHeight w:val="300"/>
        </w:trPr>
        <w:tc>
          <w:tcPr>
            <w:tcW w:w="4480" w:type="dxa"/>
            <w:shd w:val="clear" w:color="auto" w:fill="auto"/>
            <w:noWrap/>
            <w:vAlign w:val="bottom"/>
            <w:hideMark/>
          </w:tcPr>
          <w:p w14:paraId="1A50C712"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Observations</w:t>
            </w:r>
          </w:p>
        </w:tc>
        <w:tc>
          <w:tcPr>
            <w:tcW w:w="1053" w:type="dxa"/>
            <w:shd w:val="clear" w:color="auto" w:fill="auto"/>
            <w:noWrap/>
            <w:vAlign w:val="bottom"/>
            <w:hideMark/>
          </w:tcPr>
          <w:p w14:paraId="27F1AB06"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261</w:t>
            </w:r>
          </w:p>
        </w:tc>
        <w:tc>
          <w:tcPr>
            <w:tcW w:w="1053" w:type="dxa"/>
            <w:shd w:val="clear" w:color="auto" w:fill="auto"/>
            <w:noWrap/>
            <w:vAlign w:val="bottom"/>
            <w:hideMark/>
          </w:tcPr>
          <w:p w14:paraId="7D3AC278"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261</w:t>
            </w:r>
          </w:p>
        </w:tc>
      </w:tr>
      <w:tr w:rsidR="008860C0" w:rsidRPr="008860C0" w14:paraId="2624D58F" w14:textId="77777777" w:rsidTr="00046EE0">
        <w:trPr>
          <w:trHeight w:val="300"/>
        </w:trPr>
        <w:tc>
          <w:tcPr>
            <w:tcW w:w="4480" w:type="dxa"/>
            <w:shd w:val="clear" w:color="auto" w:fill="auto"/>
            <w:noWrap/>
            <w:vAlign w:val="bottom"/>
            <w:hideMark/>
          </w:tcPr>
          <w:p w14:paraId="7EA3C087"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Pooled Variance</w:t>
            </w:r>
          </w:p>
        </w:tc>
        <w:tc>
          <w:tcPr>
            <w:tcW w:w="1053" w:type="dxa"/>
            <w:shd w:val="clear" w:color="auto" w:fill="auto"/>
            <w:noWrap/>
            <w:vAlign w:val="bottom"/>
            <w:hideMark/>
          </w:tcPr>
          <w:p w14:paraId="6B1E0150"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2.318124</w:t>
            </w:r>
          </w:p>
        </w:tc>
        <w:tc>
          <w:tcPr>
            <w:tcW w:w="1053" w:type="dxa"/>
            <w:shd w:val="clear" w:color="auto" w:fill="auto"/>
            <w:noWrap/>
            <w:vAlign w:val="bottom"/>
            <w:hideMark/>
          </w:tcPr>
          <w:p w14:paraId="79254714"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35227539" w14:textId="77777777" w:rsidTr="00046EE0">
        <w:trPr>
          <w:trHeight w:val="300"/>
        </w:trPr>
        <w:tc>
          <w:tcPr>
            <w:tcW w:w="4480" w:type="dxa"/>
            <w:shd w:val="clear" w:color="auto" w:fill="auto"/>
            <w:noWrap/>
            <w:vAlign w:val="bottom"/>
            <w:hideMark/>
          </w:tcPr>
          <w:p w14:paraId="6E219C33"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Hypothesized Mean Difference</w:t>
            </w:r>
          </w:p>
        </w:tc>
        <w:tc>
          <w:tcPr>
            <w:tcW w:w="1053" w:type="dxa"/>
            <w:shd w:val="clear" w:color="auto" w:fill="auto"/>
            <w:noWrap/>
            <w:vAlign w:val="bottom"/>
            <w:hideMark/>
          </w:tcPr>
          <w:p w14:paraId="1A7234C9"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w:t>
            </w:r>
          </w:p>
        </w:tc>
        <w:tc>
          <w:tcPr>
            <w:tcW w:w="1053" w:type="dxa"/>
            <w:shd w:val="clear" w:color="auto" w:fill="auto"/>
            <w:noWrap/>
            <w:vAlign w:val="bottom"/>
            <w:hideMark/>
          </w:tcPr>
          <w:p w14:paraId="2A5FB7FF"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534C66B5" w14:textId="77777777" w:rsidTr="00046EE0">
        <w:trPr>
          <w:trHeight w:val="300"/>
        </w:trPr>
        <w:tc>
          <w:tcPr>
            <w:tcW w:w="4480" w:type="dxa"/>
            <w:shd w:val="clear" w:color="auto" w:fill="auto"/>
            <w:noWrap/>
            <w:vAlign w:val="bottom"/>
            <w:hideMark/>
          </w:tcPr>
          <w:p w14:paraId="05F7DF68"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df</w:t>
            </w:r>
          </w:p>
        </w:tc>
        <w:tc>
          <w:tcPr>
            <w:tcW w:w="1053" w:type="dxa"/>
            <w:shd w:val="clear" w:color="auto" w:fill="auto"/>
            <w:noWrap/>
            <w:vAlign w:val="bottom"/>
            <w:hideMark/>
          </w:tcPr>
          <w:p w14:paraId="11424824"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520</w:t>
            </w:r>
          </w:p>
        </w:tc>
        <w:tc>
          <w:tcPr>
            <w:tcW w:w="1053" w:type="dxa"/>
            <w:shd w:val="clear" w:color="auto" w:fill="auto"/>
            <w:noWrap/>
            <w:vAlign w:val="bottom"/>
            <w:hideMark/>
          </w:tcPr>
          <w:p w14:paraId="36D638C3"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7E16D231" w14:textId="77777777" w:rsidTr="00046EE0">
        <w:trPr>
          <w:trHeight w:val="300"/>
        </w:trPr>
        <w:tc>
          <w:tcPr>
            <w:tcW w:w="4480" w:type="dxa"/>
            <w:shd w:val="clear" w:color="auto" w:fill="auto"/>
            <w:noWrap/>
            <w:vAlign w:val="bottom"/>
            <w:hideMark/>
          </w:tcPr>
          <w:p w14:paraId="350D0DBD"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 Stat</w:t>
            </w:r>
          </w:p>
        </w:tc>
        <w:tc>
          <w:tcPr>
            <w:tcW w:w="1053" w:type="dxa"/>
            <w:shd w:val="clear" w:color="auto" w:fill="auto"/>
            <w:noWrap/>
            <w:vAlign w:val="bottom"/>
            <w:hideMark/>
          </w:tcPr>
          <w:p w14:paraId="50D4D949"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1.462948</w:t>
            </w:r>
          </w:p>
        </w:tc>
        <w:tc>
          <w:tcPr>
            <w:tcW w:w="1053" w:type="dxa"/>
            <w:shd w:val="clear" w:color="auto" w:fill="auto"/>
            <w:noWrap/>
            <w:vAlign w:val="bottom"/>
            <w:hideMark/>
          </w:tcPr>
          <w:p w14:paraId="10A0A641"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56A58275" w14:textId="77777777" w:rsidTr="00046EE0">
        <w:trPr>
          <w:trHeight w:val="300"/>
        </w:trPr>
        <w:tc>
          <w:tcPr>
            <w:tcW w:w="4480" w:type="dxa"/>
            <w:shd w:val="clear" w:color="auto" w:fill="auto"/>
            <w:noWrap/>
            <w:vAlign w:val="bottom"/>
            <w:hideMark/>
          </w:tcPr>
          <w:p w14:paraId="4C8AA60C"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P(T&lt;=t) one-tail</w:t>
            </w:r>
          </w:p>
        </w:tc>
        <w:tc>
          <w:tcPr>
            <w:tcW w:w="1053" w:type="dxa"/>
            <w:shd w:val="clear" w:color="auto" w:fill="auto"/>
            <w:noWrap/>
            <w:vAlign w:val="bottom"/>
            <w:hideMark/>
          </w:tcPr>
          <w:p w14:paraId="7E110B1F"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0.072043</w:t>
            </w:r>
          </w:p>
        </w:tc>
        <w:tc>
          <w:tcPr>
            <w:tcW w:w="1053" w:type="dxa"/>
            <w:shd w:val="clear" w:color="auto" w:fill="auto"/>
            <w:noWrap/>
            <w:vAlign w:val="bottom"/>
            <w:hideMark/>
          </w:tcPr>
          <w:p w14:paraId="6EE4B29F"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667D50B1" w14:textId="77777777" w:rsidTr="00046EE0">
        <w:trPr>
          <w:trHeight w:val="300"/>
        </w:trPr>
        <w:tc>
          <w:tcPr>
            <w:tcW w:w="4480" w:type="dxa"/>
            <w:shd w:val="clear" w:color="auto" w:fill="auto"/>
            <w:noWrap/>
            <w:vAlign w:val="bottom"/>
            <w:hideMark/>
          </w:tcPr>
          <w:p w14:paraId="268AB6B8"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 Critical one-tail</w:t>
            </w:r>
          </w:p>
        </w:tc>
        <w:tc>
          <w:tcPr>
            <w:tcW w:w="1053" w:type="dxa"/>
            <w:shd w:val="clear" w:color="auto" w:fill="auto"/>
            <w:noWrap/>
            <w:vAlign w:val="bottom"/>
            <w:hideMark/>
          </w:tcPr>
          <w:p w14:paraId="3290801E"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1.647789</w:t>
            </w:r>
          </w:p>
        </w:tc>
        <w:tc>
          <w:tcPr>
            <w:tcW w:w="1053" w:type="dxa"/>
            <w:shd w:val="clear" w:color="auto" w:fill="auto"/>
            <w:noWrap/>
            <w:vAlign w:val="bottom"/>
            <w:hideMark/>
          </w:tcPr>
          <w:p w14:paraId="6C8FDF7B"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4321AD60" w14:textId="77777777" w:rsidTr="00046EE0">
        <w:trPr>
          <w:trHeight w:val="300"/>
        </w:trPr>
        <w:tc>
          <w:tcPr>
            <w:tcW w:w="4480" w:type="dxa"/>
            <w:shd w:val="clear" w:color="auto" w:fill="auto"/>
            <w:noWrap/>
            <w:vAlign w:val="bottom"/>
            <w:hideMark/>
          </w:tcPr>
          <w:p w14:paraId="708D7C6D"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P(T&lt;=t) two-tail</w:t>
            </w:r>
          </w:p>
        </w:tc>
        <w:tc>
          <w:tcPr>
            <w:tcW w:w="1053" w:type="dxa"/>
            <w:shd w:val="clear" w:color="auto" w:fill="auto"/>
            <w:noWrap/>
            <w:vAlign w:val="bottom"/>
            <w:hideMark/>
          </w:tcPr>
          <w:p w14:paraId="7EEB5189"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0.144086</w:t>
            </w:r>
          </w:p>
        </w:tc>
        <w:tc>
          <w:tcPr>
            <w:tcW w:w="1053" w:type="dxa"/>
            <w:shd w:val="clear" w:color="auto" w:fill="auto"/>
            <w:noWrap/>
            <w:vAlign w:val="bottom"/>
            <w:hideMark/>
          </w:tcPr>
          <w:p w14:paraId="24A4035C"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r w:rsidR="008860C0" w:rsidRPr="008860C0" w14:paraId="3EA080CD" w14:textId="77777777" w:rsidTr="00046EE0">
        <w:trPr>
          <w:trHeight w:val="315"/>
        </w:trPr>
        <w:tc>
          <w:tcPr>
            <w:tcW w:w="4480" w:type="dxa"/>
            <w:shd w:val="clear" w:color="auto" w:fill="auto"/>
            <w:noWrap/>
            <w:vAlign w:val="bottom"/>
            <w:hideMark/>
          </w:tcPr>
          <w:p w14:paraId="7E050441"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t Critical two-tail</w:t>
            </w:r>
          </w:p>
        </w:tc>
        <w:tc>
          <w:tcPr>
            <w:tcW w:w="1053" w:type="dxa"/>
            <w:shd w:val="clear" w:color="auto" w:fill="auto"/>
            <w:noWrap/>
            <w:vAlign w:val="bottom"/>
            <w:hideMark/>
          </w:tcPr>
          <w:p w14:paraId="21811D4A" w14:textId="77777777" w:rsidR="008860C0" w:rsidRPr="008860C0" w:rsidRDefault="008860C0" w:rsidP="00046EE0">
            <w:pPr>
              <w:spacing w:after="0" w:line="240" w:lineRule="auto"/>
              <w:jc w:val="righ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1.964537</w:t>
            </w:r>
          </w:p>
        </w:tc>
        <w:tc>
          <w:tcPr>
            <w:tcW w:w="1053" w:type="dxa"/>
            <w:shd w:val="clear" w:color="auto" w:fill="auto"/>
            <w:noWrap/>
            <w:vAlign w:val="bottom"/>
            <w:hideMark/>
          </w:tcPr>
          <w:p w14:paraId="714D541B" w14:textId="77777777" w:rsidR="008860C0" w:rsidRPr="008860C0" w:rsidRDefault="008860C0" w:rsidP="00046EE0">
            <w:pPr>
              <w:spacing w:after="0" w:line="240" w:lineRule="auto"/>
              <w:jc w:val="left"/>
              <w:rPr>
                <w:rFonts w:ascii="Calibri" w:eastAsia="Times New Roman" w:hAnsi="Calibri" w:cs="Calibri"/>
                <w:color w:val="000000"/>
                <w:sz w:val="22"/>
                <w:lang w:eastAsia="en-AU"/>
              </w:rPr>
            </w:pPr>
            <w:r w:rsidRPr="008860C0">
              <w:rPr>
                <w:rFonts w:ascii="Calibri" w:eastAsia="Times New Roman" w:hAnsi="Calibri" w:cs="Calibri"/>
                <w:color w:val="000000"/>
                <w:sz w:val="22"/>
                <w:lang w:eastAsia="en-AU"/>
              </w:rPr>
              <w:t> </w:t>
            </w:r>
          </w:p>
        </w:tc>
      </w:tr>
    </w:tbl>
    <w:p w14:paraId="04E34110" w14:textId="5AB26312" w:rsidR="008860C0" w:rsidRDefault="00046EE0" w:rsidP="00DD0DC6">
      <w:pPr>
        <w:pStyle w:val="Heading2"/>
        <w:rPr>
          <w:lang w:val="en-US"/>
        </w:rPr>
      </w:pPr>
      <w:bookmarkStart w:id="24" w:name="_Toc23505405"/>
      <w:r>
        <w:rPr>
          <w:lang w:val="en-US"/>
        </w:rPr>
        <w:t xml:space="preserve">Appendix 3a: </w:t>
      </w:r>
      <w:r w:rsidR="00DD0DC6" w:rsidRPr="00DD0DC6">
        <w:rPr>
          <w:lang w:val="en-US"/>
        </w:rPr>
        <w:t>The regression between the MSCI World Index and the country Equity market Index</w:t>
      </w:r>
      <w:bookmarkEnd w:id="24"/>
    </w:p>
    <w:p w14:paraId="088F8422" w14:textId="3ABFA676" w:rsidR="00DD0DC6" w:rsidRDefault="00DD0DC6" w:rsidP="00DD0DC6">
      <w:pPr>
        <w:rPr>
          <w:lang w:val="en-US"/>
        </w:rPr>
      </w:pPr>
      <w:r w:rsidRPr="00DD0DC6">
        <w:rPr>
          <w:noProof/>
        </w:rPr>
        <w:drawing>
          <wp:inline distT="0" distB="0" distL="0" distR="0" wp14:anchorId="49F66479" wp14:editId="1F889F8A">
            <wp:extent cx="6277886" cy="3631475"/>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3071" cy="3651828"/>
                    </a:xfrm>
                    <a:prstGeom prst="rect">
                      <a:avLst/>
                    </a:prstGeom>
                    <a:noFill/>
                    <a:ln>
                      <a:noFill/>
                    </a:ln>
                  </pic:spPr>
                </pic:pic>
              </a:graphicData>
            </a:graphic>
          </wp:inline>
        </w:drawing>
      </w:r>
    </w:p>
    <w:p w14:paraId="6561CE03" w14:textId="1FDDA0F4" w:rsidR="00DD0DC6" w:rsidRDefault="00DD0DC6" w:rsidP="00DD0DC6">
      <w:pPr>
        <w:pStyle w:val="Heading2"/>
        <w:rPr>
          <w:lang w:val="en-US"/>
        </w:rPr>
      </w:pPr>
      <w:bookmarkStart w:id="25" w:name="_Toc23505406"/>
      <w:r>
        <w:rPr>
          <w:lang w:val="en-US"/>
        </w:rPr>
        <w:lastRenderedPageBreak/>
        <w:t xml:space="preserve">Appendix 3b: </w:t>
      </w:r>
      <w:r w:rsidRPr="00DD0DC6">
        <w:rPr>
          <w:lang w:val="en-US"/>
        </w:rPr>
        <w:t>The regression between the MSCI World Index and the country Real Exchange Rate (RER)</w:t>
      </w:r>
      <w:bookmarkEnd w:id="25"/>
    </w:p>
    <w:p w14:paraId="14746E4F" w14:textId="08C7DEB2" w:rsidR="00DD0DC6" w:rsidRDefault="00DD0DC6" w:rsidP="00DD0DC6">
      <w:pPr>
        <w:rPr>
          <w:lang w:val="en-US"/>
        </w:rPr>
      </w:pPr>
      <w:r w:rsidRPr="00DD0DC6">
        <w:rPr>
          <w:noProof/>
        </w:rPr>
        <w:drawing>
          <wp:inline distT="0" distB="0" distL="0" distR="0" wp14:anchorId="72801DF9" wp14:editId="02B9F501">
            <wp:extent cx="5730184" cy="3095898"/>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5378" cy="3109510"/>
                    </a:xfrm>
                    <a:prstGeom prst="rect">
                      <a:avLst/>
                    </a:prstGeom>
                    <a:noFill/>
                    <a:ln>
                      <a:noFill/>
                    </a:ln>
                  </pic:spPr>
                </pic:pic>
              </a:graphicData>
            </a:graphic>
          </wp:inline>
        </w:drawing>
      </w:r>
    </w:p>
    <w:p w14:paraId="4556D2AF" w14:textId="77777777" w:rsidR="00E9136C" w:rsidRPr="00E9136C" w:rsidRDefault="00E9136C" w:rsidP="00E9136C">
      <w:pPr>
        <w:pStyle w:val="Heading2"/>
        <w:rPr>
          <w:lang w:val="en-US"/>
        </w:rPr>
      </w:pPr>
      <w:bookmarkStart w:id="26" w:name="_Toc23505407"/>
      <w:r>
        <w:rPr>
          <w:lang w:val="en-US"/>
        </w:rPr>
        <w:t xml:space="preserve">Appendix 3c: </w:t>
      </w:r>
      <w:r w:rsidRPr="00E9136C">
        <w:rPr>
          <w:lang w:val="en-US"/>
        </w:rPr>
        <w:t>T test for Correlation between Equity Market Index and MSCI</w:t>
      </w:r>
      <w:bookmarkEnd w:id="26"/>
    </w:p>
    <w:tbl>
      <w:tblPr>
        <w:tblW w:w="3200" w:type="dxa"/>
        <w:tblLook w:val="04A0" w:firstRow="1" w:lastRow="0" w:firstColumn="1" w:lastColumn="0" w:noHBand="0" w:noVBand="1"/>
      </w:tblPr>
      <w:tblGrid>
        <w:gridCol w:w="1660"/>
        <w:gridCol w:w="1540"/>
      </w:tblGrid>
      <w:tr w:rsidR="00E9136C" w:rsidRPr="00E9136C" w14:paraId="1964F987" w14:textId="77777777" w:rsidTr="00E9136C">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D77E58" w14:textId="77777777" w:rsidR="00E9136C" w:rsidRPr="00E9136C" w:rsidRDefault="00E9136C" w:rsidP="00E9136C">
            <w:pPr>
              <w:spacing w:after="0" w:line="240" w:lineRule="auto"/>
              <w:jc w:val="lef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t statistic</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B16EBE8" w14:textId="77777777" w:rsidR="00E9136C" w:rsidRPr="00E9136C" w:rsidRDefault="00E9136C" w:rsidP="00E9136C">
            <w:pPr>
              <w:spacing w:after="0" w:line="240" w:lineRule="auto"/>
              <w:jc w:val="righ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8.894</w:t>
            </w:r>
          </w:p>
        </w:tc>
      </w:tr>
      <w:tr w:rsidR="00E9136C" w:rsidRPr="00E9136C" w14:paraId="31245B79" w14:textId="77777777" w:rsidTr="00E9136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1C56624" w14:textId="77777777" w:rsidR="00E9136C" w:rsidRPr="00E9136C" w:rsidRDefault="00E9136C" w:rsidP="00E9136C">
            <w:pPr>
              <w:spacing w:after="0" w:line="240" w:lineRule="auto"/>
              <w:jc w:val="lef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df</w:t>
            </w:r>
          </w:p>
        </w:tc>
        <w:tc>
          <w:tcPr>
            <w:tcW w:w="1540" w:type="dxa"/>
            <w:tcBorders>
              <w:top w:val="nil"/>
              <w:left w:val="nil"/>
              <w:bottom w:val="single" w:sz="4" w:space="0" w:color="auto"/>
              <w:right w:val="single" w:sz="4" w:space="0" w:color="auto"/>
            </w:tcBorders>
            <w:shd w:val="clear" w:color="auto" w:fill="auto"/>
            <w:noWrap/>
            <w:vAlign w:val="bottom"/>
            <w:hideMark/>
          </w:tcPr>
          <w:p w14:paraId="1CEC5277" w14:textId="77777777" w:rsidR="00E9136C" w:rsidRPr="00E9136C" w:rsidRDefault="00E9136C" w:rsidP="00E9136C">
            <w:pPr>
              <w:spacing w:after="0" w:line="240" w:lineRule="auto"/>
              <w:jc w:val="righ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259</w:t>
            </w:r>
          </w:p>
        </w:tc>
      </w:tr>
      <w:tr w:rsidR="00E9136C" w:rsidRPr="00E9136C" w14:paraId="558FE8DC" w14:textId="77777777" w:rsidTr="00E9136C">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AD60C4B" w14:textId="77777777" w:rsidR="00E9136C" w:rsidRPr="00E9136C" w:rsidRDefault="00E9136C" w:rsidP="00E9136C">
            <w:pPr>
              <w:spacing w:after="0" w:line="240" w:lineRule="auto"/>
              <w:jc w:val="lef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t critical</w:t>
            </w:r>
          </w:p>
        </w:tc>
        <w:tc>
          <w:tcPr>
            <w:tcW w:w="1540" w:type="dxa"/>
            <w:tcBorders>
              <w:top w:val="nil"/>
              <w:left w:val="nil"/>
              <w:bottom w:val="single" w:sz="4" w:space="0" w:color="auto"/>
              <w:right w:val="single" w:sz="4" w:space="0" w:color="auto"/>
            </w:tcBorders>
            <w:shd w:val="clear" w:color="auto" w:fill="auto"/>
            <w:noWrap/>
            <w:vAlign w:val="bottom"/>
            <w:hideMark/>
          </w:tcPr>
          <w:p w14:paraId="60A28331" w14:textId="77777777" w:rsidR="00E9136C" w:rsidRPr="00E9136C" w:rsidRDefault="00E9136C" w:rsidP="00E9136C">
            <w:pPr>
              <w:spacing w:after="0" w:line="240" w:lineRule="auto"/>
              <w:jc w:val="righ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2.254508761</w:t>
            </w:r>
          </w:p>
        </w:tc>
      </w:tr>
    </w:tbl>
    <w:p w14:paraId="76B71353" w14:textId="0CE515A5" w:rsidR="00DD0DC6" w:rsidRDefault="00DD0DC6" w:rsidP="00E9136C">
      <w:pPr>
        <w:pStyle w:val="Heading2"/>
        <w:rPr>
          <w:lang w:val="en-US"/>
        </w:rPr>
      </w:pPr>
    </w:p>
    <w:p w14:paraId="3D1AD942" w14:textId="32F8C70F" w:rsidR="00E9136C" w:rsidRPr="00F1557A" w:rsidRDefault="00E9136C" w:rsidP="00F1557A">
      <w:pPr>
        <w:pStyle w:val="Heading2"/>
        <w:rPr>
          <w:lang w:val="en-US"/>
        </w:rPr>
      </w:pPr>
      <w:bookmarkStart w:id="27" w:name="_Toc23505408"/>
      <w:r>
        <w:rPr>
          <w:lang w:val="en-US"/>
        </w:rPr>
        <w:t>Appendix 3</w:t>
      </w:r>
      <w:r w:rsidR="00F1557A">
        <w:rPr>
          <w:lang w:val="en-US"/>
        </w:rPr>
        <w:t>d</w:t>
      </w:r>
      <w:r w:rsidR="00E64292">
        <w:rPr>
          <w:lang w:val="en-US"/>
        </w:rPr>
        <w:t>:</w:t>
      </w:r>
      <w:r w:rsidR="00F1557A" w:rsidRPr="00F1557A">
        <w:rPr>
          <w:lang w:val="en-US"/>
        </w:rPr>
        <w:t xml:space="preserve"> T test for Correlation between RER and MSCI</w:t>
      </w:r>
      <w:bookmarkEnd w:id="27"/>
    </w:p>
    <w:tbl>
      <w:tblPr>
        <w:tblW w:w="3200" w:type="dxa"/>
        <w:tblLook w:val="04A0" w:firstRow="1" w:lastRow="0" w:firstColumn="1" w:lastColumn="0" w:noHBand="0" w:noVBand="1"/>
      </w:tblPr>
      <w:tblGrid>
        <w:gridCol w:w="1660"/>
        <w:gridCol w:w="1540"/>
      </w:tblGrid>
      <w:tr w:rsidR="00E9136C" w:rsidRPr="00E9136C" w14:paraId="01135D21" w14:textId="77777777" w:rsidTr="00F33086">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AAA7CC" w14:textId="77777777" w:rsidR="00E9136C" w:rsidRPr="00E9136C" w:rsidRDefault="00E9136C" w:rsidP="00F33086">
            <w:pPr>
              <w:spacing w:after="0" w:line="240" w:lineRule="auto"/>
              <w:jc w:val="lef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t statistic</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59F40291" w14:textId="624F0B9E" w:rsidR="00E9136C" w:rsidRPr="00E9136C" w:rsidRDefault="00E9136C" w:rsidP="00F33086">
            <w:pPr>
              <w:spacing w:after="0" w:line="240" w:lineRule="auto"/>
              <w:jc w:val="right"/>
              <w:rPr>
                <w:rFonts w:ascii="Calibri" w:eastAsia="Times New Roman" w:hAnsi="Calibri" w:cs="Calibri"/>
                <w:color w:val="000000"/>
                <w:sz w:val="22"/>
                <w:lang w:eastAsia="en-AU"/>
              </w:rPr>
            </w:pPr>
            <w:r>
              <w:rPr>
                <w:rFonts w:ascii="Calibri" w:eastAsia="Times New Roman" w:hAnsi="Calibri" w:cs="Calibri"/>
                <w:color w:val="000000"/>
                <w:sz w:val="22"/>
                <w:lang w:eastAsia="en-AU"/>
              </w:rPr>
              <w:t>11.13</w:t>
            </w:r>
          </w:p>
        </w:tc>
      </w:tr>
      <w:tr w:rsidR="00E9136C" w:rsidRPr="00E9136C" w14:paraId="5AD2072E" w14:textId="77777777" w:rsidTr="00F33086">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EE87668" w14:textId="77777777" w:rsidR="00E9136C" w:rsidRPr="00E9136C" w:rsidRDefault="00E9136C" w:rsidP="00F33086">
            <w:pPr>
              <w:spacing w:after="0" w:line="240" w:lineRule="auto"/>
              <w:jc w:val="lef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df</w:t>
            </w:r>
          </w:p>
        </w:tc>
        <w:tc>
          <w:tcPr>
            <w:tcW w:w="1540" w:type="dxa"/>
            <w:tcBorders>
              <w:top w:val="nil"/>
              <w:left w:val="nil"/>
              <w:bottom w:val="single" w:sz="4" w:space="0" w:color="auto"/>
              <w:right w:val="single" w:sz="4" w:space="0" w:color="auto"/>
            </w:tcBorders>
            <w:shd w:val="clear" w:color="auto" w:fill="auto"/>
            <w:noWrap/>
            <w:vAlign w:val="bottom"/>
            <w:hideMark/>
          </w:tcPr>
          <w:p w14:paraId="17134F33" w14:textId="77777777" w:rsidR="00E9136C" w:rsidRPr="00E9136C" w:rsidRDefault="00E9136C" w:rsidP="00F33086">
            <w:pPr>
              <w:spacing w:after="0" w:line="240" w:lineRule="auto"/>
              <w:jc w:val="righ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259</w:t>
            </w:r>
          </w:p>
        </w:tc>
      </w:tr>
      <w:tr w:rsidR="00E9136C" w:rsidRPr="00E9136C" w14:paraId="2A7F4048" w14:textId="77777777" w:rsidTr="00F33086">
        <w:trPr>
          <w:trHeight w:val="300"/>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66A5DA1" w14:textId="77777777" w:rsidR="00E9136C" w:rsidRPr="00E9136C" w:rsidRDefault="00E9136C" w:rsidP="00F33086">
            <w:pPr>
              <w:spacing w:after="0" w:line="240" w:lineRule="auto"/>
              <w:jc w:val="lef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t critical</w:t>
            </w:r>
          </w:p>
        </w:tc>
        <w:tc>
          <w:tcPr>
            <w:tcW w:w="1540" w:type="dxa"/>
            <w:tcBorders>
              <w:top w:val="nil"/>
              <w:left w:val="nil"/>
              <w:bottom w:val="single" w:sz="4" w:space="0" w:color="auto"/>
              <w:right w:val="single" w:sz="4" w:space="0" w:color="auto"/>
            </w:tcBorders>
            <w:shd w:val="clear" w:color="auto" w:fill="auto"/>
            <w:noWrap/>
            <w:vAlign w:val="bottom"/>
            <w:hideMark/>
          </w:tcPr>
          <w:p w14:paraId="7996D53B" w14:textId="77777777" w:rsidR="00E9136C" w:rsidRPr="00E9136C" w:rsidRDefault="00E9136C" w:rsidP="00F33086">
            <w:pPr>
              <w:spacing w:after="0" w:line="240" w:lineRule="auto"/>
              <w:jc w:val="right"/>
              <w:rPr>
                <w:rFonts w:ascii="Calibri" w:eastAsia="Times New Roman" w:hAnsi="Calibri" w:cs="Calibri"/>
                <w:color w:val="000000"/>
                <w:sz w:val="22"/>
                <w:lang w:eastAsia="en-AU"/>
              </w:rPr>
            </w:pPr>
            <w:r w:rsidRPr="00E9136C">
              <w:rPr>
                <w:rFonts w:ascii="Calibri" w:eastAsia="Times New Roman" w:hAnsi="Calibri" w:cs="Calibri"/>
                <w:color w:val="000000"/>
                <w:sz w:val="22"/>
                <w:lang w:eastAsia="en-AU"/>
              </w:rPr>
              <w:t>2.254508761</w:t>
            </w:r>
          </w:p>
        </w:tc>
      </w:tr>
    </w:tbl>
    <w:p w14:paraId="4B7C06A0" w14:textId="77777777" w:rsidR="00E9136C" w:rsidRPr="00E9136C" w:rsidRDefault="00E9136C" w:rsidP="00E9136C">
      <w:pPr>
        <w:rPr>
          <w:lang w:val="en-US"/>
        </w:rPr>
      </w:pPr>
    </w:p>
    <w:sectPr w:rsidR="00E9136C" w:rsidRPr="00E9136C" w:rsidSect="00D9437C">
      <w:footerReference w:type="default" r:id="rId20"/>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3C546" w14:textId="77777777" w:rsidR="00F94C33" w:rsidRDefault="00F94C33" w:rsidP="00497D11">
      <w:pPr>
        <w:spacing w:after="0" w:line="240" w:lineRule="auto"/>
      </w:pPr>
      <w:r>
        <w:separator/>
      </w:r>
    </w:p>
  </w:endnote>
  <w:endnote w:type="continuationSeparator" w:id="0">
    <w:p w14:paraId="065D4A3C" w14:textId="77777777" w:rsidR="00F94C33" w:rsidRDefault="00F94C33" w:rsidP="00497D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6752372"/>
      <w:docPartObj>
        <w:docPartGallery w:val="Page Numbers (Bottom of Page)"/>
        <w:docPartUnique/>
      </w:docPartObj>
    </w:sdtPr>
    <w:sdtEndPr>
      <w:rPr>
        <w:noProof/>
      </w:rPr>
    </w:sdtEndPr>
    <w:sdtContent>
      <w:p w14:paraId="161903CB" w14:textId="2E734A0B" w:rsidR="00497D11" w:rsidRDefault="00497D11">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t>Thi Khanh Hoa Nguyen-102227966</w:t>
        </w:r>
      </w:p>
    </w:sdtContent>
  </w:sdt>
  <w:p w14:paraId="5FD8BB63" w14:textId="77777777" w:rsidR="00497D11" w:rsidRDefault="00497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925EEB" w14:textId="77777777" w:rsidR="00F94C33" w:rsidRDefault="00F94C33" w:rsidP="00497D11">
      <w:pPr>
        <w:spacing w:after="0" w:line="240" w:lineRule="auto"/>
      </w:pPr>
      <w:r>
        <w:separator/>
      </w:r>
    </w:p>
  </w:footnote>
  <w:footnote w:type="continuationSeparator" w:id="0">
    <w:p w14:paraId="05B465BC" w14:textId="77777777" w:rsidR="00F94C33" w:rsidRDefault="00F94C33" w:rsidP="00497D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B51BC"/>
    <w:multiLevelType w:val="hybridMultilevel"/>
    <w:tmpl w:val="B7360EB8"/>
    <w:lvl w:ilvl="0" w:tplc="1D62A1BC">
      <w:start w:val="1"/>
      <w:numFmt w:val="lowerLetter"/>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D6D2561"/>
    <w:multiLevelType w:val="hybridMultilevel"/>
    <w:tmpl w:val="346EE76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920663B"/>
    <w:multiLevelType w:val="hybridMultilevel"/>
    <w:tmpl w:val="719E325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907453"/>
    <w:multiLevelType w:val="hybridMultilevel"/>
    <w:tmpl w:val="0F0C8D1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283CDE"/>
    <w:multiLevelType w:val="hybridMultilevel"/>
    <w:tmpl w:val="B7360EB8"/>
    <w:lvl w:ilvl="0" w:tplc="1D62A1BC">
      <w:start w:val="1"/>
      <w:numFmt w:val="lowerLetter"/>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06068E8"/>
    <w:multiLevelType w:val="hybridMultilevel"/>
    <w:tmpl w:val="3DD0AE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DBD18E6"/>
    <w:multiLevelType w:val="hybridMultilevel"/>
    <w:tmpl w:val="91BECA0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6145139"/>
    <w:multiLevelType w:val="hybridMultilevel"/>
    <w:tmpl w:val="13B68E9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FA427A0"/>
    <w:multiLevelType w:val="hybridMultilevel"/>
    <w:tmpl w:val="52946A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1BD21C4"/>
    <w:multiLevelType w:val="hybridMultilevel"/>
    <w:tmpl w:val="B7360EB8"/>
    <w:lvl w:ilvl="0" w:tplc="1D62A1BC">
      <w:start w:val="1"/>
      <w:numFmt w:val="lowerLetter"/>
      <w:lvlText w:val="%1."/>
      <w:lvlJc w:val="left"/>
      <w:pPr>
        <w:ind w:left="720" w:hanging="360"/>
      </w:pPr>
      <w:rPr>
        <w:rFonts w:asciiTheme="minorHAnsi" w:eastAsiaTheme="minorHAnsi"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1D549A6"/>
    <w:multiLevelType w:val="hybridMultilevel"/>
    <w:tmpl w:val="52946AD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98B2260"/>
    <w:multiLevelType w:val="hybridMultilevel"/>
    <w:tmpl w:val="9F842DEC"/>
    <w:lvl w:ilvl="0" w:tplc="246A7BB8">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A2553D"/>
    <w:multiLevelType w:val="hybridMultilevel"/>
    <w:tmpl w:val="3DD0AE6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0"/>
  </w:num>
  <w:num w:numId="3">
    <w:abstractNumId w:val="8"/>
  </w:num>
  <w:num w:numId="4">
    <w:abstractNumId w:val="7"/>
  </w:num>
  <w:num w:numId="5">
    <w:abstractNumId w:val="9"/>
  </w:num>
  <w:num w:numId="6">
    <w:abstractNumId w:val="0"/>
  </w:num>
  <w:num w:numId="7">
    <w:abstractNumId w:val="12"/>
  </w:num>
  <w:num w:numId="8">
    <w:abstractNumId w:val="1"/>
  </w:num>
  <w:num w:numId="9">
    <w:abstractNumId w:val="11"/>
  </w:num>
  <w:num w:numId="10">
    <w:abstractNumId w:val="3"/>
  </w:num>
  <w:num w:numId="11">
    <w:abstractNumId w:val="2"/>
  </w:num>
  <w:num w:numId="12">
    <w:abstractNumId w:val="6"/>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O0NDMytDA0srA0NDJW0lEKTi0uzszPAykwqQUAOKsExywAAAA="/>
  </w:docVars>
  <w:rsids>
    <w:rsidRoot w:val="00F82F24"/>
    <w:rsid w:val="00017191"/>
    <w:rsid w:val="00046EE0"/>
    <w:rsid w:val="000617A7"/>
    <w:rsid w:val="000707B0"/>
    <w:rsid w:val="000D0550"/>
    <w:rsid w:val="00104577"/>
    <w:rsid w:val="0013147D"/>
    <w:rsid w:val="00142110"/>
    <w:rsid w:val="001518A4"/>
    <w:rsid w:val="00153CDB"/>
    <w:rsid w:val="001718D9"/>
    <w:rsid w:val="001B4978"/>
    <w:rsid w:val="001D2289"/>
    <w:rsid w:val="001F39EE"/>
    <w:rsid w:val="0023688E"/>
    <w:rsid w:val="002B41EB"/>
    <w:rsid w:val="003119F0"/>
    <w:rsid w:val="00341E36"/>
    <w:rsid w:val="00346404"/>
    <w:rsid w:val="00361996"/>
    <w:rsid w:val="0038062B"/>
    <w:rsid w:val="003D1F7F"/>
    <w:rsid w:val="003E1E4D"/>
    <w:rsid w:val="00411B9B"/>
    <w:rsid w:val="0043516D"/>
    <w:rsid w:val="00497D11"/>
    <w:rsid w:val="004B5C0A"/>
    <w:rsid w:val="004D2028"/>
    <w:rsid w:val="004D472F"/>
    <w:rsid w:val="004F67B2"/>
    <w:rsid w:val="005264E7"/>
    <w:rsid w:val="005338E8"/>
    <w:rsid w:val="00537619"/>
    <w:rsid w:val="00546677"/>
    <w:rsid w:val="0056177B"/>
    <w:rsid w:val="005A0C7C"/>
    <w:rsid w:val="005A0E89"/>
    <w:rsid w:val="005A3FC6"/>
    <w:rsid w:val="005B3CF6"/>
    <w:rsid w:val="006257F3"/>
    <w:rsid w:val="006327AD"/>
    <w:rsid w:val="00665B9F"/>
    <w:rsid w:val="006C35A9"/>
    <w:rsid w:val="006D1236"/>
    <w:rsid w:val="006E0F9F"/>
    <w:rsid w:val="00756E65"/>
    <w:rsid w:val="0078037E"/>
    <w:rsid w:val="007D60FE"/>
    <w:rsid w:val="00820488"/>
    <w:rsid w:val="0085160B"/>
    <w:rsid w:val="00877A32"/>
    <w:rsid w:val="008860C0"/>
    <w:rsid w:val="00887E60"/>
    <w:rsid w:val="008B7FF0"/>
    <w:rsid w:val="008E0314"/>
    <w:rsid w:val="00931EE5"/>
    <w:rsid w:val="009645F3"/>
    <w:rsid w:val="009E1574"/>
    <w:rsid w:val="00AB11F1"/>
    <w:rsid w:val="00AB3F6A"/>
    <w:rsid w:val="00BC2CFB"/>
    <w:rsid w:val="00C6134B"/>
    <w:rsid w:val="00C67A60"/>
    <w:rsid w:val="00C90865"/>
    <w:rsid w:val="00C96358"/>
    <w:rsid w:val="00CB764C"/>
    <w:rsid w:val="00D11225"/>
    <w:rsid w:val="00D22F44"/>
    <w:rsid w:val="00D34998"/>
    <w:rsid w:val="00D5752C"/>
    <w:rsid w:val="00D9437C"/>
    <w:rsid w:val="00DC7A04"/>
    <w:rsid w:val="00DD0DC6"/>
    <w:rsid w:val="00DE475C"/>
    <w:rsid w:val="00E0126C"/>
    <w:rsid w:val="00E64292"/>
    <w:rsid w:val="00E8522A"/>
    <w:rsid w:val="00E9136C"/>
    <w:rsid w:val="00EE568B"/>
    <w:rsid w:val="00EE6365"/>
    <w:rsid w:val="00EF0449"/>
    <w:rsid w:val="00F1557A"/>
    <w:rsid w:val="00F82F24"/>
    <w:rsid w:val="00F94C33"/>
    <w:rsid w:val="00FB5958"/>
    <w:rsid w:val="00FC31AA"/>
    <w:rsid w:val="00FD17D6"/>
    <w:rsid w:val="00FE6A0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D15D6"/>
  <w15:chartTrackingRefBased/>
  <w15:docId w15:val="{CCE8A313-2553-455A-8D47-D54B8B9D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6177B"/>
    <w:pPr>
      <w:spacing w:line="360" w:lineRule="auto"/>
      <w:jc w:val="both"/>
    </w:pPr>
    <w:rPr>
      <w:sz w:val="24"/>
    </w:rPr>
  </w:style>
  <w:style w:type="paragraph" w:styleId="Heading1">
    <w:name w:val="heading 1"/>
    <w:basedOn w:val="Normal"/>
    <w:next w:val="Normal"/>
    <w:link w:val="Heading1Char"/>
    <w:uiPriority w:val="9"/>
    <w:qFormat/>
    <w:rsid w:val="006327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6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7A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327AD"/>
    <w:pPr>
      <w:ind w:left="720"/>
      <w:contextualSpacing/>
    </w:pPr>
  </w:style>
  <w:style w:type="table" w:styleId="TableGrid">
    <w:name w:val="Table Grid"/>
    <w:basedOn w:val="TableNormal"/>
    <w:uiPriority w:val="39"/>
    <w:rsid w:val="005338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3F6A"/>
    <w:rPr>
      <w:color w:val="808080"/>
    </w:rPr>
  </w:style>
  <w:style w:type="paragraph" w:styleId="Caption">
    <w:name w:val="caption"/>
    <w:basedOn w:val="Normal"/>
    <w:next w:val="Normal"/>
    <w:uiPriority w:val="35"/>
    <w:unhideWhenUsed/>
    <w:qFormat/>
    <w:rsid w:val="000D055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37619"/>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E0126C"/>
    <w:pPr>
      <w:spacing w:after="240" w:line="240" w:lineRule="auto"/>
      <w:ind w:left="720" w:hanging="720"/>
    </w:pPr>
  </w:style>
  <w:style w:type="paragraph" w:styleId="Header">
    <w:name w:val="header"/>
    <w:basedOn w:val="Normal"/>
    <w:link w:val="HeaderChar"/>
    <w:uiPriority w:val="99"/>
    <w:unhideWhenUsed/>
    <w:rsid w:val="00497D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D11"/>
    <w:rPr>
      <w:sz w:val="24"/>
    </w:rPr>
  </w:style>
  <w:style w:type="paragraph" w:styleId="Footer">
    <w:name w:val="footer"/>
    <w:basedOn w:val="Normal"/>
    <w:link w:val="FooterChar"/>
    <w:uiPriority w:val="99"/>
    <w:unhideWhenUsed/>
    <w:rsid w:val="00497D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D11"/>
    <w:rPr>
      <w:sz w:val="24"/>
    </w:rPr>
  </w:style>
  <w:style w:type="paragraph" w:styleId="TOCHeading">
    <w:name w:val="TOC Heading"/>
    <w:basedOn w:val="Heading1"/>
    <w:next w:val="Normal"/>
    <w:uiPriority w:val="39"/>
    <w:unhideWhenUsed/>
    <w:qFormat/>
    <w:rsid w:val="00497D11"/>
    <w:pPr>
      <w:spacing w:line="259" w:lineRule="auto"/>
      <w:jc w:val="left"/>
      <w:outlineLvl w:val="9"/>
    </w:pPr>
    <w:rPr>
      <w:lang w:val="en-US"/>
    </w:rPr>
  </w:style>
  <w:style w:type="paragraph" w:styleId="TOC1">
    <w:name w:val="toc 1"/>
    <w:basedOn w:val="Normal"/>
    <w:next w:val="Normal"/>
    <w:autoRedefine/>
    <w:uiPriority w:val="39"/>
    <w:unhideWhenUsed/>
    <w:rsid w:val="00497D11"/>
    <w:pPr>
      <w:spacing w:after="100"/>
    </w:pPr>
  </w:style>
  <w:style w:type="paragraph" w:styleId="TOC2">
    <w:name w:val="toc 2"/>
    <w:basedOn w:val="Normal"/>
    <w:next w:val="Normal"/>
    <w:autoRedefine/>
    <w:uiPriority w:val="39"/>
    <w:unhideWhenUsed/>
    <w:rsid w:val="00497D11"/>
    <w:pPr>
      <w:spacing w:after="100"/>
      <w:ind w:left="240"/>
    </w:pPr>
  </w:style>
  <w:style w:type="character" w:styleId="Hyperlink">
    <w:name w:val="Hyperlink"/>
    <w:basedOn w:val="DefaultParagraphFont"/>
    <w:uiPriority w:val="99"/>
    <w:unhideWhenUsed/>
    <w:rsid w:val="00497D11"/>
    <w:rPr>
      <w:color w:val="0563C1" w:themeColor="hyperlink"/>
      <w:u w:val="single"/>
    </w:rPr>
  </w:style>
  <w:style w:type="paragraph" w:styleId="NoSpacing">
    <w:name w:val="No Spacing"/>
    <w:link w:val="NoSpacingChar"/>
    <w:uiPriority w:val="1"/>
    <w:qFormat/>
    <w:rsid w:val="00D9437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9437C"/>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2370">
      <w:bodyDiv w:val="1"/>
      <w:marLeft w:val="0"/>
      <w:marRight w:val="0"/>
      <w:marTop w:val="0"/>
      <w:marBottom w:val="0"/>
      <w:divBdr>
        <w:top w:val="none" w:sz="0" w:space="0" w:color="auto"/>
        <w:left w:val="none" w:sz="0" w:space="0" w:color="auto"/>
        <w:bottom w:val="none" w:sz="0" w:space="0" w:color="auto"/>
        <w:right w:val="none" w:sz="0" w:space="0" w:color="auto"/>
      </w:divBdr>
    </w:div>
    <w:div w:id="69274621">
      <w:bodyDiv w:val="1"/>
      <w:marLeft w:val="0"/>
      <w:marRight w:val="0"/>
      <w:marTop w:val="0"/>
      <w:marBottom w:val="0"/>
      <w:divBdr>
        <w:top w:val="none" w:sz="0" w:space="0" w:color="auto"/>
        <w:left w:val="none" w:sz="0" w:space="0" w:color="auto"/>
        <w:bottom w:val="none" w:sz="0" w:space="0" w:color="auto"/>
        <w:right w:val="none" w:sz="0" w:space="0" w:color="auto"/>
      </w:divBdr>
    </w:div>
    <w:div w:id="121463049">
      <w:bodyDiv w:val="1"/>
      <w:marLeft w:val="0"/>
      <w:marRight w:val="0"/>
      <w:marTop w:val="0"/>
      <w:marBottom w:val="0"/>
      <w:divBdr>
        <w:top w:val="none" w:sz="0" w:space="0" w:color="auto"/>
        <w:left w:val="none" w:sz="0" w:space="0" w:color="auto"/>
        <w:bottom w:val="none" w:sz="0" w:space="0" w:color="auto"/>
        <w:right w:val="none" w:sz="0" w:space="0" w:color="auto"/>
      </w:divBdr>
    </w:div>
    <w:div w:id="241184643">
      <w:bodyDiv w:val="1"/>
      <w:marLeft w:val="0"/>
      <w:marRight w:val="0"/>
      <w:marTop w:val="0"/>
      <w:marBottom w:val="0"/>
      <w:divBdr>
        <w:top w:val="none" w:sz="0" w:space="0" w:color="auto"/>
        <w:left w:val="none" w:sz="0" w:space="0" w:color="auto"/>
        <w:bottom w:val="none" w:sz="0" w:space="0" w:color="auto"/>
        <w:right w:val="none" w:sz="0" w:space="0" w:color="auto"/>
      </w:divBdr>
    </w:div>
    <w:div w:id="311062703">
      <w:bodyDiv w:val="1"/>
      <w:marLeft w:val="0"/>
      <w:marRight w:val="0"/>
      <w:marTop w:val="0"/>
      <w:marBottom w:val="0"/>
      <w:divBdr>
        <w:top w:val="none" w:sz="0" w:space="0" w:color="auto"/>
        <w:left w:val="none" w:sz="0" w:space="0" w:color="auto"/>
        <w:bottom w:val="none" w:sz="0" w:space="0" w:color="auto"/>
        <w:right w:val="none" w:sz="0" w:space="0" w:color="auto"/>
      </w:divBdr>
    </w:div>
    <w:div w:id="366217201">
      <w:bodyDiv w:val="1"/>
      <w:marLeft w:val="0"/>
      <w:marRight w:val="0"/>
      <w:marTop w:val="0"/>
      <w:marBottom w:val="0"/>
      <w:divBdr>
        <w:top w:val="none" w:sz="0" w:space="0" w:color="auto"/>
        <w:left w:val="none" w:sz="0" w:space="0" w:color="auto"/>
        <w:bottom w:val="none" w:sz="0" w:space="0" w:color="auto"/>
        <w:right w:val="none" w:sz="0" w:space="0" w:color="auto"/>
      </w:divBdr>
    </w:div>
    <w:div w:id="447353551">
      <w:bodyDiv w:val="1"/>
      <w:marLeft w:val="0"/>
      <w:marRight w:val="0"/>
      <w:marTop w:val="0"/>
      <w:marBottom w:val="0"/>
      <w:divBdr>
        <w:top w:val="none" w:sz="0" w:space="0" w:color="auto"/>
        <w:left w:val="none" w:sz="0" w:space="0" w:color="auto"/>
        <w:bottom w:val="none" w:sz="0" w:space="0" w:color="auto"/>
        <w:right w:val="none" w:sz="0" w:space="0" w:color="auto"/>
      </w:divBdr>
    </w:div>
    <w:div w:id="604926200">
      <w:bodyDiv w:val="1"/>
      <w:marLeft w:val="0"/>
      <w:marRight w:val="0"/>
      <w:marTop w:val="0"/>
      <w:marBottom w:val="0"/>
      <w:divBdr>
        <w:top w:val="none" w:sz="0" w:space="0" w:color="auto"/>
        <w:left w:val="none" w:sz="0" w:space="0" w:color="auto"/>
        <w:bottom w:val="none" w:sz="0" w:space="0" w:color="auto"/>
        <w:right w:val="none" w:sz="0" w:space="0" w:color="auto"/>
      </w:divBdr>
    </w:div>
    <w:div w:id="670449139">
      <w:bodyDiv w:val="1"/>
      <w:marLeft w:val="0"/>
      <w:marRight w:val="0"/>
      <w:marTop w:val="0"/>
      <w:marBottom w:val="0"/>
      <w:divBdr>
        <w:top w:val="none" w:sz="0" w:space="0" w:color="auto"/>
        <w:left w:val="none" w:sz="0" w:space="0" w:color="auto"/>
        <w:bottom w:val="none" w:sz="0" w:space="0" w:color="auto"/>
        <w:right w:val="none" w:sz="0" w:space="0" w:color="auto"/>
      </w:divBdr>
    </w:div>
    <w:div w:id="745497025">
      <w:bodyDiv w:val="1"/>
      <w:marLeft w:val="0"/>
      <w:marRight w:val="0"/>
      <w:marTop w:val="0"/>
      <w:marBottom w:val="0"/>
      <w:divBdr>
        <w:top w:val="none" w:sz="0" w:space="0" w:color="auto"/>
        <w:left w:val="none" w:sz="0" w:space="0" w:color="auto"/>
        <w:bottom w:val="none" w:sz="0" w:space="0" w:color="auto"/>
        <w:right w:val="none" w:sz="0" w:space="0" w:color="auto"/>
      </w:divBdr>
    </w:div>
    <w:div w:id="1014382370">
      <w:bodyDiv w:val="1"/>
      <w:marLeft w:val="0"/>
      <w:marRight w:val="0"/>
      <w:marTop w:val="0"/>
      <w:marBottom w:val="0"/>
      <w:divBdr>
        <w:top w:val="none" w:sz="0" w:space="0" w:color="auto"/>
        <w:left w:val="none" w:sz="0" w:space="0" w:color="auto"/>
        <w:bottom w:val="none" w:sz="0" w:space="0" w:color="auto"/>
        <w:right w:val="none" w:sz="0" w:space="0" w:color="auto"/>
      </w:divBdr>
    </w:div>
    <w:div w:id="1076440622">
      <w:bodyDiv w:val="1"/>
      <w:marLeft w:val="0"/>
      <w:marRight w:val="0"/>
      <w:marTop w:val="0"/>
      <w:marBottom w:val="0"/>
      <w:divBdr>
        <w:top w:val="none" w:sz="0" w:space="0" w:color="auto"/>
        <w:left w:val="none" w:sz="0" w:space="0" w:color="auto"/>
        <w:bottom w:val="none" w:sz="0" w:space="0" w:color="auto"/>
        <w:right w:val="none" w:sz="0" w:space="0" w:color="auto"/>
      </w:divBdr>
    </w:div>
    <w:div w:id="1117524128">
      <w:bodyDiv w:val="1"/>
      <w:marLeft w:val="0"/>
      <w:marRight w:val="0"/>
      <w:marTop w:val="0"/>
      <w:marBottom w:val="0"/>
      <w:divBdr>
        <w:top w:val="none" w:sz="0" w:space="0" w:color="auto"/>
        <w:left w:val="none" w:sz="0" w:space="0" w:color="auto"/>
        <w:bottom w:val="none" w:sz="0" w:space="0" w:color="auto"/>
        <w:right w:val="none" w:sz="0" w:space="0" w:color="auto"/>
      </w:divBdr>
    </w:div>
    <w:div w:id="1239055153">
      <w:bodyDiv w:val="1"/>
      <w:marLeft w:val="0"/>
      <w:marRight w:val="0"/>
      <w:marTop w:val="0"/>
      <w:marBottom w:val="0"/>
      <w:divBdr>
        <w:top w:val="none" w:sz="0" w:space="0" w:color="auto"/>
        <w:left w:val="none" w:sz="0" w:space="0" w:color="auto"/>
        <w:bottom w:val="none" w:sz="0" w:space="0" w:color="auto"/>
        <w:right w:val="none" w:sz="0" w:space="0" w:color="auto"/>
      </w:divBdr>
    </w:div>
    <w:div w:id="1578244931">
      <w:bodyDiv w:val="1"/>
      <w:marLeft w:val="0"/>
      <w:marRight w:val="0"/>
      <w:marTop w:val="0"/>
      <w:marBottom w:val="0"/>
      <w:divBdr>
        <w:top w:val="none" w:sz="0" w:space="0" w:color="auto"/>
        <w:left w:val="none" w:sz="0" w:space="0" w:color="auto"/>
        <w:bottom w:val="none" w:sz="0" w:space="0" w:color="auto"/>
        <w:right w:val="none" w:sz="0" w:space="0" w:color="auto"/>
      </w:divBdr>
    </w:div>
    <w:div w:id="1642005863">
      <w:bodyDiv w:val="1"/>
      <w:marLeft w:val="0"/>
      <w:marRight w:val="0"/>
      <w:marTop w:val="0"/>
      <w:marBottom w:val="0"/>
      <w:divBdr>
        <w:top w:val="none" w:sz="0" w:space="0" w:color="auto"/>
        <w:left w:val="none" w:sz="0" w:space="0" w:color="auto"/>
        <w:bottom w:val="none" w:sz="0" w:space="0" w:color="auto"/>
        <w:right w:val="none" w:sz="0" w:space="0" w:color="auto"/>
      </w:divBdr>
    </w:div>
    <w:div w:id="1736734685">
      <w:bodyDiv w:val="1"/>
      <w:marLeft w:val="0"/>
      <w:marRight w:val="0"/>
      <w:marTop w:val="0"/>
      <w:marBottom w:val="0"/>
      <w:divBdr>
        <w:top w:val="none" w:sz="0" w:space="0" w:color="auto"/>
        <w:left w:val="none" w:sz="0" w:space="0" w:color="auto"/>
        <w:bottom w:val="none" w:sz="0" w:space="0" w:color="auto"/>
        <w:right w:val="none" w:sz="0" w:space="0" w:color="auto"/>
      </w:divBdr>
    </w:div>
    <w:div w:id="1832482227">
      <w:bodyDiv w:val="1"/>
      <w:marLeft w:val="0"/>
      <w:marRight w:val="0"/>
      <w:marTop w:val="0"/>
      <w:marBottom w:val="0"/>
      <w:divBdr>
        <w:top w:val="none" w:sz="0" w:space="0" w:color="auto"/>
        <w:left w:val="none" w:sz="0" w:space="0" w:color="auto"/>
        <w:bottom w:val="none" w:sz="0" w:space="0" w:color="auto"/>
        <w:right w:val="none" w:sz="0" w:space="0" w:color="auto"/>
      </w:divBdr>
    </w:div>
    <w:div w:id="1838034539">
      <w:bodyDiv w:val="1"/>
      <w:marLeft w:val="0"/>
      <w:marRight w:val="0"/>
      <w:marTop w:val="0"/>
      <w:marBottom w:val="0"/>
      <w:divBdr>
        <w:top w:val="none" w:sz="0" w:space="0" w:color="auto"/>
        <w:left w:val="none" w:sz="0" w:space="0" w:color="auto"/>
        <w:bottom w:val="none" w:sz="0" w:space="0" w:color="auto"/>
        <w:right w:val="none" w:sz="0" w:space="0" w:color="auto"/>
      </w:divBdr>
    </w:div>
    <w:div w:id="208209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6C746B-2EAE-47CD-A108-7B0264124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16</Pages>
  <Words>2260</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Excel Assignment Report</dc:title>
  <dc:subject>FIN60003: Business analysis and modelling</dc:subject>
  <dc:creator>thi khanh hoa nguyen- 102227966</dc:creator>
  <cp:keywords/>
  <dc:description/>
  <cp:lastModifiedBy>khanh hoa ng</cp:lastModifiedBy>
  <cp:revision>59</cp:revision>
  <dcterms:created xsi:type="dcterms:W3CDTF">2019-10-22T12:27:00Z</dcterms:created>
  <dcterms:modified xsi:type="dcterms:W3CDTF">2019-11-01T02:27:00Z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id="vszaBEk7"/&gt;&lt;style id="http://www.zotero.org/styles/harvard-swinburne-university-of-technology" hasBibliography="1" bibliographyStyleHasBeenSet="1"/&gt;&lt;prefs&gt;&lt;pref name="fieldType" value="Field"/&gt;&lt;p</vt:lpwstr>
  </property>
  <property fmtid="{D5CDD505-2E9C-101B-9397-08002B2CF9AE}" pid="3" name="ZOTERO_PREF_2">
    <vt:lpwstr>ref name="automaticJournalAbbreviations" value="true"/&gt;&lt;/prefs&gt;&lt;/data&gt;</vt:lpwstr>
  </property>
</Properties>
</file>