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414310" w14:textId="77777777" w:rsidR="00910F6A" w:rsidRDefault="00910F6A" w:rsidP="00910F6A">
      <w:pPr>
        <w:spacing w:before="0" w:after="140"/>
        <w:jc w:val="center"/>
        <w:rPr>
          <w:b/>
          <w:bCs/>
          <w:lang w:val="vi-VN"/>
        </w:rPr>
      </w:pPr>
      <w:r>
        <w:rPr>
          <w:rFonts w:ascii="Times New Roman" w:hAnsi="Times New Roman"/>
          <w:b/>
          <w:bCs/>
          <w:color w:val="000000"/>
          <w:sz w:val="28"/>
          <w:lang w:val="vi-VN"/>
        </w:rPr>
        <w:t xml:space="preserve">Tổng hợp LMS </w:t>
      </w:r>
    </w:p>
    <w:p w14:paraId="2D733972" w14:textId="2FCDFBCA" w:rsidR="00910F6A" w:rsidRDefault="00910F6A" w:rsidP="00910F6A">
      <w:pPr>
        <w:spacing w:before="0" w:after="240"/>
        <w:jc w:val="center"/>
        <w:rPr>
          <w:b/>
          <w:bCs/>
          <w:lang w:val="vi-VN"/>
        </w:rPr>
      </w:pPr>
      <w:r>
        <w:rPr>
          <w:rFonts w:ascii="Times New Roman" w:hAnsi="Times New Roman"/>
          <w:b/>
          <w:color w:val="000000"/>
          <w:sz w:val="26"/>
        </w:rPr>
        <w:t>TUẦN 4</w:t>
      </w:r>
    </w:p>
    <w:p w14:paraId="39BA4B62" w14:textId="1264508F" w:rsidR="00752714" w:rsidRPr="005E0C36" w:rsidRDefault="00752714">
      <w:pPr>
        <w:spacing w:before="120" w:after="60" w:line="300" w:lineRule="auto"/>
        <w:jc w:val="left"/>
        <w:rPr>
          <w:b/>
          <w:bCs/>
          <w:lang w:val="vi-VN"/>
        </w:rPr>
      </w:pPr>
      <w:r w:rsidRPr="005E0C36">
        <w:rPr>
          <w:rFonts w:ascii="Times New Roman" w:hAnsi="Times New Roman"/>
          <w:b/>
          <w:bCs/>
          <w:color w:val="000000"/>
          <w:sz w:val="26"/>
        </w:rPr>
        <w:t>Câu</w:t>
      </w:r>
      <w:r w:rsidRPr="005E0C36">
        <w:rPr>
          <w:rFonts w:ascii="Times New Roman" w:hAnsi="Times New Roman"/>
          <w:b/>
          <w:bCs/>
          <w:color w:val="000000"/>
          <w:sz w:val="26"/>
          <w:lang w:val="vi-VN"/>
        </w:rPr>
        <w:t xml:space="preserve"> 1: Ai cần tham gia vào buổi đánh giá yêu cầu?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các lập trình viên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Chỉ đội ngũ phát triển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Đại diện khách hàng, người dùng cuối, nhân viên marketing và các bên liên quan khác</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Nhóm quản lý dự án</w:t>
            </w:r>
          </w:p>
        </w:tc>
      </w:tr>
    </w:tbl>
    <w:p>
      <w:pPr>
        <w:spacing w:before="0" w:after="80"/>
      </w:pPr>
    </w:p>
    <w:p w14:paraId="600F6CEE" w14:textId="335CF11F" w:rsidR="00752714" w:rsidRPr="005E0C36" w:rsidRDefault="00752714" w:rsidP="00752714">
      <w:pPr>
        <w:spacing w:before="120" w:after="60" w:line="300" w:lineRule="auto"/>
        <w:jc w:val="left"/>
        <w:rPr>
          <w:b/>
          <w:bCs/>
          <w:lang w:val="vi-VN"/>
        </w:rPr>
      </w:pPr>
      <w:r w:rsidRPr="005E0C36">
        <w:rPr>
          <w:rFonts w:ascii="Times New Roman" w:hAnsi="Times New Roman"/>
          <w:b/>
          <w:bCs/>
          <w:color w:val="000000"/>
          <w:sz w:val="26"/>
          <w:lang w:val="vi-VN"/>
        </w:rPr>
        <w:t>Câu 2: Tại sao cần xem xét các yêu cầu trước khi bắt đầu mã hóa?</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giảm chi phí phát triền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tránh các thay đổi yêu cầu trong tương lai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tiết kiệm thời gian lập trình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xác minh rằng các yêu cầu không bị hiểu sai.</w:t>
            </w:r>
          </w:p>
        </w:tc>
      </w:tr>
    </w:tbl>
    <w:p>
      <w:pPr>
        <w:spacing w:before="0" w:after="80"/>
      </w:pPr>
    </w:p>
    <w:p w14:paraId="6EC32CDC" w14:textId="16869DC0" w:rsidR="00752714" w:rsidRPr="005E0C36" w:rsidRDefault="00752714" w:rsidP="00752714">
      <w:pPr>
        <w:spacing w:before="120" w:after="60" w:line="300" w:lineRule="auto"/>
        <w:jc w:val="left"/>
        <w:rPr>
          <w:b/>
          <w:bCs/>
          <w:lang w:val="vi-VN"/>
        </w:rPr>
      </w:pPr>
      <w:r w:rsidRPr="005E0C36">
        <w:rPr>
          <w:rFonts w:ascii="Times New Roman" w:hAnsi="Times New Roman"/>
          <w:b/>
          <w:bCs/>
          <w:color w:val="000000"/>
          <w:sz w:val="26"/>
          <w:lang w:val="vi-VN"/>
        </w:rPr>
        <w:t>Câu 3: Lợi ích của việc liên kết use case với mô hình miền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Đảm bảo rằng các mô tả use case phù hợp với các đối tượng trong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Tăng tốc độ phát triền giao diện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Loại bỏ các lớp dư thừa trong thiết kế</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Giảm độ phức tạp của mã nguồn</w:t>
            </w:r>
          </w:p>
        </w:tc>
      </w:tr>
    </w:tbl>
    <w:p>
      <w:pPr>
        <w:spacing w:before="0" w:after="80"/>
      </w:pPr>
    </w:p>
    <w:p w14:paraId="05B2AFA1" w14:textId="203F7D88" w:rsidR="00752714" w:rsidRPr="005E0C36" w:rsidRDefault="00752714" w:rsidP="00752714">
      <w:pPr>
        <w:spacing w:before="120" w:after="60" w:line="300" w:lineRule="auto"/>
        <w:jc w:val="left"/>
        <w:rPr>
          <w:b/>
          <w:bCs/>
          <w:lang w:val="vi-VN"/>
        </w:rPr>
      </w:pPr>
      <w:r w:rsidRPr="005E0C36">
        <w:rPr>
          <w:rFonts w:ascii="Times New Roman" w:hAnsi="Times New Roman"/>
          <w:b/>
          <w:bCs/>
          <w:color w:val="000000"/>
          <w:sz w:val="26"/>
          <w:lang w:val="vi-VN"/>
        </w:rPr>
        <w:t xml:space="preserve">Câu 4: Một trong các bước đầu </w:t>
      </w:r>
      <w:r w:rsidR="005A7A46" w:rsidRPr="005E0C36">
        <w:rPr>
          <w:rFonts w:ascii="Times New Roman" w:hAnsi="Times New Roman"/>
          <w:b/>
          <w:bCs/>
          <w:color w:val="000000"/>
          <w:sz w:val="26"/>
          <w:lang w:val="vi-VN"/>
        </w:rPr>
        <w:t>tiên khi đánh giá use case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Chuyển các yêu cầu chức năng vào use case.</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Loại bỏ mọi thứ nằm ngoài phạm vi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Thêm các yêu cầu mới vào mô hình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Tạo sơ đồ giao diện người dùng</w:t>
            </w:r>
          </w:p>
        </w:tc>
      </w:tr>
    </w:tbl>
    <w:p>
      <w:pPr>
        <w:spacing w:before="0" w:after="80"/>
      </w:pPr>
    </w:p>
    <w:p w14:paraId="74D43E46" w14:textId="1E1467CD" w:rsidR="005A7A46" w:rsidRPr="005E0C36" w:rsidRDefault="005A7A46" w:rsidP="005A7A46">
      <w:pPr>
        <w:spacing w:before="120" w:after="60" w:line="300" w:lineRule="auto"/>
        <w:jc w:val="left"/>
        <w:rPr>
          <w:b/>
          <w:bCs/>
          <w:lang w:val="vi-VN"/>
        </w:rPr>
      </w:pPr>
      <w:r w:rsidRPr="005E0C36">
        <w:rPr>
          <w:rFonts w:ascii="Times New Roman" w:hAnsi="Times New Roman"/>
          <w:b/>
          <w:bCs/>
          <w:color w:val="000000"/>
          <w:sz w:val="26"/>
          <w:lang w:val="vi-VN"/>
        </w:rPr>
        <w:t>Câu 5: Tại sao việc mời đại diện khách hàng tham gia buổi đánh giá yêu cầu lại quan trọng?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xác định chi phí thực hiện dự 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đảm bảo rằng yêu cầu hệ thống phả ánh chính xác nhu cầu thực tế của khách hàng.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tăng cường mối quan hệ giữa khách hàng và nhà phát triển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tiết kiệm thời gian hoàn thành dự án</w:t>
            </w:r>
          </w:p>
        </w:tc>
      </w:tr>
    </w:tbl>
    <w:p>
      <w:pPr>
        <w:spacing w:before="0" w:after="80"/>
      </w:pPr>
    </w:p>
    <w:p w14:paraId="65D8F35C" w14:textId="637A968D" w:rsidR="005A7A46" w:rsidRPr="005E0C36" w:rsidRDefault="005A7A46" w:rsidP="005A7A46">
      <w:pPr>
        <w:spacing w:before="120" w:after="60" w:line="300" w:lineRule="auto"/>
        <w:jc w:val="left"/>
        <w:rPr>
          <w:b/>
          <w:bCs/>
          <w:lang w:val="vi-VN"/>
        </w:rPr>
      </w:pPr>
      <w:r w:rsidRPr="005E0C36">
        <w:rPr>
          <w:rFonts w:ascii="Times New Roman" w:hAnsi="Times New Roman"/>
          <w:b/>
          <w:bCs/>
          <w:color w:val="000000"/>
          <w:sz w:val="26"/>
          <w:lang w:val="vi-VN"/>
        </w:rPr>
        <w:t>Câu 6: Điều gì sẽ xảy ra nếu các yêu cầu, chức năng bị lẫn vào văn bản mô tả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tính rõ ràng của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Tăng tính linh hoạt khi cập nhật yêu cầu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Đơn giản hóa quá trình kiểm thử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Gây nhầm lẫn khi phân tích và thiết kế</w:t>
            </w:r>
          </w:p>
        </w:tc>
      </w:tr>
    </w:tbl>
    <w:p>
      <w:pPr>
        <w:spacing w:before="0" w:after="80"/>
      </w:pPr>
    </w:p>
    <w:p w14:paraId="3B1A16B9" w14:textId="6A65B2BA" w:rsidR="005A7A46" w:rsidRPr="005E0C36" w:rsidRDefault="005A7A46" w:rsidP="005A7A46">
      <w:pPr>
        <w:spacing w:before="120" w:after="60" w:line="300" w:lineRule="auto"/>
        <w:jc w:val="left"/>
        <w:rPr>
          <w:b/>
          <w:bCs/>
          <w:lang w:val="vi-VN"/>
        </w:rPr>
      </w:pPr>
      <w:r w:rsidRPr="005E0C36">
        <w:rPr>
          <w:rFonts w:ascii="Times New Roman" w:hAnsi="Times New Roman"/>
          <w:b/>
          <w:bCs/>
          <w:color w:val="000000"/>
          <w:sz w:val="26"/>
          <w:lang w:val="vi-VN"/>
        </w:rPr>
        <w:t>Câu 7: Làm thế nào để tránh tình trạng “</w:t>
      </w:r>
      <w:r w:rsidR="00D66FA0" w:rsidRPr="005E0C36">
        <w:rPr>
          <w:rFonts w:ascii="Times New Roman" w:hAnsi="Times New Roman"/>
          <w:b/>
          <w:bCs/>
          <w:color w:val="000000"/>
          <w:sz w:val="26"/>
          <w:lang w:val="vi-VN"/>
        </w:rPr>
        <w:t>interm</w:t>
      </w:r>
      <w:r w:rsidR="00A9789E" w:rsidRPr="005E0C36">
        <w:rPr>
          <w:rFonts w:ascii="Times New Roman" w:hAnsi="Times New Roman"/>
          <w:b/>
          <w:bCs/>
          <w:color w:val="000000"/>
          <w:sz w:val="26"/>
          <w:lang w:val="vi-VN"/>
        </w:rPr>
        <w:t>angled” trong đặc tả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Ghi lại các yêu cầu chức năng trong tài liệu riêng biệt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Kết hợp các yêu cầu vào mô hình miền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 xml:space="preserve">Sử dụng các thuật ngữ trừu trượng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Loại bỏ hoàn toàn các yêu cầu chức năng</w:t>
            </w:r>
          </w:p>
        </w:tc>
      </w:tr>
    </w:tbl>
    <w:p>
      <w:pPr>
        <w:spacing w:before="0" w:after="80"/>
      </w:pPr>
    </w:p>
    <w:p w14:paraId="6A099556" w14:textId="7981D364" w:rsidR="00A9789E" w:rsidRPr="005E0C36" w:rsidRDefault="00A9789E" w:rsidP="00A9789E">
      <w:pPr>
        <w:spacing w:before="120" w:after="60" w:line="300" w:lineRule="auto"/>
        <w:jc w:val="left"/>
        <w:rPr>
          <w:b/>
          <w:bCs/>
          <w:lang w:val="vi-VN"/>
        </w:rPr>
      </w:pPr>
      <w:r w:rsidRPr="005E0C36">
        <w:rPr>
          <w:rFonts w:ascii="Times New Roman" w:hAnsi="Times New Roman"/>
          <w:b/>
          <w:bCs/>
          <w:color w:val="000000"/>
          <w:sz w:val="26"/>
          <w:lang w:val="vi-VN"/>
        </w:rPr>
        <w:t>Câu 8: Việc sử dụng giao diện người dùng(GUI) giúp cải thiện đặc tả use case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khả năng tái sử dụng của các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Loại bỏ nhu cầu sử dụng sơ đồ use case</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Giảm thời gian phát triển giao diện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Làm rõ hành vi của người dùng và phản hồi của hệ thống</w:t>
            </w:r>
          </w:p>
        </w:tc>
      </w:tr>
    </w:tbl>
    <w:p>
      <w:pPr>
        <w:spacing w:before="0" w:after="80"/>
      </w:pPr>
    </w:p>
    <w:p w14:paraId="0A93C740" w14:textId="78D79356" w:rsidR="00A9789E" w:rsidRPr="005E0C36" w:rsidRDefault="00A9789E" w:rsidP="00A9789E">
      <w:pPr>
        <w:spacing w:before="120" w:after="60" w:line="300" w:lineRule="auto"/>
        <w:jc w:val="left"/>
        <w:rPr>
          <w:b/>
          <w:bCs/>
          <w:lang w:val="vi-VN"/>
        </w:rPr>
      </w:pPr>
      <w:r w:rsidRPr="005E0C36">
        <w:rPr>
          <w:rFonts w:ascii="Times New Roman" w:hAnsi="Times New Roman"/>
          <w:b/>
          <w:bCs/>
          <w:color w:val="000000"/>
          <w:sz w:val="26"/>
          <w:lang w:val="vi-VN"/>
        </w:rPr>
        <w:t>Câu 9: Tại sao việc viết use case theo ngôn ngữ chủ động lại quan trọng?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làm cho tài liệu trở nên dễ đọc hơn với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giảm thời gian kiểm thử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giúp lập trình viên hiểu rõ hơn về cách triển khai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tách biệt yêu cầu chức năng khỏi giao diện người dùng</w:t>
            </w:r>
          </w:p>
        </w:tc>
      </w:tr>
    </w:tbl>
    <w:p>
      <w:pPr>
        <w:spacing w:before="0" w:after="80"/>
      </w:pPr>
    </w:p>
    <w:p w14:paraId="3C51EFB9" w14:textId="23E4CBCF" w:rsidR="00A9789E" w:rsidRPr="005E0C36" w:rsidRDefault="00A9789E" w:rsidP="00A9789E">
      <w:pPr>
        <w:spacing w:before="120" w:after="60" w:line="300" w:lineRule="auto"/>
        <w:jc w:val="left"/>
        <w:rPr>
          <w:b/>
          <w:bCs/>
          <w:lang w:val="vi-VN"/>
        </w:rPr>
      </w:pPr>
      <w:r w:rsidRPr="005E0C36">
        <w:rPr>
          <w:rFonts w:ascii="Times New Roman" w:hAnsi="Times New Roman"/>
          <w:b/>
          <w:bCs/>
          <w:color w:val="000000"/>
          <w:sz w:val="26"/>
          <w:lang w:val="vi-VN"/>
        </w:rPr>
        <w:t xml:space="preserve">Câu </w:t>
      </w:r>
      <w:r w:rsidR="003F7030" w:rsidRPr="005E0C36">
        <w:rPr>
          <w:rFonts w:ascii="Times New Roman" w:hAnsi="Times New Roman"/>
          <w:b/>
          <w:bCs/>
          <w:color w:val="000000"/>
          <w:sz w:val="26"/>
          <w:lang w:val="vi-VN"/>
        </w:rPr>
        <w:t>10: Việc xác định các liên kết “is-a” và “has-a” trong mô hình miền có vai trò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 xml:space="preserve">Làm giảm độ phức tạp của hệ thống </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Đảm bảo rằng các yêu cầu được đáp ứng đầy đủ</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Tăng tính chính xác trong việc mô tả các quan hệ giữa các đối tượng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Loại bỏ nhu cầu tạo các lớp đối tượng</w:t>
            </w:r>
          </w:p>
        </w:tc>
      </w:tr>
    </w:tbl>
    <w:p>
      <w:pPr>
        <w:spacing w:before="0" w:after="80"/>
      </w:pPr>
    </w:p>
    <w:p w14:paraId="6CF30CA3" w14:textId="57E7CCD0" w:rsidR="003F7030" w:rsidRPr="005E0C36" w:rsidRDefault="003F7030" w:rsidP="003F7030">
      <w:pPr>
        <w:spacing w:before="120" w:after="60" w:line="300" w:lineRule="auto"/>
        <w:jc w:val="left"/>
        <w:rPr>
          <w:b/>
          <w:bCs/>
          <w:lang w:val="vi-VN"/>
        </w:rPr>
      </w:pPr>
      <w:r w:rsidRPr="005E0C36">
        <w:rPr>
          <w:rFonts w:ascii="Times New Roman" w:hAnsi="Times New Roman"/>
          <w:b/>
          <w:bCs/>
          <w:color w:val="000000"/>
          <w:sz w:val="26"/>
          <w:lang w:val="vi-VN"/>
        </w:rPr>
        <w:t>Câu 11: Tại sao việc đánh giá các use case cần có sự tham gia của cả người dùng cuối?</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Người dùng cuối có kinh nghiệm về quy trình phát triển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Người dùng cuối chịu trách nghiệm tài trợ cho dự 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Người dùng cuối có thể cung cấp phản hồi thực tế về cách hệ thống sẽ được sử dụng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Người dùng cuối thường có quyền quyết định về mô hình thiết kế.</w:t>
            </w:r>
          </w:p>
        </w:tc>
      </w:tr>
    </w:tbl>
    <w:p>
      <w:pPr>
        <w:spacing w:before="0" w:after="80"/>
      </w:pPr>
    </w:p>
    <w:p w14:paraId="4E1B35DC" w14:textId="54D75B27" w:rsidR="003F7030" w:rsidRPr="005E0C36" w:rsidRDefault="003F7030" w:rsidP="003F7030">
      <w:pPr>
        <w:spacing w:before="120" w:after="60" w:line="300" w:lineRule="auto"/>
        <w:jc w:val="left"/>
        <w:rPr>
          <w:b/>
          <w:bCs/>
          <w:lang w:val="vi-VN"/>
        </w:rPr>
      </w:pPr>
      <w:r w:rsidRPr="005E0C36">
        <w:rPr>
          <w:rFonts w:ascii="Times New Roman" w:hAnsi="Times New Roman"/>
          <w:b/>
          <w:bCs/>
          <w:color w:val="000000"/>
          <w:sz w:val="26"/>
          <w:lang w:val="vi-VN"/>
        </w:rPr>
        <w:t>Câu 12: Làm thế nào việc truy vấn (traceability) các yêu cầu đến các use case giúp ích cho dự án?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độ chi tiết của mô hình miền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Đảm bảo rằng mọi yêu cầu đều được thực hiện và kiểm tra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Giảm nhu cầu kiểm tra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Giảm thời gian viết các use case</w:t>
            </w:r>
          </w:p>
        </w:tc>
      </w:tr>
    </w:tbl>
    <w:p>
      <w:pPr>
        <w:spacing w:before="0" w:after="80"/>
      </w:pPr>
    </w:p>
    <w:p w14:paraId="6A18A43C" w14:textId="11B001FC" w:rsidR="003F7030" w:rsidRPr="005E0C36" w:rsidRDefault="003F7030" w:rsidP="003F7030">
      <w:pPr>
        <w:spacing w:before="120" w:after="60" w:line="300" w:lineRule="auto"/>
        <w:jc w:val="left"/>
        <w:rPr>
          <w:b/>
          <w:bCs/>
          <w:lang w:val="vi-VN"/>
        </w:rPr>
      </w:pPr>
      <w:r w:rsidRPr="005E0C36">
        <w:rPr>
          <w:rFonts w:ascii="Times New Roman" w:hAnsi="Times New Roman"/>
          <w:b/>
          <w:bCs/>
          <w:color w:val="000000"/>
          <w:sz w:val="26"/>
          <w:lang w:val="vi-VN"/>
        </w:rPr>
        <w:t xml:space="preserve">Câu 13: Việc chuyển đổi từ giọng </w:t>
      </w:r>
      <w:r w:rsidR="005115E7" w:rsidRPr="005E0C36">
        <w:rPr>
          <w:rFonts w:ascii="Times New Roman" w:hAnsi="Times New Roman"/>
          <w:b/>
          <w:bCs/>
          <w:color w:val="000000"/>
          <w:sz w:val="26"/>
          <w:lang w:val="vi-VN"/>
        </w:rPr>
        <w:t>bị</w:t>
      </w:r>
      <w:r w:rsidRPr="005E0C36">
        <w:rPr>
          <w:rFonts w:ascii="Times New Roman" w:hAnsi="Times New Roman"/>
          <w:b/>
          <w:bCs/>
          <w:color w:val="000000"/>
          <w:sz w:val="26"/>
          <w:lang w:val="vi-VN"/>
        </w:rPr>
        <w:t xml:space="preserve"> động sang giọng chủ động trong mô tả use case có tác dụng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Làm cho văn bản rõ ràng hơn về các hành động của người dùng và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Tăng tính chi tiết trong mô tả giao diện người dùng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Giúp tài liệu trở nên dễ kiểm tra hơn trong giai đoạn kiểm thử</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Làm giảm số lượng bước cần thiết trong tài liệu</w:t>
            </w:r>
          </w:p>
        </w:tc>
      </w:tr>
    </w:tbl>
    <w:p>
      <w:pPr>
        <w:spacing w:before="0" w:after="80"/>
      </w:pPr>
    </w:p>
    <w:p w14:paraId="7A084586" w14:textId="5406BDF9" w:rsidR="00824DCC" w:rsidRPr="005E0C36" w:rsidRDefault="00824DCC" w:rsidP="00824DCC">
      <w:pPr>
        <w:spacing w:before="120" w:after="60" w:line="300" w:lineRule="auto"/>
        <w:jc w:val="left"/>
        <w:rPr>
          <w:b/>
          <w:bCs/>
          <w:lang w:val="vi-VN"/>
        </w:rPr>
      </w:pPr>
      <w:r w:rsidRPr="005E0C36">
        <w:rPr>
          <w:rFonts w:ascii="Times New Roman" w:hAnsi="Times New Roman"/>
          <w:b/>
          <w:bCs/>
          <w:color w:val="000000"/>
          <w:sz w:val="26"/>
          <w:lang w:val="vi-VN"/>
        </w:rPr>
        <w:t>Câu 14: Bạn đang thực hiện đánh giá một use case, nhưng mô tả quá trừu tượng và khó hiểu. Bạn sẽ làm gì để cải thiện tài liệu?</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Sử dụng các từ ngữ chuyên môn để làm tăng tính chuyên sâu của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Chuyển đổi toàn bộ văn bản sang dạng bảng biểu</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 xml:space="preserve">Cụ thể hóa các hoạt động của người dùng và phản hồi của hệ thống </w:t>
            </w:r>
            <w:r>
              <w:rPr>
                <w:rFonts w:ascii="Times New Roman" w:hAnsi="Times New Roman"/>
                <w:b w:val="0"/>
                <w:color w:val="000000"/>
                <w:sz w:val="24"/>
                <w:highlight w:val="yellow"/>
              </w:rPr>
              <w:t>b</w:t>
            </w:r>
            <w:r>
              <w:rPr>
                <w:rFonts w:ascii="Times New Roman" w:hAnsi="Times New Roman"/>
                <w:b w:val="0"/>
                <w:color w:val="000000"/>
                <w:sz w:val="24"/>
                <w:highlight w:val="yellow"/>
              </w:rPr>
              <w:t>ằng cách sử dụng giọng chủ động.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Bỏ qua các phẩn trừu tượng và tập trung vào giao diện người dùng.</w:t>
            </w:r>
          </w:p>
        </w:tc>
      </w:tr>
    </w:tbl>
    <w:p>
      <w:pPr>
        <w:spacing w:before="0" w:after="80"/>
      </w:pPr>
    </w:p>
    <w:p w14:paraId="6911F315" w14:textId="659CD63B" w:rsidR="00824DCC" w:rsidRPr="005E0C36" w:rsidRDefault="00824DCC" w:rsidP="00824DCC">
      <w:pPr>
        <w:spacing w:before="120" w:after="60" w:line="300" w:lineRule="auto"/>
        <w:jc w:val="left"/>
        <w:rPr>
          <w:b/>
          <w:bCs/>
          <w:lang w:val="vi-VN"/>
        </w:rPr>
      </w:pPr>
      <w:r w:rsidRPr="005E0C36">
        <w:rPr>
          <w:rFonts w:ascii="Times New Roman" w:hAnsi="Times New Roman"/>
          <w:b/>
          <w:bCs/>
          <w:color w:val="000000"/>
          <w:sz w:val="26"/>
          <w:lang w:val="vi-VN"/>
        </w:rPr>
        <w:t xml:space="preserve">Câu 15: Một use case mô tả </w:t>
      </w:r>
      <w:r w:rsidR="006F4A0D" w:rsidRPr="005E0C36">
        <w:rPr>
          <w:rFonts w:ascii="Times New Roman" w:hAnsi="Times New Roman"/>
          <w:b/>
          <w:bCs/>
          <w:color w:val="000000"/>
          <w:sz w:val="26"/>
          <w:lang w:val="vi-VN"/>
        </w:rPr>
        <w:t xml:space="preserve">rằng </w:t>
      </w:r>
      <w:r w:rsidRPr="005E0C36">
        <w:rPr>
          <w:rFonts w:ascii="Times New Roman" w:hAnsi="Times New Roman"/>
          <w:b/>
          <w:bCs/>
          <w:color w:val="000000"/>
          <w:sz w:val="26"/>
          <w:lang w:val="vi-VN"/>
        </w:rPr>
        <w:t>“Hệ thống phải cho phép người dùng tìm kiếm sản phẩm”. Để cải thiện bạn sẽ làm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cường mô tả bằng cách thêm các bước xử lý lỗi vào phần chính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Liên kết use case với mô hình miền mà không thay đổi nội dung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Xóa use case này vì nó quá cơ bản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Thay đổi câu mô tả thành: “Người dùng nhập từ khóa tìm kiếm, hệ thống hiển thị danh sách sản phẩm phù hợp”</w:t>
            </w:r>
          </w:p>
        </w:tc>
      </w:tr>
    </w:tbl>
    <w:p>
      <w:pPr>
        <w:spacing w:before="0" w:after="80"/>
      </w:pPr>
    </w:p>
    <w:p w14:paraId="5C382684" w14:textId="5BC90072" w:rsidR="00824DCC" w:rsidRPr="005E0C36" w:rsidRDefault="00824DCC" w:rsidP="00824DCC">
      <w:pPr>
        <w:spacing w:before="120" w:after="60" w:line="300" w:lineRule="auto"/>
        <w:jc w:val="left"/>
        <w:rPr>
          <w:b/>
          <w:bCs/>
          <w:lang w:val="vi-VN"/>
        </w:rPr>
      </w:pPr>
      <w:r w:rsidRPr="005E0C36">
        <w:rPr>
          <w:rFonts w:ascii="Times New Roman" w:hAnsi="Times New Roman"/>
          <w:b/>
          <w:bCs/>
          <w:color w:val="000000"/>
          <w:sz w:val="26"/>
          <w:lang w:val="vi-VN"/>
        </w:rPr>
        <w:t>Câu 16: Mục đích của buổi xem xét yêu cầu (</w:t>
      </w:r>
      <w:r w:rsidR="000C3131" w:rsidRPr="005E0C36">
        <w:rPr>
          <w:rFonts w:ascii="Times New Roman" w:hAnsi="Times New Roman"/>
          <w:b/>
          <w:bCs/>
          <w:color w:val="000000"/>
          <w:sz w:val="26"/>
          <w:lang w:val="vi-VN"/>
        </w:rPr>
        <w:t>requirements review session)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Để đảm bảo rằng hệ thống được mô tả khớp với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kiểm tra tính khả thi của các yêu cầu kỹ thuật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thiết kế giao diện người dùng cho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đánh giá khả năng mở rộng của hệ thống</w:t>
            </w:r>
          </w:p>
        </w:tc>
      </w:tr>
    </w:tbl>
    <w:p>
      <w:pPr>
        <w:spacing w:before="0" w:after="80"/>
      </w:pPr>
    </w:p>
    <w:p w14:paraId="21FE6E57" w14:textId="15687ED0" w:rsidR="000C3131" w:rsidRPr="005E0C36" w:rsidRDefault="000C3131" w:rsidP="000C3131">
      <w:pPr>
        <w:spacing w:before="120" w:after="60" w:line="300" w:lineRule="auto"/>
        <w:jc w:val="left"/>
        <w:rPr>
          <w:b/>
          <w:bCs/>
          <w:lang w:val="vi-VN"/>
        </w:rPr>
      </w:pPr>
      <w:r w:rsidRPr="005E0C36">
        <w:rPr>
          <w:rFonts w:ascii="Times New Roman" w:hAnsi="Times New Roman"/>
          <w:b/>
          <w:bCs/>
          <w:color w:val="000000"/>
          <w:sz w:val="26"/>
          <w:lang w:val="vi-VN"/>
        </w:rPr>
        <w:t>Câu 17: Điều gì nên được sử dụng để bổ sung mô tả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Các bảng số liệu phân tích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Các tài liệu kỹ thuật chi tiết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Các bảng màu thiết kế giao diện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Các nguyên mẫu, GUI hoặc bản phác thảo màn hình</w:t>
            </w:r>
          </w:p>
        </w:tc>
      </w:tr>
    </w:tbl>
    <w:p>
      <w:pPr>
        <w:spacing w:before="0" w:after="80"/>
      </w:pPr>
    </w:p>
    <w:p w14:paraId="4245F196" w14:textId="60E24C1F" w:rsidR="000C3131" w:rsidRPr="005E0C36" w:rsidRDefault="000C3131" w:rsidP="000C3131">
      <w:pPr>
        <w:spacing w:before="120" w:after="60" w:line="300" w:lineRule="auto"/>
        <w:jc w:val="left"/>
        <w:rPr>
          <w:b/>
          <w:bCs/>
          <w:lang w:val="vi-VN"/>
        </w:rPr>
      </w:pPr>
      <w:r w:rsidRPr="005E0C36">
        <w:rPr>
          <w:rFonts w:ascii="Times New Roman" w:hAnsi="Times New Roman"/>
          <w:b/>
          <w:bCs/>
          <w:color w:val="000000"/>
          <w:sz w:val="26"/>
          <w:lang w:val="vi-VN"/>
        </w:rPr>
        <w:lastRenderedPageBreak/>
        <w:t>Câu 18: Nguyên tắc nào là quan trọng nhất khi xây dựng mô hình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Chỉ sử dụng ngôn ngữ kỹ thuật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Đảm bảo rằng tất cả các đối tượng đều được triển khai chi tiết</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Bao gồm tất cả các khía cạnh kỹ thuật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Bao quát ít nhất 80% các khái niệm quan trọng từ miền vấn đề.</w:t>
            </w:r>
          </w:p>
        </w:tc>
      </w:tr>
    </w:tbl>
    <w:p>
      <w:pPr>
        <w:spacing w:before="0" w:after="80"/>
      </w:pPr>
    </w:p>
    <w:p w14:paraId="06D0590D" w14:textId="0AAF2708" w:rsidR="000C3131" w:rsidRPr="005E0C36" w:rsidRDefault="000C3131" w:rsidP="000C3131">
      <w:pPr>
        <w:spacing w:before="120" w:after="60" w:line="300" w:lineRule="auto"/>
        <w:jc w:val="left"/>
        <w:rPr>
          <w:b/>
          <w:bCs/>
          <w:lang w:val="vi-VN"/>
        </w:rPr>
      </w:pPr>
      <w:r w:rsidRPr="005E0C36">
        <w:rPr>
          <w:rFonts w:ascii="Times New Roman" w:hAnsi="Times New Roman"/>
          <w:b/>
          <w:bCs/>
          <w:color w:val="000000"/>
          <w:sz w:val="26"/>
          <w:lang w:val="vi-VN"/>
        </w:rPr>
        <w:t>Câu 19: Việc tổ chức các use case thành các gói giúp ích như thế nào trong quy trình phát triển?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Tăng tốc độ viết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Đơn giản hóa việc liên kết các yêu cầu với các thành phần </w:t>
            </w:r>
            <w:r>
              <w:rPr>
                <w:rFonts w:ascii="Times New Roman" w:hAnsi="Times New Roman"/>
                <w:b w:val="0"/>
                <w:color w:val="000000"/>
                <w:sz w:val="24"/>
              </w:rPr>
              <w:t>phần mền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Cung cấp cái nhìn tổng quan rõ ràng hơn về các chức năng của hệ thống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Giảm chi phí phát triển</w:t>
            </w:r>
          </w:p>
        </w:tc>
      </w:tr>
    </w:tbl>
    <w:p>
      <w:pPr>
        <w:spacing w:before="0" w:after="80"/>
      </w:pPr>
    </w:p>
    <w:p w14:paraId="1B0779F3" w14:textId="601948B1" w:rsidR="00F973BB" w:rsidRPr="005E0C36" w:rsidRDefault="00F973BB" w:rsidP="00F973BB">
      <w:pPr>
        <w:spacing w:before="120" w:after="60" w:line="300" w:lineRule="auto"/>
        <w:jc w:val="left"/>
        <w:rPr>
          <w:b/>
          <w:bCs/>
          <w:lang w:val="vi-VN"/>
        </w:rPr>
      </w:pPr>
      <w:r w:rsidRPr="005E0C36">
        <w:rPr>
          <w:rFonts w:ascii="Times New Roman" w:hAnsi="Times New Roman"/>
          <w:b/>
          <w:bCs/>
          <w:color w:val="000000"/>
          <w:sz w:val="26"/>
          <w:lang w:val="vi-VN"/>
        </w:rPr>
        <w:t>Câu 20: Khi mô tả các bước trong use case, tại sao cần liên kết các bước này với các đối tượng miền?</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tăng tính trừu tượng của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Để đảm bảo rằng mô hình miền hỗ trợ trực tiếp các yêu cầu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tránh sử dụng các thuật ngữ không cần thiết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giảm bớt số lượng các bước</w:t>
            </w:r>
          </w:p>
        </w:tc>
      </w:tr>
    </w:tbl>
    <w:p>
      <w:pPr>
        <w:spacing w:before="0" w:after="80"/>
      </w:pPr>
    </w:p>
    <w:p w14:paraId="616C930C" w14:textId="719BCF60" w:rsidR="00F973BB" w:rsidRPr="005E0C36" w:rsidRDefault="00F973BB" w:rsidP="00F973BB">
      <w:pPr>
        <w:spacing w:before="120" w:after="60" w:line="300" w:lineRule="auto"/>
        <w:jc w:val="left"/>
        <w:rPr>
          <w:b/>
          <w:bCs/>
          <w:lang w:val="vi-VN"/>
        </w:rPr>
      </w:pPr>
      <w:r w:rsidRPr="005E0C36">
        <w:rPr>
          <w:rFonts w:ascii="Times New Roman" w:hAnsi="Times New Roman"/>
          <w:b/>
          <w:bCs/>
          <w:color w:val="000000"/>
          <w:sz w:val="26"/>
          <w:lang w:val="vi-VN"/>
        </w:rPr>
        <w:t>Câu 21: Trong buổi đánh giá yêu cầu, tại sao cần tạo nguyên mẫu (prototype) cho giao diện người dùng?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tăng số lượng các yêu cầu được xử lý</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highlight w:val="yellow"/>
              </w:rPr>
              <w:t xml:space="preserve">Để xác minh </w:t>
            </w:r>
            <w:r>
              <w:rPr>
                <w:rFonts w:ascii="Times New Roman" w:hAnsi="Times New Roman"/>
                <w:b w:val="0"/>
                <w:color w:val="000000"/>
                <w:sz w:val="24"/>
                <w:highlight w:val="yellow"/>
              </w:rPr>
              <w:t>rằng các yêu cầu được thể hiện đúng trong thiết kế giao diện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giảm chi phí phát triển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tạo tài liệu thiết kế chi tiết hơn.</w:t>
            </w:r>
          </w:p>
        </w:tc>
      </w:tr>
    </w:tbl>
    <w:p>
      <w:pPr>
        <w:spacing w:before="0" w:after="80"/>
      </w:pPr>
    </w:p>
    <w:p w14:paraId="47D12C0F" w14:textId="5B7F8631" w:rsidR="00E054EE" w:rsidRPr="005E0C36" w:rsidRDefault="00E054EE" w:rsidP="00E054EE">
      <w:pPr>
        <w:spacing w:before="120" w:after="60" w:line="300" w:lineRule="auto"/>
        <w:jc w:val="left"/>
        <w:rPr>
          <w:b/>
          <w:bCs/>
          <w:lang w:val="vi-VN"/>
        </w:rPr>
      </w:pPr>
      <w:r w:rsidRPr="005E0C36">
        <w:rPr>
          <w:rFonts w:ascii="Times New Roman" w:hAnsi="Times New Roman"/>
          <w:b/>
          <w:bCs/>
          <w:color w:val="000000"/>
          <w:sz w:val="26"/>
          <w:lang w:val="vi-VN"/>
        </w:rPr>
        <w:t>Câu 22: Tại sao việc đặt tên rõ ràng cho các đối tượng trong mô hình miền lại quan trọng?</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highlight w:val="yellow"/>
              </w:rPr>
              <w:t>Để giúp khách hàng dễ hiểu hơn về các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đảm bảo rằng các lập trình viên hiểu rõ vai trò của từng đối tượng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tăng tốc độ hoàn thành mô hình</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đơn giản hóa tài liệu hóa hệ thống</w:t>
            </w:r>
          </w:p>
        </w:tc>
      </w:tr>
    </w:tbl>
    <w:p>
      <w:pPr>
        <w:spacing w:before="0" w:after="80"/>
      </w:pPr>
    </w:p>
    <w:p w14:paraId="7D989426" w14:textId="6FFBE040" w:rsidR="00E054EE" w:rsidRPr="005E0C36" w:rsidRDefault="00E054EE" w:rsidP="00E054EE">
      <w:pPr>
        <w:spacing w:before="120" w:after="60" w:line="300" w:lineRule="auto"/>
        <w:jc w:val="left"/>
        <w:rPr>
          <w:b/>
          <w:bCs/>
          <w:lang w:val="vi-VN"/>
        </w:rPr>
      </w:pPr>
      <w:r w:rsidRPr="005E0C36">
        <w:rPr>
          <w:rFonts w:ascii="Times New Roman" w:hAnsi="Times New Roman"/>
          <w:b/>
          <w:bCs/>
          <w:color w:val="000000"/>
          <w:sz w:val="26"/>
          <w:lang w:val="vi-VN"/>
        </w:rPr>
        <w:t>Câu 23: Tại sao cần tạo ra các kịch bản “trời mưa” trong mỗi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giúp hệ thống linh hoạt hơn trong việc thay đổi yêu cầu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đáp ứng các yêu cầu về hiệu suất của hệ thống</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dự đoán và xử lý các lỗi hoặc trường hợp ngoại lệ có thể xảy ra</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giảm số lượng các yêu cầu chức năng cần xem xét.</w:t>
            </w:r>
          </w:p>
        </w:tc>
      </w:tr>
    </w:tbl>
    <w:p>
      <w:pPr>
        <w:spacing w:before="0" w:after="80"/>
      </w:pPr>
    </w:p>
    <w:p w14:paraId="4F0C3F9F" w14:textId="1FEF113F" w:rsidR="00E054EE" w:rsidRPr="005E0C36" w:rsidRDefault="00E054EE" w:rsidP="00E054EE">
      <w:pPr>
        <w:spacing w:before="120" w:after="60" w:line="300" w:lineRule="auto"/>
        <w:jc w:val="left"/>
        <w:rPr>
          <w:b/>
          <w:bCs/>
          <w:lang w:val="vi-VN"/>
        </w:rPr>
      </w:pPr>
      <w:r w:rsidRPr="005E0C36">
        <w:rPr>
          <w:rFonts w:ascii="Times New Roman" w:hAnsi="Times New Roman"/>
          <w:b/>
          <w:bCs/>
          <w:color w:val="000000"/>
          <w:sz w:val="26"/>
          <w:lang w:val="vi-VN"/>
        </w:rPr>
        <w:lastRenderedPageBreak/>
        <w:t>Câu 24: Trong quá trình đánh giá, khách hàng phàn nàn rằng hệ thống không đáp ứng được yêu cầu của họ, mặc dù yêu cầu đã được phê duyệt trước đó. Bạn sẽ xử lý như thế nào?</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Chuyển yêu cầu đến nhóm phát triển mà không thay đổi gì.</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Loại bỏ ý kiến của khách hàng </w:t>
            </w:r>
            <w:r>
              <w:rPr>
                <w:rFonts w:ascii="Times New Roman" w:hAnsi="Times New Roman"/>
                <w:b w:val="0"/>
                <w:color w:val="000000"/>
                <w:sz w:val="24"/>
              </w:rPr>
              <w:t>vì không phù hợp với giai đoạn hiện tại</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Tạm dừng dự án và yêu cầu khách hàng cung cấp yêu cầu mới</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 xml:space="preserve">Thực hiện lại buổi đánh giá yêu cầu với khách hàng để tìm ra sự khác biệt và cập nhật tài </w:t>
            </w:r>
            <w:r>
              <w:rPr>
                <w:rFonts w:ascii="Times New Roman" w:hAnsi="Times New Roman"/>
                <w:b w:val="0"/>
                <w:color w:val="000000"/>
                <w:sz w:val="24"/>
                <w:highlight w:val="yellow"/>
              </w:rPr>
              <w:t>liệu</w:t>
            </w:r>
          </w:p>
        </w:tc>
      </w:tr>
    </w:tbl>
    <w:p>
      <w:pPr>
        <w:spacing w:before="0" w:after="80"/>
      </w:pPr>
    </w:p>
    <w:p w14:paraId="101C23A4" w14:textId="333266E8" w:rsidR="00561CF1" w:rsidRPr="005E0C36" w:rsidRDefault="00561CF1" w:rsidP="00561CF1">
      <w:pPr>
        <w:spacing w:before="120" w:after="60" w:line="300" w:lineRule="auto"/>
        <w:jc w:val="left"/>
        <w:rPr>
          <w:b/>
          <w:bCs/>
          <w:lang w:val="vi-VN"/>
        </w:rPr>
      </w:pPr>
      <w:r w:rsidRPr="005E0C36">
        <w:rPr>
          <w:rFonts w:ascii="Times New Roman" w:hAnsi="Times New Roman"/>
          <w:b/>
          <w:bCs/>
          <w:color w:val="000000"/>
          <w:sz w:val="26"/>
          <w:lang w:val="vi-VN"/>
        </w:rPr>
        <w:t>Câu 25: Lợi ích của việc sử dụng ngôn ngữ chủ động trong mô tả use case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Giảm thời gian viết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Hạn chế số lượng lỗi khi mã hóa</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Loại bỏ hoàn toàn các yêu cầu chức năng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Làm cho các yêu cầu rõ ràng hơn và dễ hiểu hơn</w:t>
            </w:r>
          </w:p>
        </w:tc>
      </w:tr>
    </w:tbl>
    <w:p>
      <w:pPr>
        <w:spacing w:before="0" w:after="80"/>
      </w:pPr>
    </w:p>
    <w:p w14:paraId="3E49CC1E" w14:textId="044299C7" w:rsidR="00561CF1" w:rsidRPr="005E0C36" w:rsidRDefault="00561CF1" w:rsidP="00561CF1">
      <w:pPr>
        <w:spacing w:before="120" w:after="60" w:line="300" w:lineRule="auto"/>
        <w:jc w:val="left"/>
        <w:rPr>
          <w:b/>
          <w:bCs/>
          <w:lang w:val="vi-VN"/>
        </w:rPr>
      </w:pPr>
      <w:r w:rsidRPr="005E0C36">
        <w:rPr>
          <w:rFonts w:ascii="Times New Roman" w:hAnsi="Times New Roman"/>
          <w:b/>
          <w:bCs/>
          <w:color w:val="000000"/>
          <w:sz w:val="26"/>
          <w:lang w:val="vi-VN"/>
        </w:rPr>
        <w:t>Câu 26: Tại sao cần có các “kịch bản thay thế” trong mỗi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đảm bảo rằng tất cả các yêu cầu chức năng được thực hiện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Để đơn giản hóa mô tả use case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đáp ứng các yêu cầu cấp cao của khách hàng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xử lý các tình huống đặc biệt hoặc lỗi tiềm ẩn trong hệ thống</w:t>
            </w:r>
          </w:p>
        </w:tc>
      </w:tr>
    </w:tbl>
    <w:p>
      <w:pPr>
        <w:spacing w:before="0" w:after="80"/>
      </w:pPr>
    </w:p>
    <w:p w14:paraId="081C25CE" w14:textId="015DDCA2" w:rsidR="00561CF1" w:rsidRPr="005E0C36" w:rsidRDefault="00561CF1" w:rsidP="00561CF1">
      <w:pPr>
        <w:spacing w:before="120" w:after="60" w:line="300" w:lineRule="auto"/>
        <w:jc w:val="left"/>
        <w:rPr>
          <w:b/>
          <w:bCs/>
          <w:lang w:val="vi-VN"/>
        </w:rPr>
      </w:pPr>
      <w:r w:rsidRPr="005E0C36">
        <w:rPr>
          <w:rFonts w:ascii="Times New Roman" w:hAnsi="Times New Roman"/>
          <w:b/>
          <w:bCs/>
          <w:color w:val="000000"/>
          <w:sz w:val="26"/>
          <w:lang w:val="vi-VN"/>
        </w:rPr>
        <w:t>Câu 27: Vai trò của việc tạo các nguyên mẫu giao diện</w:t>
      </w:r>
      <w:r w:rsidR="00D66FA0" w:rsidRPr="005E0C36">
        <w:rPr>
          <w:rFonts w:ascii="Times New Roman" w:hAnsi="Times New Roman"/>
          <w:b/>
          <w:bCs/>
          <w:color w:val="000000"/>
          <w:sz w:val="26"/>
          <w:lang w:val="vi-VN"/>
        </w:rPr>
        <w:t xml:space="preserve"> (prototypes) trong buổi đánh giá yêu cầu là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tập trung vào các yêu cầu trừu tượng hơn.</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Để xây dựng các chức năng phức tạp hơn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Để xác định các hành vi người dùng mà tài liệu chưa hiểu rõ</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Để giảm chi phí phát triển phần mền</w:t>
            </w:r>
          </w:p>
        </w:tc>
      </w:tr>
    </w:tbl>
    <w:p>
      <w:pPr>
        <w:spacing w:before="0" w:after="80"/>
      </w:pPr>
    </w:p>
    <w:p w14:paraId="1276D100" w14:textId="604F8523" w:rsidR="00D66FA0" w:rsidRPr="005E0C36" w:rsidRDefault="00D66FA0" w:rsidP="00D66FA0">
      <w:pPr>
        <w:spacing w:before="120" w:after="60" w:line="300" w:lineRule="auto"/>
        <w:jc w:val="left"/>
        <w:rPr>
          <w:b/>
          <w:bCs/>
          <w:lang w:val="vi-VN"/>
        </w:rPr>
      </w:pPr>
      <w:r w:rsidRPr="005E0C36">
        <w:rPr>
          <w:rFonts w:ascii="Times New Roman" w:hAnsi="Times New Roman"/>
          <w:b/>
          <w:bCs/>
          <w:color w:val="000000"/>
          <w:sz w:val="26"/>
          <w:lang w:val="vi-VN"/>
        </w:rPr>
        <w:t>Câu 28: Khi mô tả hành vi người dùng và phản hồi của hệ thống, điều gì cần dược trách?</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Liên kết các yêu cầu với giao diện người dùng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Mô tả chi tiết từng bước</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Sử dụng ngôn ngữ cụ thể</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Kết hợp ngôn ngữ bị động và chủ động</w:t>
            </w:r>
          </w:p>
        </w:tc>
      </w:tr>
    </w:tbl>
    <w:p>
      <w:pPr>
        <w:spacing w:before="0" w:after="80"/>
      </w:pPr>
    </w:p>
    <w:p w14:paraId="765D62BA" w14:textId="47441E16" w:rsidR="00D66FA0" w:rsidRPr="005E0C36" w:rsidRDefault="00D66FA0" w:rsidP="00D66FA0">
      <w:pPr>
        <w:spacing w:before="120" w:after="60" w:line="300" w:lineRule="auto"/>
        <w:jc w:val="left"/>
        <w:rPr>
          <w:b/>
          <w:bCs/>
          <w:lang w:val="vi-VN"/>
        </w:rPr>
      </w:pPr>
      <w:r w:rsidRPr="005E0C36">
        <w:rPr>
          <w:rFonts w:ascii="Times New Roman" w:hAnsi="Times New Roman"/>
          <w:b/>
          <w:bCs/>
          <w:color w:val="000000"/>
          <w:sz w:val="26"/>
          <w:lang w:val="vi-VN"/>
        </w:rPr>
        <w:t>Câu 29: Một use case không có “kịch bản thay thế” thường cho thấy điều gì?</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Nó đã được phân tích đầy đủ</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Nó không cần thiết trong quy trình phát tri</w:t>
            </w:r>
            <w:r>
              <w:rPr>
                <w:rFonts w:ascii="Times New Roman" w:hAnsi="Times New Roman"/>
                <w:b w:val="0"/>
                <w:color w:val="000000"/>
                <w:sz w:val="24"/>
              </w:rPr>
              <w:t>ển</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highlight w:val="yellow"/>
              </w:rPr>
              <w:t>Nó thiếu các kịch bản xử lý lỗi hoặc trường hợp đặc biệt</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rPr>
              <w:t>Nó chỉ dành cho các hệ thống nhỏ</w:t>
            </w:r>
          </w:p>
        </w:tc>
      </w:tr>
    </w:tbl>
    <w:p>
      <w:pPr>
        <w:spacing w:before="0" w:after="80"/>
      </w:pPr>
    </w:p>
    <w:p w14:paraId="3E7750E2" w14:textId="39F3F25E" w:rsidR="007F4BB5" w:rsidRPr="005E0C36" w:rsidRDefault="007F4BB5" w:rsidP="007F4BB5">
      <w:pPr>
        <w:spacing w:before="120" w:after="60" w:line="300" w:lineRule="auto"/>
        <w:jc w:val="left"/>
        <w:rPr>
          <w:b/>
          <w:bCs/>
          <w:lang w:val="vi-VN"/>
        </w:rPr>
      </w:pPr>
      <w:r w:rsidRPr="005E0C36">
        <w:rPr>
          <w:rFonts w:ascii="Times New Roman" w:hAnsi="Times New Roman"/>
          <w:b/>
          <w:bCs/>
          <w:color w:val="000000"/>
          <w:sz w:val="26"/>
          <w:lang w:val="vi-VN"/>
        </w:rPr>
        <w:t>Câu 30: Tại sao nên sử dụng các bước “Hành động của người dùng/Phản hồi của hệ thống” trong mô tả use case?</w:t>
      </w:r>
    </w:p>
    <w:tbl>
      <w:tblPr>
        <w:tblW w:type="auto" w:w="0"/>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87"/>
        <w:gridCol w:w="4987"/>
      </w:tblGrid>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A. </w:t>
            </w:r>
            <w:r>
              <w:rPr>
                <w:rFonts w:ascii="Times New Roman" w:hAnsi="Times New Roman"/>
                <w:b w:val="0"/>
                <w:color w:val="000000"/>
                <w:sz w:val="24"/>
              </w:rPr>
              <w:t>Để tăng độ phức tạp của tài liệu</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B. </w:t>
            </w:r>
            <w:r>
              <w:rPr>
                <w:rFonts w:ascii="Times New Roman" w:hAnsi="Times New Roman"/>
                <w:b w:val="0"/>
                <w:color w:val="000000"/>
                <w:sz w:val="24"/>
              </w:rPr>
              <w:t xml:space="preserve">Để giảm thời gian thực hiện kiểm thử </w:t>
            </w:r>
          </w:p>
        </w:tc>
      </w:tr>
      <w:tr>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C. </w:t>
            </w:r>
            <w:r>
              <w:rPr>
                <w:rFonts w:ascii="Times New Roman" w:hAnsi="Times New Roman"/>
                <w:b w:val="0"/>
                <w:color w:val="000000"/>
                <w:sz w:val="24"/>
              </w:rPr>
              <w:t>Để đảm bảo rằng tất cả các yêu cầu kỹ thuật đều được đáp ứng</w:t>
            </w:r>
          </w:p>
        </w:tc>
        <w:tc>
          <w:tcPr>
            <w:tcW w:type="dxa" w:w="4675"/>
            <w:tcMar>
              <w:top w:w="60" w:type="dxa"/>
              <w:bottom w:w="60" w:type="dxa"/>
              <w:left w:w="100" w:type="dxa"/>
              <w:right w:w="100" w:type="dxa"/>
            </w:tcMar>
          </w:tcPr>
          <w:p>
            <w:pPr>
              <w:spacing w:before="0" w:after="40" w:line="300" w:lineRule="auto"/>
            </w:pPr>
            <w:r>
              <w:rPr>
                <w:rFonts w:ascii="Times New Roman" w:hAnsi="Times New Roman"/>
                <w:b w:val="0"/>
                <w:color w:val="000000"/>
                <w:sz w:val="24"/>
              </w:rPr>
              <w:t xml:space="preserve">D. </w:t>
            </w:r>
            <w:r>
              <w:rPr>
                <w:rFonts w:ascii="Times New Roman" w:hAnsi="Times New Roman"/>
                <w:b w:val="0"/>
                <w:color w:val="000000"/>
                <w:sz w:val="24"/>
                <w:highlight w:val="yellow"/>
              </w:rPr>
              <w:t>Để làm rõ cách hệ thống tương tác với người dùng</w:t>
            </w:r>
          </w:p>
        </w:tc>
      </w:tr>
    </w:tbl>
    <w:p>
      <w:pPr>
        <w:spacing w:before="0" w:after="80"/>
      </w:pPr>
    </w:p>
    <w:p w14:paraId="7049AE98" w14:textId="77777777" w:rsidR="007F4BB5" w:rsidRPr="0055712D" w:rsidRDefault="007F4BB5" w:rsidP="007F4BB5">
      <w:pPr>
        <w:ind w:left="360"/>
        <w:rPr>
          <w:lang w:val="vi-VN"/>
        </w:rPr>
      </w:pPr>
    </w:p>
    <w:sectPr w:rsidR="007F4BB5" w:rsidRPr="0055712D">
      <w:pgSz w:w="12240" w:h="15840"/>
      <w:pgMar w:top="1133" w:right="1133" w:bottom="1133" w:left="113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3E43"/>
    <w:multiLevelType w:val="hybridMultilevel"/>
    <w:tmpl w:val="B20E39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730FBE"/>
    <w:multiLevelType w:val="hybridMultilevel"/>
    <w:tmpl w:val="E2EC2E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93D1182"/>
    <w:multiLevelType w:val="hybridMultilevel"/>
    <w:tmpl w:val="D166EBA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5B17D3"/>
    <w:multiLevelType w:val="hybridMultilevel"/>
    <w:tmpl w:val="3E3E5A8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B97BE0"/>
    <w:multiLevelType w:val="hybridMultilevel"/>
    <w:tmpl w:val="916A20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616F33"/>
    <w:multiLevelType w:val="hybridMultilevel"/>
    <w:tmpl w:val="0772DD6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90640"/>
    <w:multiLevelType w:val="hybridMultilevel"/>
    <w:tmpl w:val="8D906C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D24076"/>
    <w:multiLevelType w:val="hybridMultilevel"/>
    <w:tmpl w:val="6460331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7860B9"/>
    <w:multiLevelType w:val="hybridMultilevel"/>
    <w:tmpl w:val="5630E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C9121B"/>
    <w:multiLevelType w:val="hybridMultilevel"/>
    <w:tmpl w:val="F9FCF6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BA64AA"/>
    <w:multiLevelType w:val="hybridMultilevel"/>
    <w:tmpl w:val="AF0E599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F51DAC"/>
    <w:multiLevelType w:val="hybridMultilevel"/>
    <w:tmpl w:val="ADF298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5083F1A"/>
    <w:multiLevelType w:val="hybridMultilevel"/>
    <w:tmpl w:val="979CCE0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1017AFB"/>
    <w:multiLevelType w:val="hybridMultilevel"/>
    <w:tmpl w:val="502887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2834DA7"/>
    <w:multiLevelType w:val="hybridMultilevel"/>
    <w:tmpl w:val="8F288AB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2F90EDD"/>
    <w:multiLevelType w:val="hybridMultilevel"/>
    <w:tmpl w:val="2A9872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58079E5"/>
    <w:multiLevelType w:val="hybridMultilevel"/>
    <w:tmpl w:val="4CFA73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97D7EB3"/>
    <w:multiLevelType w:val="hybridMultilevel"/>
    <w:tmpl w:val="86BA00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CB97024"/>
    <w:multiLevelType w:val="hybridMultilevel"/>
    <w:tmpl w:val="6F6E49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F7C50EE"/>
    <w:multiLevelType w:val="hybridMultilevel"/>
    <w:tmpl w:val="D09219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AF4543"/>
    <w:multiLevelType w:val="hybridMultilevel"/>
    <w:tmpl w:val="401A7D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77581D"/>
    <w:multiLevelType w:val="hybridMultilevel"/>
    <w:tmpl w:val="0B6464F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A5B6B35"/>
    <w:multiLevelType w:val="hybridMultilevel"/>
    <w:tmpl w:val="C03425B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A5F020F"/>
    <w:multiLevelType w:val="hybridMultilevel"/>
    <w:tmpl w:val="5B727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967A80"/>
    <w:multiLevelType w:val="hybridMultilevel"/>
    <w:tmpl w:val="5ACEF6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8E3DC5"/>
    <w:multiLevelType w:val="hybridMultilevel"/>
    <w:tmpl w:val="F44A64C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0E41E30"/>
    <w:multiLevelType w:val="hybridMultilevel"/>
    <w:tmpl w:val="636462C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042B63"/>
    <w:multiLevelType w:val="hybridMultilevel"/>
    <w:tmpl w:val="5DFAD7D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8E23599"/>
    <w:multiLevelType w:val="hybridMultilevel"/>
    <w:tmpl w:val="682E3F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B8C712E"/>
    <w:multiLevelType w:val="hybridMultilevel"/>
    <w:tmpl w:val="8692FA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8939190">
    <w:abstractNumId w:val="1"/>
  </w:num>
  <w:num w:numId="2" w16cid:durableId="1730691588">
    <w:abstractNumId w:val="29"/>
  </w:num>
  <w:num w:numId="3" w16cid:durableId="81030829">
    <w:abstractNumId w:val="16"/>
  </w:num>
  <w:num w:numId="4" w16cid:durableId="1763212274">
    <w:abstractNumId w:val="18"/>
  </w:num>
  <w:num w:numId="5" w16cid:durableId="1940336724">
    <w:abstractNumId w:val="28"/>
  </w:num>
  <w:num w:numId="6" w16cid:durableId="1138955746">
    <w:abstractNumId w:val="7"/>
  </w:num>
  <w:num w:numId="7" w16cid:durableId="728458425">
    <w:abstractNumId w:val="22"/>
  </w:num>
  <w:num w:numId="8" w16cid:durableId="196965744">
    <w:abstractNumId w:val="20"/>
  </w:num>
  <w:num w:numId="9" w16cid:durableId="960112533">
    <w:abstractNumId w:val="27"/>
  </w:num>
  <w:num w:numId="10" w16cid:durableId="282422965">
    <w:abstractNumId w:val="2"/>
  </w:num>
  <w:num w:numId="11" w16cid:durableId="1477454177">
    <w:abstractNumId w:val="13"/>
  </w:num>
  <w:num w:numId="12" w16cid:durableId="1237276322">
    <w:abstractNumId w:val="0"/>
  </w:num>
  <w:num w:numId="13" w16cid:durableId="792138092">
    <w:abstractNumId w:val="3"/>
  </w:num>
  <w:num w:numId="14" w16cid:durableId="297417339">
    <w:abstractNumId w:val="23"/>
  </w:num>
  <w:num w:numId="15" w16cid:durableId="1578006478">
    <w:abstractNumId w:val="19"/>
  </w:num>
  <w:num w:numId="16" w16cid:durableId="1765805191">
    <w:abstractNumId w:val="4"/>
  </w:num>
  <w:num w:numId="17" w16cid:durableId="625964576">
    <w:abstractNumId w:val="5"/>
  </w:num>
  <w:num w:numId="18" w16cid:durableId="1881354774">
    <w:abstractNumId w:val="24"/>
  </w:num>
  <w:num w:numId="19" w16cid:durableId="1673921006">
    <w:abstractNumId w:val="8"/>
  </w:num>
  <w:num w:numId="20" w16cid:durableId="1996956048">
    <w:abstractNumId w:val="11"/>
  </w:num>
  <w:num w:numId="21" w16cid:durableId="1706442947">
    <w:abstractNumId w:val="6"/>
  </w:num>
  <w:num w:numId="22" w16cid:durableId="619923485">
    <w:abstractNumId w:val="26"/>
  </w:num>
  <w:num w:numId="23" w16cid:durableId="2131630723">
    <w:abstractNumId w:val="10"/>
  </w:num>
  <w:num w:numId="24" w16cid:durableId="721173407">
    <w:abstractNumId w:val="9"/>
  </w:num>
  <w:num w:numId="25" w16cid:durableId="273248948">
    <w:abstractNumId w:val="17"/>
  </w:num>
  <w:num w:numId="26" w16cid:durableId="890773387">
    <w:abstractNumId w:val="12"/>
  </w:num>
  <w:num w:numId="27" w16cid:durableId="979724007">
    <w:abstractNumId w:val="25"/>
  </w:num>
  <w:num w:numId="28" w16cid:durableId="1021080775">
    <w:abstractNumId w:val="14"/>
  </w:num>
  <w:num w:numId="29" w16cid:durableId="730693476">
    <w:abstractNumId w:val="21"/>
  </w:num>
  <w:num w:numId="30" w16cid:durableId="166149423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2714"/>
    <w:rsid w:val="000C3131"/>
    <w:rsid w:val="000F5AB7"/>
    <w:rsid w:val="00106E01"/>
    <w:rsid w:val="002B32DA"/>
    <w:rsid w:val="003F7030"/>
    <w:rsid w:val="005115E7"/>
    <w:rsid w:val="0055712D"/>
    <w:rsid w:val="00561CF1"/>
    <w:rsid w:val="005A7A46"/>
    <w:rsid w:val="005E0C36"/>
    <w:rsid w:val="006E234C"/>
    <w:rsid w:val="006F4A0D"/>
    <w:rsid w:val="00745052"/>
    <w:rsid w:val="00752714"/>
    <w:rsid w:val="007F4BB5"/>
    <w:rsid w:val="00824DCC"/>
    <w:rsid w:val="00910F6A"/>
    <w:rsid w:val="00A9789E"/>
    <w:rsid w:val="00D66FA0"/>
    <w:rsid w:val="00DE10B9"/>
    <w:rsid w:val="00DE1E3F"/>
    <w:rsid w:val="00E054EE"/>
    <w:rsid w:val="00E16D98"/>
    <w:rsid w:val="00EC2AA7"/>
    <w:rsid w:val="00F2531D"/>
    <w:rsid w:val="00F973BB"/>
    <w:rsid w:val="00FC24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5D0CCA"/>
  <w15:chartTrackingRefBased/>
  <w15:docId w15:val="{C5E9B671-E4F6-4F73-A8AA-DB98CFEB8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color w:val="000000"/>
      <w:sz w:val="24"/>
    </w:rPr>
  </w:style>
  <w:style w:type="paragraph" w:styleId="Heading1">
    <w:name w:val="heading 1"/>
    <w:basedOn w:val="Normal"/>
    <w:next w:val="Normal"/>
    <w:link w:val="Heading1Char"/>
    <w:uiPriority w:val="9"/>
    <w:qFormat/>
    <w:rsid w:val="007527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527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52714"/>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5271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75271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75271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5271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5271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5271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27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527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52714"/>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5271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75271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75271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5271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5271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5271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527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27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2714"/>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2714"/>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52714"/>
    <w:pPr>
      <w:spacing w:before="160"/>
      <w:jc w:val="center"/>
    </w:pPr>
    <w:rPr>
      <w:i/>
      <w:iCs/>
      <w:color w:val="404040" w:themeColor="text1" w:themeTint="BF"/>
    </w:rPr>
  </w:style>
  <w:style w:type="character" w:customStyle="1" w:styleId="QuoteChar">
    <w:name w:val="Quote Char"/>
    <w:basedOn w:val="DefaultParagraphFont"/>
    <w:link w:val="Quote"/>
    <w:uiPriority w:val="29"/>
    <w:rsid w:val="00752714"/>
    <w:rPr>
      <w:i/>
      <w:iCs/>
      <w:color w:val="404040" w:themeColor="text1" w:themeTint="BF"/>
    </w:rPr>
  </w:style>
  <w:style w:type="paragraph" w:styleId="ListParagraph">
    <w:name w:val="List Paragraph"/>
    <w:basedOn w:val="Normal"/>
    <w:uiPriority w:val="34"/>
    <w:qFormat/>
    <w:rsid w:val="00752714"/>
    <w:pPr>
      <w:ind w:left="720"/>
      <w:contextualSpacing/>
    </w:pPr>
  </w:style>
  <w:style w:type="character" w:styleId="IntenseEmphasis">
    <w:name w:val="Intense Emphasis"/>
    <w:basedOn w:val="DefaultParagraphFont"/>
    <w:uiPriority w:val="21"/>
    <w:qFormat/>
    <w:rsid w:val="00752714"/>
    <w:rPr>
      <w:i/>
      <w:iCs/>
      <w:color w:val="2F5496" w:themeColor="accent1" w:themeShade="BF"/>
    </w:rPr>
  </w:style>
  <w:style w:type="paragraph" w:styleId="IntenseQuote">
    <w:name w:val="Intense Quote"/>
    <w:basedOn w:val="Normal"/>
    <w:next w:val="Normal"/>
    <w:link w:val="IntenseQuoteChar"/>
    <w:uiPriority w:val="30"/>
    <w:qFormat/>
    <w:rsid w:val="007527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52714"/>
    <w:rPr>
      <w:i/>
      <w:iCs/>
      <w:color w:val="2F5496" w:themeColor="accent1" w:themeShade="BF"/>
    </w:rPr>
  </w:style>
  <w:style w:type="character" w:styleId="IntenseReference">
    <w:name w:val="Intense Reference"/>
    <w:basedOn w:val="DefaultParagraphFont"/>
    <w:uiPriority w:val="32"/>
    <w:qFormat/>
    <w:rsid w:val="007527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TotalTime>
  <Pages>6</Pages>
  <Words>1249</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Thị Thùy Dung</dc:creator>
  <cp:keywords/>
  <dc:description/>
  <cp:lastModifiedBy>Trần Thị Thùy Dung</cp:lastModifiedBy>
  <cp:revision>2</cp:revision>
  <dcterms:created xsi:type="dcterms:W3CDTF">2026-01-04T06:33:00Z</dcterms:created>
  <dcterms:modified xsi:type="dcterms:W3CDTF">2026-01-04T09:44:00Z</dcterms:modified>
</cp:coreProperties>
</file>