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053B" w14:textId="77777777" w:rsidR="004C7657" w:rsidRPr="004C7657" w:rsidRDefault="004C7657" w:rsidP="004C7657">
      <w:pPr>
        <w:spacing w:after="0" w:line="240" w:lineRule="auto"/>
        <w:jc w:val="right"/>
        <w:rPr>
          <w:rFonts w:ascii="Arial" w:eastAsia="Times New Roman" w:hAnsi="Arial" w:cs="Arial"/>
          <w:b/>
          <w:bCs/>
          <w:color w:val="000000"/>
          <w:kern w:val="0"/>
          <w:sz w:val="36"/>
          <w:szCs w:val="36"/>
          <w14:ligatures w14:val="none"/>
        </w:rPr>
      </w:pPr>
      <w:r w:rsidRPr="004C7657">
        <w:rPr>
          <w:rFonts w:ascii="Arial" w:eastAsia="Times New Roman" w:hAnsi="Arial" w:cs="Arial"/>
          <w:b/>
          <w:bCs/>
          <w:color w:val="000000"/>
          <w:kern w:val="0"/>
          <w:sz w:val="36"/>
          <w:szCs w:val="36"/>
          <w14:ligatures w14:val="none"/>
        </w:rPr>
        <w:t>&lt;Tên dự án&gt;</w:t>
      </w:r>
    </w:p>
    <w:p w14:paraId="083957CB" w14:textId="77777777" w:rsidR="004C7657" w:rsidRPr="004C7657" w:rsidRDefault="004C7657" w:rsidP="004C7657">
      <w:pPr>
        <w:spacing w:after="0" w:line="240" w:lineRule="auto"/>
        <w:jc w:val="right"/>
        <w:rPr>
          <w:rFonts w:ascii="Arial" w:eastAsia="Times New Roman" w:hAnsi="Arial" w:cs="Arial"/>
          <w:b/>
          <w:bCs/>
          <w:color w:val="000000"/>
          <w:kern w:val="0"/>
          <w:sz w:val="36"/>
          <w:szCs w:val="36"/>
          <w14:ligatures w14:val="none"/>
        </w:rPr>
      </w:pPr>
      <w:r w:rsidRPr="004C7657">
        <w:rPr>
          <w:rFonts w:ascii="Arial" w:eastAsia="Times New Roman" w:hAnsi="Arial" w:cs="Arial"/>
          <w:b/>
          <w:bCs/>
          <w:color w:val="000000"/>
          <w:kern w:val="0"/>
          <w:sz w:val="36"/>
          <w:szCs w:val="36"/>
          <w14:ligatures w14:val="none"/>
        </w:rPr>
        <w:t>Đặc tả trường hợp sử dụng: &lt;Tên trường hợp sử dụng&gt;</w:t>
      </w:r>
    </w:p>
    <w:p w14:paraId="1AE9B26F" w14:textId="77777777" w:rsidR="004C7657" w:rsidRPr="004C7657" w:rsidRDefault="004C7657" w:rsidP="004C7657">
      <w:pPr>
        <w:spacing w:after="0" w:line="240" w:lineRule="auto"/>
        <w:jc w:val="right"/>
        <w:rPr>
          <w:rFonts w:ascii="Arial" w:eastAsia="Times New Roman" w:hAnsi="Arial" w:cs="Arial"/>
          <w:b/>
          <w:bCs/>
          <w:color w:val="000000"/>
          <w:kern w:val="0"/>
          <w:sz w:val="36"/>
          <w:szCs w:val="36"/>
          <w14:ligatures w14:val="none"/>
        </w:rPr>
      </w:pPr>
      <w:r w:rsidRPr="004C7657">
        <w:rPr>
          <w:rFonts w:ascii="Arial" w:eastAsia="Times New Roman" w:hAnsi="Arial" w:cs="Arial"/>
          <w:b/>
          <w:bCs/>
          <w:color w:val="000000"/>
          <w:kern w:val="0"/>
          <w:sz w:val="36"/>
          <w:szCs w:val="36"/>
          <w14:ligatures w14:val="none"/>
        </w:rPr>
        <w:t> </w:t>
      </w:r>
    </w:p>
    <w:p w14:paraId="126EFBD5" w14:textId="77777777" w:rsidR="004C7657" w:rsidRPr="004C7657" w:rsidRDefault="004C7657" w:rsidP="004C7657">
      <w:pPr>
        <w:spacing w:after="0" w:line="240" w:lineRule="auto"/>
        <w:jc w:val="right"/>
        <w:rPr>
          <w:rFonts w:ascii="Arial" w:eastAsia="Times New Roman" w:hAnsi="Arial" w:cs="Arial"/>
          <w:b/>
          <w:bCs/>
          <w:color w:val="000000"/>
          <w:kern w:val="0"/>
          <w:sz w:val="36"/>
          <w:szCs w:val="36"/>
          <w14:ligatures w14:val="none"/>
        </w:rPr>
      </w:pPr>
      <w:r w:rsidRPr="004C7657">
        <w:rPr>
          <w:rFonts w:ascii="Arial" w:eastAsia="Times New Roman" w:hAnsi="Arial" w:cs="Arial"/>
          <w:b/>
          <w:bCs/>
          <w:color w:val="000000"/>
          <w:kern w:val="0"/>
          <w:sz w:val="28"/>
          <w:szCs w:val="28"/>
          <w14:ligatures w14:val="none"/>
        </w:rPr>
        <w:t>Phiên bản &lt;1.0&gt;</w:t>
      </w:r>
    </w:p>
    <w:p w14:paraId="46BFD400" w14:textId="77777777" w:rsidR="004C7657" w:rsidRPr="004C7657" w:rsidRDefault="004C7657" w:rsidP="004C7657">
      <w:pPr>
        <w:spacing w:after="0" w:line="240" w:lineRule="atLeast"/>
        <w:rPr>
          <w:rFonts w:ascii="Times New Roman" w:eastAsia="Times New Roman" w:hAnsi="Times New Roman" w:cs="Times New Roman"/>
          <w:color w:val="000000"/>
          <w:kern w:val="0"/>
          <w:sz w:val="20"/>
          <w:szCs w:val="20"/>
          <w14:ligatures w14:val="none"/>
        </w:rPr>
      </w:pPr>
      <w:r w:rsidRPr="004C7657">
        <w:rPr>
          <w:rFonts w:ascii="Times New Roman" w:eastAsia="Times New Roman" w:hAnsi="Times New Roman" w:cs="Times New Roman"/>
          <w:color w:val="000000"/>
          <w:kern w:val="0"/>
          <w:sz w:val="20"/>
          <w:szCs w:val="20"/>
          <w14:ligatures w14:val="none"/>
        </w:rPr>
        <w:t> </w:t>
      </w:r>
    </w:p>
    <w:p w14:paraId="4834D1A0"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[Lưu ý: Mẫu sau đây được cung cấp để sử dụng với Quy trình Thống nhất Rational. Văn bản được đặt trong ngoặc vuông và hiển thị bằng chữ nghiêng màu xanh lam (style=InfoBlue) nhằm mục đích hướng dẫn người soạn thảo và nên được xóa trước khi xuất bản tài liệu. Đoạn văn được nhập theo kiểu này sẽ tự động được đặt thành văn bản bình thường (style=Body Text).]</w:t>
      </w:r>
    </w:p>
    <w:p w14:paraId="2D5AC7DC" w14:textId="77777777" w:rsidR="004C7657" w:rsidRPr="004C7657" w:rsidRDefault="004C7657" w:rsidP="004C7657">
      <w:pPr>
        <w:spacing w:after="0" w:line="240" w:lineRule="atLeast"/>
        <w:rPr>
          <w:rFonts w:ascii="Times New Roman" w:eastAsia="Times New Roman" w:hAnsi="Times New Roman" w:cs="Times New Roman"/>
          <w:color w:val="000000"/>
          <w:kern w:val="0"/>
          <w:sz w:val="20"/>
          <w:szCs w:val="20"/>
          <w14:ligatures w14:val="none"/>
        </w:rPr>
      </w:pPr>
      <w:r w:rsidRPr="004C7657">
        <w:rPr>
          <w:rFonts w:ascii="Times New Roman" w:eastAsia="Times New Roman" w:hAnsi="Times New Roman" w:cs="Times New Roman"/>
          <w:color w:val="000000"/>
          <w:kern w:val="0"/>
          <w:sz w:val="20"/>
          <w:szCs w:val="20"/>
          <w14:ligatures w14:val="none"/>
        </w:rPr>
        <w:t> </w:t>
      </w:r>
    </w:p>
    <w:p w14:paraId="0EB20982" w14:textId="77777777" w:rsidR="004C7657" w:rsidRPr="004C7657" w:rsidRDefault="004C7657" w:rsidP="004C765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4C7657">
        <w:rPr>
          <w:rFonts w:ascii="Times New Roman" w:eastAsia="Times New Roman" w:hAnsi="Times New Roman" w:cs="Times New Roman"/>
          <w:color w:val="000000"/>
          <w:kern w:val="0"/>
          <w:sz w:val="27"/>
          <w:szCs w:val="27"/>
          <w14:ligatures w14:val="none"/>
        </w:rPr>
        <w:t> </w:t>
      </w:r>
    </w:p>
    <w:p w14:paraId="5F2377BF" w14:textId="77777777" w:rsidR="004C7657" w:rsidRPr="004C7657" w:rsidRDefault="004C7657" w:rsidP="004C765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4C7657">
        <w:rPr>
          <w:rFonts w:ascii="Times New Roman" w:eastAsia="Times New Roman" w:hAnsi="Times New Roman" w:cs="Times New Roman"/>
          <w:color w:val="000000"/>
          <w:kern w:val="0"/>
          <w:sz w:val="27"/>
          <w:szCs w:val="27"/>
          <w14:ligatures w14:val="none"/>
        </w:rPr>
        <w:t> </w:t>
      </w:r>
    </w:p>
    <w:p w14:paraId="6EB5CB14" w14:textId="77777777" w:rsidR="004C7657" w:rsidRPr="004C7657" w:rsidRDefault="004C7657" w:rsidP="004C7657">
      <w:pPr>
        <w:spacing w:after="0" w:line="240" w:lineRule="auto"/>
        <w:rPr>
          <w:rFonts w:ascii="Times New Roman" w:eastAsia="Times New Roman" w:hAnsi="Times New Roman" w:cs="Times New Roman"/>
          <w:color w:val="000000"/>
          <w:kern w:val="0"/>
          <w:sz w:val="27"/>
          <w:szCs w:val="27"/>
          <w14:ligatures w14:val="none"/>
        </w:rPr>
      </w:pPr>
      <w:r w:rsidRPr="004C7657">
        <w:rPr>
          <w:rFonts w:ascii="Times New Roman" w:eastAsia="Times New Roman" w:hAnsi="Times New Roman" w:cs="Times New Roman"/>
          <w:color w:val="000000"/>
          <w:kern w:val="0"/>
          <w:sz w:val="20"/>
          <w:szCs w:val="20"/>
          <w14:ligatures w14:val="none"/>
        </w:rPr>
        <w:br/>
      </w:r>
    </w:p>
    <w:p w14:paraId="4F3C9F4C" w14:textId="77777777" w:rsidR="004C7657" w:rsidRPr="004C7657" w:rsidRDefault="004C7657" w:rsidP="004C7657">
      <w:pPr>
        <w:spacing w:after="0" w:line="240" w:lineRule="auto"/>
        <w:jc w:val="center"/>
        <w:rPr>
          <w:rFonts w:ascii="Arial" w:eastAsia="Times New Roman" w:hAnsi="Arial" w:cs="Arial"/>
          <w:b/>
          <w:bCs/>
          <w:color w:val="000000"/>
          <w:kern w:val="0"/>
          <w:sz w:val="36"/>
          <w:szCs w:val="36"/>
          <w14:ligatures w14:val="none"/>
        </w:rPr>
      </w:pPr>
      <w:r w:rsidRPr="004C7657">
        <w:rPr>
          <w:rFonts w:ascii="Arial" w:eastAsia="Times New Roman" w:hAnsi="Arial" w:cs="Arial"/>
          <w:b/>
          <w:bCs/>
          <w:color w:val="000000"/>
          <w:kern w:val="0"/>
          <w:sz w:val="36"/>
          <w:szCs w:val="36"/>
          <w14:ligatures w14:val="none"/>
        </w:rPr>
        <w:t>Lịch sử sửa đổi</w:t>
      </w:r>
    </w:p>
    <w:tbl>
      <w:tblPr>
        <w:tblW w:w="0" w:type="auto"/>
        <w:tblCellMar>
          <w:left w:w="0" w:type="dxa"/>
          <w:right w:w="0" w:type="dxa"/>
        </w:tblCellMar>
        <w:tblLook w:val="04A0" w:firstRow="1" w:lastRow="0" w:firstColumn="1" w:lastColumn="0" w:noHBand="0" w:noVBand="1"/>
      </w:tblPr>
      <w:tblGrid>
        <w:gridCol w:w="2231"/>
        <w:gridCol w:w="1116"/>
        <w:gridCol w:w="3491"/>
        <w:gridCol w:w="2172"/>
      </w:tblGrid>
      <w:tr w:rsidR="004C7657" w:rsidRPr="004C7657" w14:paraId="227C8864" w14:textId="77777777">
        <w:tc>
          <w:tcPr>
            <w:tcW w:w="2304"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hideMark/>
          </w:tcPr>
          <w:p w14:paraId="63B80923" w14:textId="77777777" w:rsidR="004C7657" w:rsidRPr="004C7657" w:rsidRDefault="004C7657" w:rsidP="004C7657">
            <w:pPr>
              <w:spacing w:after="120" w:line="240" w:lineRule="atLeast"/>
              <w:jc w:val="center"/>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b/>
                <w:bCs/>
                <w:kern w:val="0"/>
                <w:sz w:val="20"/>
                <w:szCs w:val="20"/>
                <w14:ligatures w14:val="none"/>
              </w:rPr>
              <w:t>Ngày</w:t>
            </w:r>
          </w:p>
        </w:tc>
        <w:tc>
          <w:tcPr>
            <w:tcW w:w="1152" w:type="dxa"/>
            <w:tcBorders>
              <w:top w:val="single" w:sz="6" w:space="0" w:color="auto"/>
              <w:left w:val="nil"/>
              <w:bottom w:val="single" w:sz="6" w:space="0" w:color="auto"/>
              <w:right w:val="single" w:sz="6" w:space="0" w:color="auto"/>
            </w:tcBorders>
            <w:tcMar>
              <w:top w:w="0" w:type="dxa"/>
              <w:left w:w="108" w:type="dxa"/>
              <w:bottom w:w="0" w:type="dxa"/>
              <w:right w:w="108" w:type="dxa"/>
            </w:tcMar>
            <w:hideMark/>
          </w:tcPr>
          <w:p w14:paraId="26437E73" w14:textId="77777777" w:rsidR="004C7657" w:rsidRPr="004C7657" w:rsidRDefault="004C7657" w:rsidP="004C7657">
            <w:pPr>
              <w:spacing w:after="120" w:line="240" w:lineRule="atLeast"/>
              <w:jc w:val="center"/>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b/>
                <w:bCs/>
                <w:kern w:val="0"/>
                <w:sz w:val="20"/>
                <w:szCs w:val="20"/>
                <w14:ligatures w14:val="none"/>
              </w:rPr>
              <w:t>Phiên bản</w:t>
            </w:r>
          </w:p>
        </w:tc>
        <w:tc>
          <w:tcPr>
            <w:tcW w:w="3744" w:type="dxa"/>
            <w:tcBorders>
              <w:top w:val="single" w:sz="6" w:space="0" w:color="auto"/>
              <w:left w:val="nil"/>
              <w:bottom w:val="single" w:sz="6" w:space="0" w:color="auto"/>
              <w:right w:val="single" w:sz="6" w:space="0" w:color="auto"/>
            </w:tcBorders>
            <w:tcMar>
              <w:top w:w="0" w:type="dxa"/>
              <w:left w:w="108" w:type="dxa"/>
              <w:bottom w:w="0" w:type="dxa"/>
              <w:right w:w="108" w:type="dxa"/>
            </w:tcMar>
            <w:hideMark/>
          </w:tcPr>
          <w:p w14:paraId="0656C97D" w14:textId="77777777" w:rsidR="004C7657" w:rsidRPr="004C7657" w:rsidRDefault="004C7657" w:rsidP="004C7657">
            <w:pPr>
              <w:spacing w:after="120" w:line="240" w:lineRule="atLeast"/>
              <w:jc w:val="center"/>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b/>
                <w:bCs/>
                <w:kern w:val="0"/>
                <w:sz w:val="20"/>
                <w:szCs w:val="20"/>
                <w14:ligatures w14:val="none"/>
              </w:rPr>
              <w:t>Sự miêu tả</w:t>
            </w:r>
          </w:p>
        </w:tc>
        <w:tc>
          <w:tcPr>
            <w:tcW w:w="2304" w:type="dxa"/>
            <w:tcBorders>
              <w:top w:val="single" w:sz="6" w:space="0" w:color="auto"/>
              <w:left w:val="nil"/>
              <w:bottom w:val="single" w:sz="6" w:space="0" w:color="auto"/>
              <w:right w:val="single" w:sz="6" w:space="0" w:color="auto"/>
            </w:tcBorders>
            <w:tcMar>
              <w:top w:w="0" w:type="dxa"/>
              <w:left w:w="108" w:type="dxa"/>
              <w:bottom w:w="0" w:type="dxa"/>
              <w:right w:w="108" w:type="dxa"/>
            </w:tcMar>
            <w:hideMark/>
          </w:tcPr>
          <w:p w14:paraId="4A7C6D5E" w14:textId="77777777" w:rsidR="004C7657" w:rsidRPr="004C7657" w:rsidRDefault="004C7657" w:rsidP="004C7657">
            <w:pPr>
              <w:spacing w:after="120" w:line="240" w:lineRule="atLeast"/>
              <w:jc w:val="center"/>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b/>
                <w:bCs/>
                <w:kern w:val="0"/>
                <w:sz w:val="20"/>
                <w:szCs w:val="20"/>
                <w14:ligatures w14:val="none"/>
              </w:rPr>
              <w:t>Tác giả</w:t>
            </w:r>
          </w:p>
        </w:tc>
      </w:tr>
      <w:tr w:rsidR="004C7657" w:rsidRPr="004C7657" w14:paraId="55047C0D" w14:textId="77777777">
        <w:tc>
          <w:tcPr>
            <w:tcW w:w="2304" w:type="dxa"/>
            <w:tcBorders>
              <w:top w:val="nil"/>
              <w:left w:val="single" w:sz="6" w:space="0" w:color="auto"/>
              <w:bottom w:val="single" w:sz="6" w:space="0" w:color="auto"/>
              <w:right w:val="single" w:sz="6" w:space="0" w:color="auto"/>
            </w:tcBorders>
            <w:tcMar>
              <w:top w:w="0" w:type="dxa"/>
              <w:left w:w="108" w:type="dxa"/>
              <w:bottom w:w="0" w:type="dxa"/>
              <w:right w:w="108" w:type="dxa"/>
            </w:tcMar>
            <w:hideMark/>
          </w:tcPr>
          <w:p w14:paraId="1E89249E" w14:textId="77777777" w:rsidR="004C7657" w:rsidRPr="004C7657" w:rsidRDefault="004C7657" w:rsidP="004C7657">
            <w:pPr>
              <w:spacing w:after="120" w:line="240" w:lineRule="atLeast"/>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kern w:val="0"/>
                <w:sz w:val="20"/>
                <w:szCs w:val="20"/>
                <w14:ligatures w14:val="none"/>
              </w:rPr>
              <w:t>&lt;dd/mmm/yy&gt;</w:t>
            </w:r>
          </w:p>
        </w:tc>
        <w:tc>
          <w:tcPr>
            <w:tcW w:w="1152" w:type="dxa"/>
            <w:tcBorders>
              <w:top w:val="nil"/>
              <w:left w:val="nil"/>
              <w:bottom w:val="single" w:sz="6" w:space="0" w:color="auto"/>
              <w:right w:val="single" w:sz="6" w:space="0" w:color="auto"/>
            </w:tcBorders>
            <w:tcMar>
              <w:top w:w="0" w:type="dxa"/>
              <w:left w:w="108" w:type="dxa"/>
              <w:bottom w:w="0" w:type="dxa"/>
              <w:right w:w="108" w:type="dxa"/>
            </w:tcMar>
            <w:hideMark/>
          </w:tcPr>
          <w:p w14:paraId="0E4E9565" w14:textId="77777777" w:rsidR="004C7657" w:rsidRPr="004C7657" w:rsidRDefault="004C7657" w:rsidP="004C7657">
            <w:pPr>
              <w:spacing w:after="120" w:line="240" w:lineRule="atLeast"/>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kern w:val="0"/>
                <w:sz w:val="20"/>
                <w:szCs w:val="20"/>
                <w14:ligatures w14:val="none"/>
              </w:rPr>
              <w:t>&lt;xx&gt;</w:t>
            </w:r>
          </w:p>
        </w:tc>
        <w:tc>
          <w:tcPr>
            <w:tcW w:w="3744" w:type="dxa"/>
            <w:tcBorders>
              <w:top w:val="nil"/>
              <w:left w:val="nil"/>
              <w:bottom w:val="single" w:sz="6" w:space="0" w:color="auto"/>
              <w:right w:val="single" w:sz="6" w:space="0" w:color="auto"/>
            </w:tcBorders>
            <w:tcMar>
              <w:top w:w="0" w:type="dxa"/>
              <w:left w:w="108" w:type="dxa"/>
              <w:bottom w:w="0" w:type="dxa"/>
              <w:right w:w="108" w:type="dxa"/>
            </w:tcMar>
            <w:hideMark/>
          </w:tcPr>
          <w:p w14:paraId="77C60EEB" w14:textId="77777777" w:rsidR="004C7657" w:rsidRPr="004C7657" w:rsidRDefault="004C7657" w:rsidP="004C7657">
            <w:pPr>
              <w:spacing w:after="120" w:line="240" w:lineRule="atLeast"/>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kern w:val="0"/>
                <w:sz w:val="20"/>
                <w:szCs w:val="20"/>
                <w14:ligatures w14:val="none"/>
              </w:rPr>
              <w:t>&lt;chi tiết&gt;</w:t>
            </w:r>
          </w:p>
        </w:tc>
        <w:tc>
          <w:tcPr>
            <w:tcW w:w="2304" w:type="dxa"/>
            <w:tcBorders>
              <w:top w:val="nil"/>
              <w:left w:val="nil"/>
              <w:bottom w:val="single" w:sz="6" w:space="0" w:color="auto"/>
              <w:right w:val="single" w:sz="6" w:space="0" w:color="auto"/>
            </w:tcBorders>
            <w:tcMar>
              <w:top w:w="0" w:type="dxa"/>
              <w:left w:w="108" w:type="dxa"/>
              <w:bottom w:w="0" w:type="dxa"/>
              <w:right w:w="108" w:type="dxa"/>
            </w:tcMar>
            <w:hideMark/>
          </w:tcPr>
          <w:p w14:paraId="0437354D" w14:textId="77777777" w:rsidR="004C7657" w:rsidRPr="004C7657" w:rsidRDefault="004C7657" w:rsidP="004C7657">
            <w:pPr>
              <w:spacing w:after="120" w:line="240" w:lineRule="atLeast"/>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kern w:val="0"/>
                <w:sz w:val="20"/>
                <w:szCs w:val="20"/>
                <w14:ligatures w14:val="none"/>
              </w:rPr>
              <w:t>&lt;tên&gt;</w:t>
            </w:r>
          </w:p>
        </w:tc>
      </w:tr>
      <w:tr w:rsidR="004C7657" w:rsidRPr="004C7657" w14:paraId="77C31C76" w14:textId="77777777">
        <w:tc>
          <w:tcPr>
            <w:tcW w:w="2304" w:type="dxa"/>
            <w:tcBorders>
              <w:top w:val="nil"/>
              <w:left w:val="single" w:sz="6" w:space="0" w:color="auto"/>
              <w:bottom w:val="single" w:sz="6" w:space="0" w:color="auto"/>
              <w:right w:val="single" w:sz="6" w:space="0" w:color="auto"/>
            </w:tcBorders>
            <w:tcMar>
              <w:top w:w="0" w:type="dxa"/>
              <w:left w:w="108" w:type="dxa"/>
              <w:bottom w:w="0" w:type="dxa"/>
              <w:right w:w="108" w:type="dxa"/>
            </w:tcMar>
            <w:hideMark/>
          </w:tcPr>
          <w:p w14:paraId="2817D797" w14:textId="77777777" w:rsidR="004C7657" w:rsidRPr="004C7657" w:rsidRDefault="004C7657" w:rsidP="004C7657">
            <w:pPr>
              <w:spacing w:after="120" w:line="240" w:lineRule="atLeast"/>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kern w:val="0"/>
                <w:sz w:val="20"/>
                <w:szCs w:val="20"/>
                <w14:ligatures w14:val="none"/>
              </w:rPr>
              <w:t> </w:t>
            </w:r>
          </w:p>
        </w:tc>
        <w:tc>
          <w:tcPr>
            <w:tcW w:w="1152" w:type="dxa"/>
            <w:tcBorders>
              <w:top w:val="nil"/>
              <w:left w:val="nil"/>
              <w:bottom w:val="single" w:sz="6" w:space="0" w:color="auto"/>
              <w:right w:val="single" w:sz="6" w:space="0" w:color="auto"/>
            </w:tcBorders>
            <w:tcMar>
              <w:top w:w="0" w:type="dxa"/>
              <w:left w:w="108" w:type="dxa"/>
              <w:bottom w:w="0" w:type="dxa"/>
              <w:right w:w="108" w:type="dxa"/>
            </w:tcMar>
            <w:hideMark/>
          </w:tcPr>
          <w:p w14:paraId="35B67FAB" w14:textId="77777777" w:rsidR="004C7657" w:rsidRPr="004C7657" w:rsidRDefault="004C7657" w:rsidP="004C7657">
            <w:pPr>
              <w:spacing w:after="120" w:line="240" w:lineRule="atLeast"/>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kern w:val="0"/>
                <w:sz w:val="20"/>
                <w:szCs w:val="20"/>
                <w14:ligatures w14:val="none"/>
              </w:rPr>
              <w:t> </w:t>
            </w:r>
          </w:p>
        </w:tc>
        <w:tc>
          <w:tcPr>
            <w:tcW w:w="3744" w:type="dxa"/>
            <w:tcBorders>
              <w:top w:val="nil"/>
              <w:left w:val="nil"/>
              <w:bottom w:val="single" w:sz="6" w:space="0" w:color="auto"/>
              <w:right w:val="single" w:sz="6" w:space="0" w:color="auto"/>
            </w:tcBorders>
            <w:tcMar>
              <w:top w:w="0" w:type="dxa"/>
              <w:left w:w="108" w:type="dxa"/>
              <w:bottom w:w="0" w:type="dxa"/>
              <w:right w:w="108" w:type="dxa"/>
            </w:tcMar>
            <w:hideMark/>
          </w:tcPr>
          <w:p w14:paraId="354C855C" w14:textId="77777777" w:rsidR="004C7657" w:rsidRPr="004C7657" w:rsidRDefault="004C7657" w:rsidP="004C7657">
            <w:pPr>
              <w:spacing w:after="120" w:line="240" w:lineRule="atLeast"/>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kern w:val="0"/>
                <w:sz w:val="20"/>
                <w:szCs w:val="20"/>
                <w14:ligatures w14:val="none"/>
              </w:rPr>
              <w:t> </w:t>
            </w:r>
          </w:p>
        </w:tc>
        <w:tc>
          <w:tcPr>
            <w:tcW w:w="2304" w:type="dxa"/>
            <w:tcBorders>
              <w:top w:val="nil"/>
              <w:left w:val="nil"/>
              <w:bottom w:val="single" w:sz="6" w:space="0" w:color="auto"/>
              <w:right w:val="single" w:sz="6" w:space="0" w:color="auto"/>
            </w:tcBorders>
            <w:tcMar>
              <w:top w:w="0" w:type="dxa"/>
              <w:left w:w="108" w:type="dxa"/>
              <w:bottom w:w="0" w:type="dxa"/>
              <w:right w:w="108" w:type="dxa"/>
            </w:tcMar>
            <w:hideMark/>
          </w:tcPr>
          <w:p w14:paraId="53A4E3C7" w14:textId="77777777" w:rsidR="004C7657" w:rsidRPr="004C7657" w:rsidRDefault="004C7657" w:rsidP="004C7657">
            <w:pPr>
              <w:spacing w:after="120" w:line="240" w:lineRule="atLeast"/>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kern w:val="0"/>
                <w:sz w:val="20"/>
                <w:szCs w:val="20"/>
                <w14:ligatures w14:val="none"/>
              </w:rPr>
              <w:t> </w:t>
            </w:r>
          </w:p>
        </w:tc>
      </w:tr>
      <w:tr w:rsidR="004C7657" w:rsidRPr="004C7657" w14:paraId="65AB8102" w14:textId="77777777">
        <w:tc>
          <w:tcPr>
            <w:tcW w:w="2304" w:type="dxa"/>
            <w:tcBorders>
              <w:top w:val="nil"/>
              <w:left w:val="single" w:sz="6" w:space="0" w:color="auto"/>
              <w:bottom w:val="single" w:sz="6" w:space="0" w:color="auto"/>
              <w:right w:val="single" w:sz="6" w:space="0" w:color="auto"/>
            </w:tcBorders>
            <w:tcMar>
              <w:top w:w="0" w:type="dxa"/>
              <w:left w:w="108" w:type="dxa"/>
              <w:bottom w:w="0" w:type="dxa"/>
              <w:right w:w="108" w:type="dxa"/>
            </w:tcMar>
            <w:hideMark/>
          </w:tcPr>
          <w:p w14:paraId="1327CC89" w14:textId="77777777" w:rsidR="004C7657" w:rsidRPr="004C7657" w:rsidRDefault="004C7657" w:rsidP="004C7657">
            <w:pPr>
              <w:spacing w:after="120" w:line="240" w:lineRule="atLeast"/>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kern w:val="0"/>
                <w:sz w:val="20"/>
                <w:szCs w:val="20"/>
                <w14:ligatures w14:val="none"/>
              </w:rPr>
              <w:t> </w:t>
            </w:r>
          </w:p>
        </w:tc>
        <w:tc>
          <w:tcPr>
            <w:tcW w:w="1152" w:type="dxa"/>
            <w:tcBorders>
              <w:top w:val="nil"/>
              <w:left w:val="nil"/>
              <w:bottom w:val="single" w:sz="6" w:space="0" w:color="auto"/>
              <w:right w:val="single" w:sz="6" w:space="0" w:color="auto"/>
            </w:tcBorders>
            <w:tcMar>
              <w:top w:w="0" w:type="dxa"/>
              <w:left w:w="108" w:type="dxa"/>
              <w:bottom w:w="0" w:type="dxa"/>
              <w:right w:w="108" w:type="dxa"/>
            </w:tcMar>
            <w:hideMark/>
          </w:tcPr>
          <w:p w14:paraId="78DE6C5F" w14:textId="77777777" w:rsidR="004C7657" w:rsidRPr="004C7657" w:rsidRDefault="004C7657" w:rsidP="004C7657">
            <w:pPr>
              <w:spacing w:after="120" w:line="240" w:lineRule="atLeast"/>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kern w:val="0"/>
                <w:sz w:val="20"/>
                <w:szCs w:val="20"/>
                <w14:ligatures w14:val="none"/>
              </w:rPr>
              <w:t> </w:t>
            </w:r>
          </w:p>
        </w:tc>
        <w:tc>
          <w:tcPr>
            <w:tcW w:w="3744" w:type="dxa"/>
            <w:tcBorders>
              <w:top w:val="nil"/>
              <w:left w:val="nil"/>
              <w:bottom w:val="single" w:sz="6" w:space="0" w:color="auto"/>
              <w:right w:val="single" w:sz="6" w:space="0" w:color="auto"/>
            </w:tcBorders>
            <w:tcMar>
              <w:top w:w="0" w:type="dxa"/>
              <w:left w:w="108" w:type="dxa"/>
              <w:bottom w:w="0" w:type="dxa"/>
              <w:right w:w="108" w:type="dxa"/>
            </w:tcMar>
            <w:hideMark/>
          </w:tcPr>
          <w:p w14:paraId="07F07918" w14:textId="77777777" w:rsidR="004C7657" w:rsidRPr="004C7657" w:rsidRDefault="004C7657" w:rsidP="004C7657">
            <w:pPr>
              <w:spacing w:after="120" w:line="240" w:lineRule="atLeast"/>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kern w:val="0"/>
                <w:sz w:val="20"/>
                <w:szCs w:val="20"/>
                <w14:ligatures w14:val="none"/>
              </w:rPr>
              <w:t> </w:t>
            </w:r>
          </w:p>
        </w:tc>
        <w:tc>
          <w:tcPr>
            <w:tcW w:w="2304" w:type="dxa"/>
            <w:tcBorders>
              <w:top w:val="nil"/>
              <w:left w:val="nil"/>
              <w:bottom w:val="single" w:sz="6" w:space="0" w:color="auto"/>
              <w:right w:val="single" w:sz="6" w:space="0" w:color="auto"/>
            </w:tcBorders>
            <w:tcMar>
              <w:top w:w="0" w:type="dxa"/>
              <w:left w:w="108" w:type="dxa"/>
              <w:bottom w:w="0" w:type="dxa"/>
              <w:right w:w="108" w:type="dxa"/>
            </w:tcMar>
            <w:hideMark/>
          </w:tcPr>
          <w:p w14:paraId="2F623582" w14:textId="77777777" w:rsidR="004C7657" w:rsidRPr="004C7657" w:rsidRDefault="004C7657" w:rsidP="004C7657">
            <w:pPr>
              <w:spacing w:after="120" w:line="240" w:lineRule="atLeast"/>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kern w:val="0"/>
                <w:sz w:val="20"/>
                <w:szCs w:val="20"/>
                <w14:ligatures w14:val="none"/>
              </w:rPr>
              <w:t> </w:t>
            </w:r>
          </w:p>
        </w:tc>
      </w:tr>
      <w:tr w:rsidR="004C7657" w:rsidRPr="004C7657" w14:paraId="57B8EE08" w14:textId="77777777">
        <w:tc>
          <w:tcPr>
            <w:tcW w:w="2304" w:type="dxa"/>
            <w:tcBorders>
              <w:top w:val="nil"/>
              <w:left w:val="single" w:sz="6" w:space="0" w:color="auto"/>
              <w:bottom w:val="single" w:sz="6" w:space="0" w:color="auto"/>
              <w:right w:val="single" w:sz="6" w:space="0" w:color="auto"/>
            </w:tcBorders>
            <w:tcMar>
              <w:top w:w="0" w:type="dxa"/>
              <w:left w:w="108" w:type="dxa"/>
              <w:bottom w:w="0" w:type="dxa"/>
              <w:right w:w="108" w:type="dxa"/>
            </w:tcMar>
            <w:hideMark/>
          </w:tcPr>
          <w:p w14:paraId="7F81202F" w14:textId="77777777" w:rsidR="004C7657" w:rsidRPr="004C7657" w:rsidRDefault="004C7657" w:rsidP="004C7657">
            <w:pPr>
              <w:spacing w:after="120" w:line="240" w:lineRule="atLeast"/>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kern w:val="0"/>
                <w:sz w:val="20"/>
                <w:szCs w:val="20"/>
                <w14:ligatures w14:val="none"/>
              </w:rPr>
              <w:t> </w:t>
            </w:r>
          </w:p>
        </w:tc>
        <w:tc>
          <w:tcPr>
            <w:tcW w:w="1152" w:type="dxa"/>
            <w:tcBorders>
              <w:top w:val="nil"/>
              <w:left w:val="nil"/>
              <w:bottom w:val="single" w:sz="6" w:space="0" w:color="auto"/>
              <w:right w:val="single" w:sz="6" w:space="0" w:color="auto"/>
            </w:tcBorders>
            <w:tcMar>
              <w:top w:w="0" w:type="dxa"/>
              <w:left w:w="108" w:type="dxa"/>
              <w:bottom w:w="0" w:type="dxa"/>
              <w:right w:w="108" w:type="dxa"/>
            </w:tcMar>
            <w:hideMark/>
          </w:tcPr>
          <w:p w14:paraId="17BCB1F3" w14:textId="77777777" w:rsidR="004C7657" w:rsidRPr="004C7657" w:rsidRDefault="004C7657" w:rsidP="004C7657">
            <w:pPr>
              <w:spacing w:after="120" w:line="240" w:lineRule="atLeast"/>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kern w:val="0"/>
                <w:sz w:val="20"/>
                <w:szCs w:val="20"/>
                <w14:ligatures w14:val="none"/>
              </w:rPr>
              <w:t> </w:t>
            </w:r>
          </w:p>
        </w:tc>
        <w:tc>
          <w:tcPr>
            <w:tcW w:w="3744" w:type="dxa"/>
            <w:tcBorders>
              <w:top w:val="nil"/>
              <w:left w:val="nil"/>
              <w:bottom w:val="single" w:sz="6" w:space="0" w:color="auto"/>
              <w:right w:val="single" w:sz="6" w:space="0" w:color="auto"/>
            </w:tcBorders>
            <w:tcMar>
              <w:top w:w="0" w:type="dxa"/>
              <w:left w:w="108" w:type="dxa"/>
              <w:bottom w:w="0" w:type="dxa"/>
              <w:right w:w="108" w:type="dxa"/>
            </w:tcMar>
            <w:hideMark/>
          </w:tcPr>
          <w:p w14:paraId="3D0368F5" w14:textId="77777777" w:rsidR="004C7657" w:rsidRPr="004C7657" w:rsidRDefault="004C7657" w:rsidP="004C7657">
            <w:pPr>
              <w:spacing w:after="120" w:line="240" w:lineRule="atLeast"/>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kern w:val="0"/>
                <w:sz w:val="20"/>
                <w:szCs w:val="20"/>
                <w14:ligatures w14:val="none"/>
              </w:rPr>
              <w:t> </w:t>
            </w:r>
          </w:p>
        </w:tc>
        <w:tc>
          <w:tcPr>
            <w:tcW w:w="2304" w:type="dxa"/>
            <w:tcBorders>
              <w:top w:val="nil"/>
              <w:left w:val="nil"/>
              <w:bottom w:val="single" w:sz="6" w:space="0" w:color="auto"/>
              <w:right w:val="single" w:sz="6" w:space="0" w:color="auto"/>
            </w:tcBorders>
            <w:tcMar>
              <w:top w:w="0" w:type="dxa"/>
              <w:left w:w="108" w:type="dxa"/>
              <w:bottom w:w="0" w:type="dxa"/>
              <w:right w:w="108" w:type="dxa"/>
            </w:tcMar>
            <w:hideMark/>
          </w:tcPr>
          <w:p w14:paraId="46DE42E4" w14:textId="77777777" w:rsidR="004C7657" w:rsidRPr="004C7657" w:rsidRDefault="004C7657" w:rsidP="004C7657">
            <w:pPr>
              <w:spacing w:after="120" w:line="240" w:lineRule="atLeast"/>
              <w:rPr>
                <w:rFonts w:ascii="Times New Roman" w:eastAsia="Times New Roman" w:hAnsi="Times New Roman" w:cs="Times New Roman"/>
                <w:kern w:val="0"/>
                <w:sz w:val="20"/>
                <w:szCs w:val="20"/>
                <w14:ligatures w14:val="none"/>
              </w:rPr>
            </w:pPr>
            <w:r w:rsidRPr="004C7657">
              <w:rPr>
                <w:rFonts w:ascii="Times New Roman" w:eastAsia="Times New Roman" w:hAnsi="Times New Roman" w:cs="Times New Roman"/>
                <w:kern w:val="0"/>
                <w:sz w:val="20"/>
                <w:szCs w:val="20"/>
                <w14:ligatures w14:val="none"/>
              </w:rPr>
              <w:t> </w:t>
            </w:r>
          </w:p>
        </w:tc>
      </w:tr>
    </w:tbl>
    <w:p w14:paraId="6C909480" w14:textId="77777777" w:rsidR="004C7657" w:rsidRPr="004C7657" w:rsidRDefault="004C7657" w:rsidP="004C7657">
      <w:pPr>
        <w:spacing w:after="0" w:line="240" w:lineRule="atLeast"/>
        <w:rPr>
          <w:rFonts w:ascii="Times New Roman" w:eastAsia="Times New Roman" w:hAnsi="Times New Roman" w:cs="Times New Roman"/>
          <w:color w:val="000000"/>
          <w:kern w:val="0"/>
          <w:sz w:val="20"/>
          <w:szCs w:val="20"/>
          <w14:ligatures w14:val="none"/>
        </w:rPr>
      </w:pPr>
      <w:r w:rsidRPr="004C7657">
        <w:rPr>
          <w:rFonts w:ascii="Times New Roman" w:eastAsia="Times New Roman" w:hAnsi="Times New Roman" w:cs="Times New Roman"/>
          <w:color w:val="000000"/>
          <w:kern w:val="0"/>
          <w:sz w:val="20"/>
          <w:szCs w:val="20"/>
          <w14:ligatures w14:val="none"/>
        </w:rPr>
        <w:t> </w:t>
      </w:r>
    </w:p>
    <w:p w14:paraId="019DEC6A" w14:textId="77777777" w:rsidR="004C7657" w:rsidRPr="004C7657" w:rsidRDefault="004C7657" w:rsidP="004C7657">
      <w:pPr>
        <w:spacing w:after="0" w:line="240" w:lineRule="auto"/>
        <w:rPr>
          <w:rFonts w:ascii="Times New Roman" w:eastAsia="Times New Roman" w:hAnsi="Times New Roman" w:cs="Times New Roman"/>
          <w:color w:val="000000"/>
          <w:kern w:val="0"/>
          <w:sz w:val="27"/>
          <w:szCs w:val="27"/>
          <w14:ligatures w14:val="none"/>
        </w:rPr>
      </w:pPr>
      <w:r w:rsidRPr="004C7657">
        <w:rPr>
          <w:rFonts w:ascii="Arial" w:eastAsia="Times New Roman" w:hAnsi="Arial" w:cs="Arial"/>
          <w:b/>
          <w:bCs/>
          <w:color w:val="000000"/>
          <w:kern w:val="0"/>
          <w:sz w:val="36"/>
          <w:szCs w:val="36"/>
          <w14:ligatures w14:val="none"/>
        </w:rPr>
        <w:br/>
      </w:r>
    </w:p>
    <w:p w14:paraId="22834001" w14:textId="77777777" w:rsidR="004C7657" w:rsidRPr="004C7657" w:rsidRDefault="004C7657" w:rsidP="004C7657">
      <w:pPr>
        <w:spacing w:after="0" w:line="240" w:lineRule="auto"/>
        <w:jc w:val="center"/>
        <w:rPr>
          <w:rFonts w:ascii="Arial" w:eastAsia="Times New Roman" w:hAnsi="Arial" w:cs="Arial"/>
          <w:b/>
          <w:bCs/>
          <w:color w:val="000000"/>
          <w:kern w:val="0"/>
          <w:sz w:val="36"/>
          <w:szCs w:val="36"/>
          <w14:ligatures w14:val="none"/>
        </w:rPr>
      </w:pPr>
      <w:r w:rsidRPr="004C7657">
        <w:rPr>
          <w:rFonts w:ascii="Arial" w:eastAsia="Times New Roman" w:hAnsi="Arial" w:cs="Arial"/>
          <w:b/>
          <w:bCs/>
          <w:color w:val="000000"/>
          <w:kern w:val="0"/>
          <w:sz w:val="36"/>
          <w:szCs w:val="36"/>
          <w14:ligatures w14:val="none"/>
        </w:rPr>
        <w:t>Mục lục</w:t>
      </w:r>
    </w:p>
    <w:p w14:paraId="203B2143" w14:textId="77777777" w:rsidR="004C7657" w:rsidRPr="004C7657" w:rsidRDefault="004C7657" w:rsidP="004C7657">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4" w:anchor="Brief_Description" w:history="1">
        <w:r w:rsidRPr="004C7657">
          <w:rPr>
            <w:rFonts w:ascii="Times New Roman" w:eastAsia="Times New Roman" w:hAnsi="Times New Roman" w:cs="Times New Roman"/>
            <w:color w:val="0000FF"/>
            <w:kern w:val="0"/>
            <w:sz w:val="20"/>
            <w:szCs w:val="20"/>
            <w:u w:val="single"/>
            <w14:ligatures w14:val="none"/>
          </w:rPr>
          <w:t>1. Mô tả ngắn gọn</w:t>
        </w:r>
      </w:hyperlink>
      <w:r w:rsidRPr="004C7657">
        <w:rPr>
          <w:rFonts w:ascii="Times New Roman" w:eastAsia="Times New Roman" w:hAnsi="Times New Roman" w:cs="Times New Roman"/>
          <w:color w:val="000000"/>
          <w:kern w:val="0"/>
          <w:sz w:val="20"/>
          <w:szCs w:val="20"/>
          <w14:ligatures w14:val="none"/>
        </w:rPr>
        <w:t> </w:t>
      </w:r>
    </w:p>
    <w:p w14:paraId="1777BD7A" w14:textId="77777777" w:rsidR="004C7657" w:rsidRPr="004C7657" w:rsidRDefault="004C7657" w:rsidP="004C7657">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5" w:anchor="Basic_Flow_of_Events" w:history="1">
        <w:r w:rsidRPr="004C7657">
          <w:rPr>
            <w:rFonts w:ascii="Times New Roman" w:eastAsia="Times New Roman" w:hAnsi="Times New Roman" w:cs="Times New Roman"/>
            <w:color w:val="0000FF"/>
            <w:kern w:val="0"/>
            <w:sz w:val="20"/>
            <w:szCs w:val="20"/>
            <w:u w:val="single"/>
            <w14:ligatures w14:val="none"/>
          </w:rPr>
          <w:t>2. Luồng sự kiện cơ bản</w:t>
        </w:r>
      </w:hyperlink>
    </w:p>
    <w:p w14:paraId="67ACC101" w14:textId="77777777" w:rsidR="004C7657" w:rsidRPr="004C7657" w:rsidRDefault="004C7657" w:rsidP="004C7657">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6" w:anchor="Alternative_Flows" w:history="1">
        <w:r w:rsidRPr="004C7657">
          <w:rPr>
            <w:rFonts w:ascii="Times New Roman" w:eastAsia="Times New Roman" w:hAnsi="Times New Roman" w:cs="Times New Roman"/>
            <w:color w:val="0000FF"/>
            <w:kern w:val="0"/>
            <w:sz w:val="20"/>
            <w:szCs w:val="20"/>
            <w:u w:val="single"/>
            <w14:ligatures w14:val="none"/>
          </w:rPr>
          <w:t>3. Các luồng thay thế</w:t>
        </w:r>
      </w:hyperlink>
    </w:p>
    <w:p w14:paraId="69753716" w14:textId="77777777" w:rsidR="004C7657" w:rsidRPr="004C7657" w:rsidRDefault="004C7657" w:rsidP="004C7657">
      <w:pPr>
        <w:spacing w:after="0" w:line="240" w:lineRule="atLeast"/>
        <w:ind w:left="432" w:right="720"/>
        <w:rPr>
          <w:rFonts w:ascii="Times New Roman" w:eastAsia="Times New Roman" w:hAnsi="Times New Roman" w:cs="Times New Roman"/>
          <w:color w:val="000000"/>
          <w:kern w:val="0"/>
          <w:sz w:val="20"/>
          <w:szCs w:val="20"/>
          <w14:ligatures w14:val="none"/>
        </w:rPr>
      </w:pPr>
      <w:hyperlink r:id="rId7" w:anchor="Area_of_Functionality" w:history="1">
        <w:r w:rsidRPr="004C7657">
          <w:rPr>
            <w:rFonts w:ascii="Times New Roman" w:eastAsia="Times New Roman" w:hAnsi="Times New Roman" w:cs="Times New Roman"/>
            <w:color w:val="0000FF"/>
            <w:kern w:val="0"/>
            <w:sz w:val="20"/>
            <w:szCs w:val="20"/>
            <w:u w:val="single"/>
            <w14:ligatures w14:val="none"/>
          </w:rPr>
          <w:t>3.1 &lt;Lĩnh vực chức năng&gt;</w:t>
        </w:r>
      </w:hyperlink>
      <w:r w:rsidRPr="004C7657">
        <w:rPr>
          <w:rFonts w:ascii="Times New Roman" w:eastAsia="Times New Roman" w:hAnsi="Times New Roman" w:cs="Times New Roman"/>
          <w:color w:val="000000"/>
          <w:kern w:val="0"/>
          <w:sz w:val="20"/>
          <w:szCs w:val="20"/>
          <w14:ligatures w14:val="none"/>
        </w:rPr>
        <w:t>     </w:t>
      </w:r>
    </w:p>
    <w:p w14:paraId="50CF48EB" w14:textId="77777777" w:rsidR="004C7657" w:rsidRPr="004C7657" w:rsidRDefault="004C7657" w:rsidP="004C7657">
      <w:pPr>
        <w:spacing w:after="0" w:line="240" w:lineRule="atLeast"/>
        <w:ind w:left="864"/>
        <w:rPr>
          <w:rFonts w:ascii="Times New Roman" w:eastAsia="Times New Roman" w:hAnsi="Times New Roman" w:cs="Times New Roman"/>
          <w:color w:val="000000"/>
          <w:kern w:val="0"/>
          <w:sz w:val="20"/>
          <w:szCs w:val="20"/>
          <w14:ligatures w14:val="none"/>
        </w:rPr>
      </w:pPr>
      <w:hyperlink r:id="rId8" w:anchor="First_Alternative_Flow" w:history="1">
        <w:r w:rsidRPr="004C7657">
          <w:rPr>
            <w:rFonts w:ascii="Times New Roman" w:eastAsia="Times New Roman" w:hAnsi="Times New Roman" w:cs="Times New Roman"/>
            <w:color w:val="0000FF"/>
            <w:kern w:val="0"/>
            <w:sz w:val="20"/>
            <w:szCs w:val="20"/>
            <w:u w:val="single"/>
            <w14:ligatures w14:val="none"/>
          </w:rPr>
          <w:t>3.1.1 &lt; Luồng phương án thay thế thứ nhất A1 &gt;</w:t>
        </w:r>
      </w:hyperlink>
    </w:p>
    <w:p w14:paraId="3B2D37DD" w14:textId="77777777" w:rsidR="004C7657" w:rsidRPr="004C7657" w:rsidRDefault="004C7657" w:rsidP="004C7657">
      <w:pPr>
        <w:spacing w:after="0" w:line="240" w:lineRule="atLeast"/>
        <w:ind w:left="864"/>
        <w:rPr>
          <w:rFonts w:ascii="Times New Roman" w:eastAsia="Times New Roman" w:hAnsi="Times New Roman" w:cs="Times New Roman"/>
          <w:color w:val="000000"/>
          <w:kern w:val="0"/>
          <w:sz w:val="20"/>
          <w:szCs w:val="20"/>
          <w14:ligatures w14:val="none"/>
        </w:rPr>
      </w:pPr>
      <w:hyperlink r:id="rId9" w:anchor="Second_Alternative_Flow" w:history="1">
        <w:r w:rsidRPr="004C7657">
          <w:rPr>
            <w:rFonts w:ascii="Times New Roman" w:eastAsia="Times New Roman" w:hAnsi="Times New Roman" w:cs="Times New Roman"/>
            <w:color w:val="0000FF"/>
            <w:kern w:val="0"/>
            <w:sz w:val="20"/>
            <w:szCs w:val="20"/>
            <w:u w:val="single"/>
            <w14:ligatures w14:val="none"/>
          </w:rPr>
          <w:t>3.1.2 &lt; Luồng phương án thay thế thứ hai A2 &gt;</w:t>
        </w:r>
      </w:hyperlink>
    </w:p>
    <w:p w14:paraId="50C4E09E" w14:textId="77777777" w:rsidR="004C7657" w:rsidRPr="004C7657" w:rsidRDefault="004C7657" w:rsidP="004C7657">
      <w:pPr>
        <w:spacing w:after="0" w:line="240" w:lineRule="atLeast"/>
        <w:ind w:left="432" w:right="720"/>
        <w:rPr>
          <w:rFonts w:ascii="Times New Roman" w:eastAsia="Times New Roman" w:hAnsi="Times New Roman" w:cs="Times New Roman"/>
          <w:color w:val="000000"/>
          <w:kern w:val="0"/>
          <w:sz w:val="20"/>
          <w:szCs w:val="20"/>
          <w14:ligatures w14:val="none"/>
        </w:rPr>
      </w:pPr>
      <w:hyperlink r:id="rId10" w:anchor="Another_Area_of_Functionality" w:history="1">
        <w:r w:rsidRPr="004C7657">
          <w:rPr>
            <w:rFonts w:ascii="Times New Roman" w:eastAsia="Times New Roman" w:hAnsi="Times New Roman" w:cs="Times New Roman"/>
            <w:color w:val="0000FF"/>
            <w:kern w:val="0"/>
            <w:sz w:val="20"/>
            <w:szCs w:val="20"/>
            <w:u w:val="single"/>
            <w14:ligatures w14:val="none"/>
          </w:rPr>
          <w:t>3.2 &lt;Một lĩnh vực chức năng khác&gt;</w:t>
        </w:r>
      </w:hyperlink>
      <w:r w:rsidRPr="004C7657">
        <w:rPr>
          <w:rFonts w:ascii="Times New Roman" w:eastAsia="Times New Roman" w:hAnsi="Times New Roman" w:cs="Times New Roman"/>
          <w:color w:val="000000"/>
          <w:kern w:val="0"/>
          <w:sz w:val="20"/>
          <w:szCs w:val="20"/>
          <w14:ligatures w14:val="none"/>
        </w:rPr>
        <w:t>     </w:t>
      </w:r>
    </w:p>
    <w:p w14:paraId="2BE9E43E" w14:textId="77777777" w:rsidR="004C7657" w:rsidRPr="004C7657" w:rsidRDefault="004C7657" w:rsidP="004C7657">
      <w:pPr>
        <w:spacing w:after="0" w:line="240" w:lineRule="atLeast"/>
        <w:ind w:left="864"/>
        <w:rPr>
          <w:rFonts w:ascii="Times New Roman" w:eastAsia="Times New Roman" w:hAnsi="Times New Roman" w:cs="Times New Roman"/>
          <w:color w:val="000000"/>
          <w:kern w:val="0"/>
          <w:sz w:val="20"/>
          <w:szCs w:val="20"/>
          <w14:ligatures w14:val="none"/>
        </w:rPr>
      </w:pPr>
      <w:hyperlink r:id="rId11" w:anchor="Another_Alternative_Flow" w:history="1">
        <w:r w:rsidRPr="004C7657">
          <w:rPr>
            <w:rFonts w:ascii="Times New Roman" w:eastAsia="Times New Roman" w:hAnsi="Times New Roman" w:cs="Times New Roman"/>
            <w:color w:val="0000FF"/>
            <w:kern w:val="0"/>
            <w:sz w:val="20"/>
            <w:szCs w:val="20"/>
            <w:u w:val="single"/>
            <w14:ligatures w14:val="none"/>
          </w:rPr>
          <w:t>3.2.1 &lt; Một luồng thay thế khác &gt;</w:t>
        </w:r>
      </w:hyperlink>
    </w:p>
    <w:p w14:paraId="46E5E601" w14:textId="77777777" w:rsidR="004C7657" w:rsidRPr="004C7657" w:rsidRDefault="004C7657" w:rsidP="004C7657">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12" w:anchor="Subflows" w:history="1">
        <w:r w:rsidRPr="004C7657">
          <w:rPr>
            <w:rFonts w:ascii="Times New Roman" w:eastAsia="Times New Roman" w:hAnsi="Times New Roman" w:cs="Times New Roman"/>
            <w:color w:val="0000FF"/>
            <w:kern w:val="0"/>
            <w:sz w:val="20"/>
            <w:szCs w:val="20"/>
            <w:u w:val="single"/>
            <w14:ligatures w14:val="none"/>
          </w:rPr>
          <w:t>4. Luồng con</w:t>
        </w:r>
      </w:hyperlink>
      <w:r w:rsidRPr="004C7657">
        <w:rPr>
          <w:rFonts w:ascii="Times New Roman" w:eastAsia="Times New Roman" w:hAnsi="Times New Roman" w:cs="Times New Roman"/>
          <w:color w:val="000000"/>
          <w:kern w:val="0"/>
          <w:sz w:val="20"/>
          <w:szCs w:val="20"/>
          <w14:ligatures w14:val="none"/>
        </w:rPr>
        <w:t>    </w:t>
      </w:r>
    </w:p>
    <w:p w14:paraId="7CB59923" w14:textId="77777777" w:rsidR="004C7657" w:rsidRPr="004C7657" w:rsidRDefault="004C7657" w:rsidP="004C7657">
      <w:pPr>
        <w:spacing w:after="0" w:line="240" w:lineRule="atLeast"/>
        <w:ind w:left="432" w:right="720"/>
        <w:rPr>
          <w:rFonts w:ascii="Times New Roman" w:eastAsia="Times New Roman" w:hAnsi="Times New Roman" w:cs="Times New Roman"/>
          <w:color w:val="000000"/>
          <w:kern w:val="0"/>
          <w:sz w:val="20"/>
          <w:szCs w:val="20"/>
          <w14:ligatures w14:val="none"/>
        </w:rPr>
      </w:pPr>
      <w:hyperlink r:id="rId13" w:anchor="First_Subflow" w:history="1">
        <w:r w:rsidRPr="004C7657">
          <w:rPr>
            <w:rFonts w:ascii="Times New Roman" w:eastAsia="Times New Roman" w:hAnsi="Times New Roman" w:cs="Times New Roman"/>
            <w:color w:val="0000FF"/>
            <w:kern w:val="0"/>
            <w:sz w:val="20"/>
            <w:szCs w:val="20"/>
            <w:u w:val="single"/>
            <w14:ligatures w14:val="none"/>
          </w:rPr>
          <w:t>4.1 &lt; Luồng con đầu tiên S1 &gt;</w:t>
        </w:r>
      </w:hyperlink>
    </w:p>
    <w:p w14:paraId="5DC0DFAE" w14:textId="77777777" w:rsidR="004C7657" w:rsidRPr="004C7657" w:rsidRDefault="004C7657" w:rsidP="004C7657">
      <w:pPr>
        <w:spacing w:after="0" w:line="240" w:lineRule="atLeast"/>
        <w:ind w:left="432" w:right="720"/>
        <w:rPr>
          <w:rFonts w:ascii="Times New Roman" w:eastAsia="Times New Roman" w:hAnsi="Times New Roman" w:cs="Times New Roman"/>
          <w:color w:val="000000"/>
          <w:kern w:val="0"/>
          <w:sz w:val="20"/>
          <w:szCs w:val="20"/>
          <w14:ligatures w14:val="none"/>
        </w:rPr>
      </w:pPr>
      <w:hyperlink r:id="rId14" w:anchor="Second_Subflow" w:history="1">
        <w:r w:rsidRPr="004C7657">
          <w:rPr>
            <w:rFonts w:ascii="Times New Roman" w:eastAsia="Times New Roman" w:hAnsi="Times New Roman" w:cs="Times New Roman"/>
            <w:color w:val="0000FF"/>
            <w:kern w:val="0"/>
            <w:sz w:val="20"/>
            <w:szCs w:val="20"/>
            <w:u w:val="single"/>
            <w14:ligatures w14:val="none"/>
          </w:rPr>
          <w:t>4.2 &lt; Luồng phụ thứ hai S2 &gt;</w:t>
        </w:r>
      </w:hyperlink>
    </w:p>
    <w:p w14:paraId="4B51FBBD" w14:textId="77777777" w:rsidR="004C7657" w:rsidRPr="004C7657" w:rsidRDefault="004C7657" w:rsidP="004C7657">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15" w:anchor="Key_Scenarios" w:history="1">
        <w:r w:rsidRPr="004C7657">
          <w:rPr>
            <w:rFonts w:ascii="Times New Roman" w:eastAsia="Times New Roman" w:hAnsi="Times New Roman" w:cs="Times New Roman"/>
            <w:color w:val="0000FF"/>
            <w:kern w:val="0"/>
            <w:sz w:val="20"/>
            <w:szCs w:val="20"/>
            <w:u w:val="single"/>
            <w14:ligatures w14:val="none"/>
          </w:rPr>
          <w:t>5. Các kịch bản chính</w:t>
        </w:r>
      </w:hyperlink>
      <w:r w:rsidRPr="004C7657">
        <w:rPr>
          <w:rFonts w:ascii="Times New Roman" w:eastAsia="Times New Roman" w:hAnsi="Times New Roman" w:cs="Times New Roman"/>
          <w:color w:val="000000"/>
          <w:kern w:val="0"/>
          <w:sz w:val="20"/>
          <w:szCs w:val="20"/>
          <w14:ligatures w14:val="none"/>
        </w:rPr>
        <w:t>    </w:t>
      </w:r>
    </w:p>
    <w:p w14:paraId="23336039" w14:textId="77777777" w:rsidR="004C7657" w:rsidRPr="004C7657" w:rsidRDefault="004C7657" w:rsidP="004C7657">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16" w:anchor="Preconditions" w:history="1">
        <w:r w:rsidRPr="004C7657">
          <w:rPr>
            <w:rFonts w:ascii="Times New Roman" w:eastAsia="Times New Roman" w:hAnsi="Times New Roman" w:cs="Times New Roman"/>
            <w:color w:val="0000FF"/>
            <w:kern w:val="0"/>
            <w:sz w:val="20"/>
            <w:szCs w:val="20"/>
            <w:u w:val="single"/>
            <w14:ligatures w14:val="none"/>
          </w:rPr>
          <w:t>6. Điều kiện tiên quyết</w:t>
        </w:r>
      </w:hyperlink>
      <w:r w:rsidRPr="004C7657">
        <w:rPr>
          <w:rFonts w:ascii="Times New Roman" w:eastAsia="Times New Roman" w:hAnsi="Times New Roman" w:cs="Times New Roman"/>
          <w:color w:val="000000"/>
          <w:kern w:val="0"/>
          <w:sz w:val="20"/>
          <w:szCs w:val="20"/>
          <w14:ligatures w14:val="none"/>
        </w:rPr>
        <w:t>    </w:t>
      </w:r>
    </w:p>
    <w:p w14:paraId="04FF2707" w14:textId="77777777" w:rsidR="004C7657" w:rsidRPr="004C7657" w:rsidRDefault="004C7657" w:rsidP="004C7657">
      <w:pPr>
        <w:spacing w:after="0" w:line="240" w:lineRule="atLeast"/>
        <w:ind w:left="432" w:right="720"/>
        <w:rPr>
          <w:rFonts w:ascii="Times New Roman" w:eastAsia="Times New Roman" w:hAnsi="Times New Roman" w:cs="Times New Roman"/>
          <w:color w:val="000000"/>
          <w:kern w:val="0"/>
          <w:sz w:val="20"/>
          <w:szCs w:val="20"/>
          <w14:ligatures w14:val="none"/>
        </w:rPr>
      </w:pPr>
      <w:hyperlink r:id="rId17" w:anchor="Precondition_One" w:history="1">
        <w:r w:rsidRPr="004C7657">
          <w:rPr>
            <w:rFonts w:ascii="Times New Roman" w:eastAsia="Times New Roman" w:hAnsi="Times New Roman" w:cs="Times New Roman"/>
            <w:color w:val="0000FF"/>
            <w:kern w:val="0"/>
            <w:sz w:val="20"/>
            <w:szCs w:val="20"/>
            <w:u w:val="single"/>
            <w14:ligatures w14:val="none"/>
          </w:rPr>
          <w:t>6.1 &lt; Điều kiện tiên quyết thứ nhất &gt;</w:t>
        </w:r>
      </w:hyperlink>
    </w:p>
    <w:p w14:paraId="4B88F37C" w14:textId="77777777" w:rsidR="004C7657" w:rsidRPr="004C7657" w:rsidRDefault="004C7657" w:rsidP="004C7657">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18" w:anchor="Postconditions" w:history="1">
        <w:r w:rsidRPr="004C7657">
          <w:rPr>
            <w:rFonts w:ascii="Times New Roman" w:eastAsia="Times New Roman" w:hAnsi="Times New Roman" w:cs="Times New Roman"/>
            <w:color w:val="0000FF"/>
            <w:kern w:val="0"/>
            <w:sz w:val="20"/>
            <w:szCs w:val="20"/>
            <w:u w:val="single"/>
            <w14:ligatures w14:val="none"/>
          </w:rPr>
          <w:t>7. Điều kiện sau</w:t>
        </w:r>
      </w:hyperlink>
      <w:r w:rsidRPr="004C7657">
        <w:rPr>
          <w:rFonts w:ascii="Times New Roman" w:eastAsia="Times New Roman" w:hAnsi="Times New Roman" w:cs="Times New Roman"/>
          <w:color w:val="000000"/>
          <w:kern w:val="0"/>
          <w:sz w:val="20"/>
          <w:szCs w:val="20"/>
          <w14:ligatures w14:val="none"/>
        </w:rPr>
        <w:t>    </w:t>
      </w:r>
    </w:p>
    <w:p w14:paraId="5FF1C1DF" w14:textId="77777777" w:rsidR="004C7657" w:rsidRPr="004C7657" w:rsidRDefault="004C7657" w:rsidP="004C7657">
      <w:pPr>
        <w:spacing w:after="0" w:line="240" w:lineRule="atLeast"/>
        <w:ind w:left="432" w:right="720"/>
        <w:rPr>
          <w:rFonts w:ascii="Times New Roman" w:eastAsia="Times New Roman" w:hAnsi="Times New Roman" w:cs="Times New Roman"/>
          <w:color w:val="000000"/>
          <w:kern w:val="0"/>
          <w:sz w:val="20"/>
          <w:szCs w:val="20"/>
          <w14:ligatures w14:val="none"/>
        </w:rPr>
      </w:pPr>
      <w:hyperlink r:id="rId19" w:anchor="Postcondition_One" w:history="1">
        <w:r w:rsidRPr="004C7657">
          <w:rPr>
            <w:rFonts w:ascii="Times New Roman" w:eastAsia="Times New Roman" w:hAnsi="Times New Roman" w:cs="Times New Roman"/>
            <w:color w:val="0000FF"/>
            <w:kern w:val="0"/>
            <w:sz w:val="20"/>
            <w:szCs w:val="20"/>
            <w:u w:val="single"/>
            <w14:ligatures w14:val="none"/>
          </w:rPr>
          <w:t>7.1 &lt; Điều kiện hậu nghiệm thứ nhất &gt; </w:t>
        </w:r>
      </w:hyperlink>
      <w:r w:rsidRPr="004C7657">
        <w:rPr>
          <w:rFonts w:ascii="Times New Roman" w:eastAsia="Times New Roman" w:hAnsi="Times New Roman" w:cs="Times New Roman"/>
          <w:color w:val="000000"/>
          <w:kern w:val="0"/>
          <w:sz w:val="20"/>
          <w:szCs w:val="20"/>
          <w14:ligatures w14:val="none"/>
        </w:rPr>
        <w:t>    </w:t>
      </w:r>
    </w:p>
    <w:p w14:paraId="58A78272" w14:textId="77777777" w:rsidR="004C7657" w:rsidRPr="004C7657" w:rsidRDefault="004C7657" w:rsidP="004C7657">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20" w:anchor="Extension_Points" w:history="1">
        <w:r w:rsidRPr="004C7657">
          <w:rPr>
            <w:rFonts w:ascii="Times New Roman" w:eastAsia="Times New Roman" w:hAnsi="Times New Roman" w:cs="Times New Roman"/>
            <w:color w:val="0000FF"/>
            <w:kern w:val="0"/>
            <w:sz w:val="20"/>
            <w:szCs w:val="20"/>
            <w:u w:val="single"/>
            <w14:ligatures w14:val="none"/>
          </w:rPr>
          <w:t>8. Điểm mở rộng</w:t>
        </w:r>
      </w:hyperlink>
    </w:p>
    <w:p w14:paraId="2D44219D" w14:textId="77777777" w:rsidR="004C7657" w:rsidRPr="004C7657" w:rsidRDefault="004C7657" w:rsidP="004C7657">
      <w:pPr>
        <w:spacing w:after="0" w:line="240" w:lineRule="atLeast"/>
        <w:ind w:left="432" w:right="720"/>
        <w:rPr>
          <w:rFonts w:ascii="Times New Roman" w:eastAsia="Times New Roman" w:hAnsi="Times New Roman" w:cs="Times New Roman"/>
          <w:color w:val="000000"/>
          <w:kern w:val="0"/>
          <w:sz w:val="20"/>
          <w:szCs w:val="20"/>
          <w14:ligatures w14:val="none"/>
        </w:rPr>
      </w:pPr>
      <w:hyperlink r:id="rId21" w:anchor="Name_of_Extension_Point" w:history="1">
        <w:r w:rsidRPr="004C7657">
          <w:rPr>
            <w:rFonts w:ascii="Times New Roman" w:eastAsia="Times New Roman" w:hAnsi="Times New Roman" w:cs="Times New Roman"/>
            <w:color w:val="0000FF"/>
            <w:kern w:val="0"/>
            <w:sz w:val="20"/>
            <w:szCs w:val="20"/>
            <w:u w:val="single"/>
            <w14:ligatures w14:val="none"/>
          </w:rPr>
          <w:t>8.1 &lt;Tên điểm mở rộng&gt; </w:t>
        </w:r>
      </w:hyperlink>
      <w:r w:rsidRPr="004C7657">
        <w:rPr>
          <w:rFonts w:ascii="Times New Roman" w:eastAsia="Times New Roman" w:hAnsi="Times New Roman" w:cs="Times New Roman"/>
          <w:color w:val="000000"/>
          <w:kern w:val="0"/>
          <w:sz w:val="20"/>
          <w:szCs w:val="20"/>
          <w14:ligatures w14:val="none"/>
        </w:rPr>
        <w:t>    </w:t>
      </w:r>
    </w:p>
    <w:p w14:paraId="29CA417A" w14:textId="77777777" w:rsidR="004C7657" w:rsidRPr="004C7657" w:rsidRDefault="004C7657" w:rsidP="004C7657">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22" w:anchor="Special_Requirements" w:history="1">
        <w:r w:rsidRPr="004C7657">
          <w:rPr>
            <w:rFonts w:ascii="Times New Roman" w:eastAsia="Times New Roman" w:hAnsi="Times New Roman" w:cs="Times New Roman"/>
            <w:color w:val="0000FF"/>
            <w:kern w:val="0"/>
            <w:sz w:val="20"/>
            <w:szCs w:val="20"/>
            <w:u w:val="single"/>
            <w14:ligatures w14:val="none"/>
          </w:rPr>
          <w:t>9. Yêu cầu đặc biệt</w:t>
        </w:r>
      </w:hyperlink>
    </w:p>
    <w:p w14:paraId="4F3EBD10" w14:textId="77777777" w:rsidR="004C7657" w:rsidRPr="004C7657" w:rsidRDefault="004C7657" w:rsidP="004C7657">
      <w:pPr>
        <w:spacing w:after="0" w:line="240" w:lineRule="atLeast"/>
        <w:ind w:left="432" w:right="720"/>
        <w:rPr>
          <w:rFonts w:ascii="Times New Roman" w:eastAsia="Times New Roman" w:hAnsi="Times New Roman" w:cs="Times New Roman"/>
          <w:color w:val="000000"/>
          <w:kern w:val="0"/>
          <w:sz w:val="20"/>
          <w:szCs w:val="20"/>
          <w14:ligatures w14:val="none"/>
        </w:rPr>
      </w:pPr>
      <w:hyperlink r:id="rId23" w:anchor="First_Special_Requirement" w:history="1">
        <w:r w:rsidRPr="004C7657">
          <w:rPr>
            <w:rFonts w:ascii="Times New Roman" w:eastAsia="Times New Roman" w:hAnsi="Times New Roman" w:cs="Times New Roman"/>
            <w:color w:val="0000FF"/>
            <w:kern w:val="0"/>
            <w:sz w:val="20"/>
            <w:szCs w:val="20"/>
            <w:u w:val="single"/>
            <w14:ligatures w14:val="none"/>
          </w:rPr>
          <w:t>9.1 &lt; Yêu cầu đặc biệt thứ nhất &gt;</w:t>
        </w:r>
      </w:hyperlink>
    </w:p>
    <w:p w14:paraId="34E7DD30" w14:textId="77777777" w:rsidR="004C7657" w:rsidRPr="004C7657" w:rsidRDefault="004C7657" w:rsidP="004C7657">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24" w:anchor="Additional_Information" w:history="1">
        <w:r w:rsidRPr="004C7657">
          <w:rPr>
            <w:rFonts w:ascii="Times New Roman" w:eastAsia="Times New Roman" w:hAnsi="Times New Roman" w:cs="Times New Roman"/>
            <w:color w:val="0000FF"/>
            <w:kern w:val="0"/>
            <w:sz w:val="20"/>
            <w:szCs w:val="20"/>
            <w:u w:val="single"/>
            <w14:ligatures w14:val="none"/>
          </w:rPr>
          <w:t>10. Thông tin bổ sung </w:t>
        </w:r>
      </w:hyperlink>
      <w:r w:rsidRPr="004C7657">
        <w:rPr>
          <w:rFonts w:ascii="Times New Roman" w:eastAsia="Times New Roman" w:hAnsi="Times New Roman" w:cs="Times New Roman"/>
          <w:color w:val="000000"/>
          <w:kern w:val="0"/>
          <w:sz w:val="20"/>
          <w:szCs w:val="20"/>
          <w14:ligatures w14:val="none"/>
        </w:rPr>
        <w:t>    </w:t>
      </w:r>
    </w:p>
    <w:p w14:paraId="3E1D5421" w14:textId="77777777" w:rsidR="004C7657" w:rsidRPr="004C7657" w:rsidRDefault="004C7657" w:rsidP="004C7657">
      <w:pPr>
        <w:spacing w:after="0" w:line="240" w:lineRule="auto"/>
        <w:jc w:val="center"/>
        <w:rPr>
          <w:rFonts w:ascii="Arial" w:eastAsia="Times New Roman" w:hAnsi="Arial" w:cs="Arial"/>
          <w:b/>
          <w:bCs/>
          <w:color w:val="000000"/>
          <w:kern w:val="0"/>
          <w:sz w:val="36"/>
          <w:szCs w:val="36"/>
          <w14:ligatures w14:val="none"/>
        </w:rPr>
      </w:pPr>
      <w:r w:rsidRPr="004C7657">
        <w:rPr>
          <w:rFonts w:ascii="Arial" w:eastAsia="Times New Roman" w:hAnsi="Arial" w:cs="Arial"/>
          <w:b/>
          <w:bCs/>
          <w:color w:val="000000"/>
          <w:kern w:val="0"/>
          <w:sz w:val="36"/>
          <w:szCs w:val="36"/>
          <w14:ligatures w14:val="none"/>
        </w:rPr>
        <w:br/>
        <w:t>Đặc tả trường hợp sử dụng: &lt;Tên trường hợp sử dụng&gt;</w:t>
      </w:r>
    </w:p>
    <w:p w14:paraId="063139BA" w14:textId="77777777" w:rsidR="004C7657" w:rsidRPr="004C7657" w:rsidRDefault="004C7657" w:rsidP="004C7657">
      <w:pPr>
        <w:spacing w:before="120" w:after="60" w:line="240" w:lineRule="atLeast"/>
        <w:ind w:left="720" w:hanging="720"/>
        <w:outlineLvl w:val="0"/>
        <w:rPr>
          <w:rFonts w:ascii="Arial" w:eastAsia="Times New Roman" w:hAnsi="Arial" w:cs="Arial"/>
          <w:b/>
          <w:bCs/>
          <w:color w:val="000000"/>
          <w:kern w:val="36"/>
          <w14:ligatures w14:val="none"/>
        </w:rPr>
      </w:pPr>
      <w:r w:rsidRPr="004C7657">
        <w:rPr>
          <w:rFonts w:ascii="Times New Roman" w:eastAsia="Times New Roman" w:hAnsi="Times New Roman" w:cs="Times New Roman"/>
          <w:b/>
          <w:bCs/>
          <w:color w:val="000000"/>
          <w:kern w:val="36"/>
          <w:sz w:val="14"/>
          <w:szCs w:val="14"/>
          <w14:ligatures w14:val="none"/>
        </w:rPr>
        <w:t>      </w:t>
      </w:r>
    </w:p>
    <w:p w14:paraId="29804FD7"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[Mẫu sau đây được cung cấp cho Bản đặc tả trường hợp sử dụng, chứa các thuộc tính văn bản của trường hợp sử dụng. Tài liệu này được sử dụng với công cụ quản lý yêu cầu, chẳng hạn như Rational RequisitePro, để chỉ định và đánh dấu các yêu cầu trong các thuộc tính của trường hợp sử dụng.]</w:t>
      </w:r>
    </w:p>
    <w:p w14:paraId="3A83B895"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Sơ đồ trường hợp sử dụng có thể được phát triển trong một công cụ mô hình hóa trực quan, chẳng hạn như Rational Rose. Một báo cáo trường hợp sử dụng, với tất cả các thuộc tính, có thể được tạo bằng Rational SoDA. Để biết thêm thông tin, hãy xem các hướng dẫn sử dụng trong Quy trình Hợp nhất Rational.]</w:t>
      </w:r>
    </w:p>
    <w:p w14:paraId="6A4CFEEC" w14:textId="77777777" w:rsidR="004C7657" w:rsidRPr="004C7657" w:rsidRDefault="004C7657" w:rsidP="004C7657">
      <w:pPr>
        <w:spacing w:before="120" w:after="60" w:line="240" w:lineRule="atLeast"/>
        <w:ind w:left="720" w:hanging="720"/>
        <w:outlineLvl w:val="0"/>
        <w:rPr>
          <w:rFonts w:ascii="Arial" w:eastAsia="Times New Roman" w:hAnsi="Arial" w:cs="Arial"/>
          <w:b/>
          <w:bCs/>
          <w:color w:val="000000"/>
          <w:kern w:val="36"/>
          <w14:ligatures w14:val="none"/>
        </w:rPr>
      </w:pPr>
      <w:bookmarkStart w:id="0" w:name="Brief_Description"/>
      <w:r w:rsidRPr="004C7657">
        <w:rPr>
          <w:rFonts w:ascii="Arial" w:eastAsia="Times New Roman" w:hAnsi="Arial" w:cs="Arial"/>
          <w:b/>
          <w:bCs/>
          <w:color w:val="000000"/>
          <w:kern w:val="36"/>
          <w14:ligatures w14:val="none"/>
        </w:rPr>
        <w:t>1. </w:t>
      </w:r>
      <w:r w:rsidRPr="004C7657">
        <w:rPr>
          <w:rFonts w:ascii="Times New Roman" w:eastAsia="Times New Roman" w:hAnsi="Times New Roman" w:cs="Times New Roman"/>
          <w:b/>
          <w:bCs/>
          <w:color w:val="000000"/>
          <w:kern w:val="36"/>
          <w:sz w:val="14"/>
          <w:szCs w:val="14"/>
          <w14:ligatures w14:val="none"/>
        </w:rPr>
        <w:t>                  </w:t>
      </w:r>
      <w:r w:rsidRPr="004C7657">
        <w:rPr>
          <w:rFonts w:ascii="Arial" w:eastAsia="Times New Roman" w:hAnsi="Arial" w:cs="Arial"/>
          <w:b/>
          <w:bCs/>
          <w:color w:val="000000"/>
          <w:kern w:val="36"/>
          <w14:ligatures w14:val="none"/>
        </w:rPr>
        <w:t>Mô tả ngắn gọn</w:t>
      </w:r>
      <w:bookmarkEnd w:id="0"/>
    </w:p>
    <w:p w14:paraId="26DC98ED"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[Phần mô tả này tóm tắt mục đích của trường hợp sử dụng. Một đoạn văn ngắn gọn là đủ cho phần mô tả này.]</w:t>
      </w:r>
    </w:p>
    <w:p w14:paraId="77E372DE" w14:textId="77777777" w:rsidR="004C7657" w:rsidRPr="004C7657" w:rsidRDefault="004C7657" w:rsidP="004C7657">
      <w:pPr>
        <w:spacing w:before="120" w:after="60" w:line="240" w:lineRule="atLeast"/>
        <w:ind w:left="720" w:hanging="720"/>
        <w:outlineLvl w:val="0"/>
        <w:rPr>
          <w:rFonts w:ascii="Arial" w:eastAsia="Times New Roman" w:hAnsi="Arial" w:cs="Arial"/>
          <w:b/>
          <w:bCs/>
          <w:color w:val="000000"/>
          <w:kern w:val="36"/>
          <w14:ligatures w14:val="none"/>
        </w:rPr>
      </w:pPr>
      <w:bookmarkStart w:id="1" w:name="Basic_Flow_of_Events"/>
      <w:r w:rsidRPr="004C7657">
        <w:rPr>
          <w:rFonts w:ascii="Arial" w:eastAsia="Times New Roman" w:hAnsi="Arial" w:cs="Arial"/>
          <w:b/>
          <w:bCs/>
          <w:color w:val="000000"/>
          <w:kern w:val="36"/>
          <w14:ligatures w14:val="none"/>
        </w:rPr>
        <w:t>2. </w:t>
      </w:r>
      <w:r w:rsidRPr="004C7657">
        <w:rPr>
          <w:rFonts w:ascii="Times New Roman" w:eastAsia="Times New Roman" w:hAnsi="Times New Roman" w:cs="Times New Roman"/>
          <w:b/>
          <w:bCs/>
          <w:color w:val="000000"/>
          <w:kern w:val="36"/>
          <w:sz w:val="14"/>
          <w:szCs w:val="14"/>
          <w14:ligatures w14:val="none"/>
        </w:rPr>
        <w:t>                  </w:t>
      </w:r>
      <w:r w:rsidRPr="004C7657">
        <w:rPr>
          <w:rFonts w:ascii="Arial" w:eastAsia="Times New Roman" w:hAnsi="Arial" w:cs="Arial"/>
          <w:b/>
          <w:bCs/>
          <w:color w:val="000000"/>
          <w:kern w:val="36"/>
          <w14:ligatures w14:val="none"/>
        </w:rPr>
        <w:t>Luồng sự kiện cơ bản</w:t>
      </w:r>
      <w:bookmarkEnd w:id="1"/>
    </w:p>
    <w:p w14:paraId="6BBAA662"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[Trường hợp sử dụng này bắt đầu khi tác nhân thực hiện một hành động nào đó. Tác nhân luôn khởi xướng các trường hợp sử dụng. Trường hợp sử dụng mô tả những gì tác nhân làm và những gì hệ thống phản hồi lại. Nó được diễn đạt dưới dạng một cuộc hội thoại giữa tác nhân và hệ thống.]</w:t>
      </w:r>
    </w:p>
    <w:p w14:paraId="728DE1A1"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Trường hợp sử dụng mô tả những gì xảy ra bên trong hệ thống, nhưng không mô tả cách thức hoặc lý do. Nếu có sự trao đổi thông tin, hãy cụ thể hóa những gì được truyền đi và nhận lại. Ví dụ, sẽ không rõ ràng nếu nói rằng tác nhân nhập thông tin khách hàng nếu thông tin đó không được định nghĩa. Tốt hơn nên nói rằng tác nhân nhập tên và địa chỉ của khách hàng. Bảng thuật ngữ (hoặc Mô hình miền chính thức hơn) là rất cần thiết để giữ cho độ phức tạp của trường hợp sử dụng ở mức hợp lý </w:t>
      </w:r>
      <w:r w:rsidRPr="004C7657">
        <w:rPr>
          <w:rFonts w:ascii="Symbol" w:eastAsia="Times New Roman" w:hAnsi="Symbol" w:cs="Times New Roman"/>
          <w:i/>
          <w:iCs/>
          <w:color w:val="0000FF"/>
          <w:kern w:val="0"/>
          <w:sz w:val="20"/>
          <w:szCs w:val="20"/>
          <w14:ligatures w14:val="none"/>
        </w:rPr>
        <w:t>;</w:t>
      </w:r>
      <w:r w:rsidRPr="004C7657">
        <w:rPr>
          <w:rFonts w:ascii="Times New Roman" w:eastAsia="Times New Roman" w:hAnsi="Times New Roman" w:cs="Times New Roman"/>
          <w:i/>
          <w:iCs/>
          <w:color w:val="0000FF"/>
          <w:kern w:val="0"/>
          <w:sz w:val="20"/>
          <w:szCs w:val="20"/>
          <w14:ligatures w14:val="none"/>
        </w:rPr>
        <w:t> bạn có thể muốn định nghĩa những thứ như thông tin khách hàng ở đó để tránh trường hợp sử dụng bị sa lầy vào chi tiết.</w:t>
      </w:r>
    </w:p>
    <w:p w14:paraId="4815CA36"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Các phương án thay thế đơn giản có thể được trình bày ngay trong phần mô tả diễn biến sự kiện. Nếu chỉ cần vài câu để mô tả điều gì xảy ra khi có một phương án thay thế, hãy làm điều đó trực tiếp trong phần mô tả. Nếu diễn biến của phương án thay thế phức tạp hơn, hãy sử dụng một phần riêng để mô tả nó. Ví dụ, một tiểu mục "Diễn biến </w:t>
      </w:r>
      <w:r w:rsidRPr="004C7657">
        <w:rPr>
          <w:rFonts w:ascii="Times New Roman" w:eastAsia="Times New Roman" w:hAnsi="Times New Roman" w:cs="Times New Roman"/>
          <w:b/>
          <w:bCs/>
          <w:i/>
          <w:iCs/>
          <w:color w:val="0000FF"/>
          <w:kern w:val="0"/>
          <w:sz w:val="20"/>
          <w:szCs w:val="20"/>
          <w14:ligatures w14:val="none"/>
        </w:rPr>
        <w:t>phương án thay thế"</w:t>
      </w:r>
      <w:r w:rsidRPr="004C7657">
        <w:rPr>
          <w:rFonts w:ascii="Times New Roman" w:eastAsia="Times New Roman" w:hAnsi="Times New Roman" w:cs="Times New Roman"/>
          <w:i/>
          <w:iCs/>
          <w:color w:val="0000FF"/>
          <w:kern w:val="0"/>
          <w:sz w:val="20"/>
          <w:szCs w:val="20"/>
          <w14:ligatures w14:val="none"/>
        </w:rPr>
        <w:t> giải thích cách mô tả các phương án thay thế phức tạp hơn.</w:t>
      </w:r>
    </w:p>
    <w:p w14:paraId="06FB42AD"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Luồng sự kiện phức tạp cần được cấu trúc lại thành các </w:t>
      </w:r>
      <w:r w:rsidRPr="004C7657">
        <w:rPr>
          <w:rFonts w:ascii="Times New Roman" w:eastAsia="Times New Roman" w:hAnsi="Times New Roman" w:cs="Times New Roman"/>
          <w:i/>
          <w:iCs/>
          <w:color w:val="0000FF"/>
          <w:kern w:val="0"/>
          <w:sz w:val="20"/>
          <w:szCs w:val="20"/>
          <w:lang w:val="en-GB"/>
          <w14:ligatures w14:val="none"/>
        </w:rPr>
        <w:t>luồng</w:t>
      </w:r>
      <w:r w:rsidRPr="004C7657">
        <w:rPr>
          <w:rFonts w:ascii="Times New Roman" w:eastAsia="Times New Roman" w:hAnsi="Times New Roman" w:cs="Times New Roman"/>
          <w:i/>
          <w:iCs/>
          <w:color w:val="0000FF"/>
          <w:kern w:val="0"/>
          <w:sz w:val="20"/>
          <w:szCs w:val="20"/>
          <w14:ligatures w14:val="none"/>
        </w:rPr>
        <w:t> con . Mục tiêu chính khi làm điều này là cải thiện khả năng đọc hiểu văn bản. </w:t>
      </w:r>
      <w:r w:rsidRPr="004C7657">
        <w:rPr>
          <w:rFonts w:ascii="Times New Roman" w:eastAsia="Times New Roman" w:hAnsi="Times New Roman" w:cs="Times New Roman"/>
          <w:i/>
          <w:iCs/>
          <w:color w:val="0000FF"/>
          <w:kern w:val="0"/>
          <w:sz w:val="20"/>
          <w:szCs w:val="20"/>
          <w:lang w:val="en-GB"/>
          <w14:ligatures w14:val="none"/>
        </w:rPr>
        <w:t>Các luồng con có thể được gọi nhiều lần từ nhiều vị trí khác nhau. </w:t>
      </w:r>
      <w:r w:rsidRPr="004C7657">
        <w:rPr>
          <w:rFonts w:ascii="Times New Roman" w:eastAsia="Times New Roman" w:hAnsi="Times New Roman" w:cs="Times New Roman"/>
          <w:i/>
          <w:iCs/>
          <w:color w:val="0000FF"/>
          <w:kern w:val="0"/>
          <w:sz w:val="20"/>
          <w:szCs w:val="20"/>
          <w14:ligatures w14:val="none"/>
        </w:rPr>
        <w:t>Hãy nhớ rằng trường hợp sử dụng có thể thực hiện các luồng con theo trình tự tùy chọn, trong vòng lặp hoặc thậm chí nhiều luồng con cùng một lúc.</w:t>
      </w:r>
    </w:p>
    <w:p w14:paraId="70399E24"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 xml:space="preserve">Đôi khi một bức ảnh đáng giá hơn cả ngàn lời nói, mặc dù không gì có thể thay thế được văn phong mạch lạc, rõ ràng. Nếu việc này giúp tăng tính rõ ràng, hãy thoải mái dán sơ đồ luồng, sơ đồ hoạt động hoặc các hình ảnh khác vào trường hợp sử dụng. Nếu sơ đồ luồng hữu ích để trình bày một quy </w:t>
      </w:r>
      <w:r w:rsidRPr="004C7657">
        <w:rPr>
          <w:rFonts w:ascii="Times New Roman" w:eastAsia="Times New Roman" w:hAnsi="Times New Roman" w:cs="Times New Roman"/>
          <w:i/>
          <w:iCs/>
          <w:color w:val="0000FF"/>
          <w:kern w:val="0"/>
          <w:sz w:val="20"/>
          <w:szCs w:val="20"/>
          <w14:ligatures w14:val="none"/>
        </w:rPr>
        <w:lastRenderedPageBreak/>
        <w:t>trình ra quyết định phức tạp, hãy cứ sử dụng nó! Tương tự đối với hành vi phụ thuộc vào trạng thái, sơ đồ chuyển trạng thái thường làm rõ hành vi của hệ thống tốt hơn nhiều so với hàng trang văn bản. Hãy sử dụng phương tiện trình bày phù hợp với vấn đề của bạn, nhưng hãy cẩn thận khi sử dụng thuật ngữ, ký hiệu hoặc hình ảnh mà người xem có thể không hiểu. Hãy nhớ rằng mục đích của bạn là làm rõ, chứ không phải làm cho khó hiểu hơn.]</w:t>
      </w:r>
    </w:p>
    <w:p w14:paraId="6D74CD3A" w14:textId="77777777" w:rsidR="004C7657" w:rsidRPr="004C7657" w:rsidRDefault="004C7657" w:rsidP="004C7657">
      <w:pPr>
        <w:spacing w:before="120" w:after="60" w:line="240" w:lineRule="atLeast"/>
        <w:ind w:left="720" w:hanging="720"/>
        <w:outlineLvl w:val="0"/>
        <w:rPr>
          <w:rFonts w:ascii="Arial" w:eastAsia="Times New Roman" w:hAnsi="Arial" w:cs="Arial"/>
          <w:b/>
          <w:bCs/>
          <w:color w:val="000000"/>
          <w:kern w:val="36"/>
          <w14:ligatures w14:val="none"/>
        </w:rPr>
      </w:pPr>
      <w:bookmarkStart w:id="2" w:name="Alternative_Flows"/>
      <w:r w:rsidRPr="004C7657">
        <w:rPr>
          <w:rFonts w:ascii="Arial" w:eastAsia="Times New Roman" w:hAnsi="Arial" w:cs="Arial"/>
          <w:b/>
          <w:bCs/>
          <w:color w:val="000000"/>
          <w:kern w:val="36"/>
          <w14:ligatures w14:val="none"/>
        </w:rPr>
        <w:t>3. </w:t>
      </w:r>
      <w:r w:rsidRPr="004C7657">
        <w:rPr>
          <w:rFonts w:ascii="Times New Roman" w:eastAsia="Times New Roman" w:hAnsi="Times New Roman" w:cs="Times New Roman"/>
          <w:b/>
          <w:bCs/>
          <w:color w:val="000000"/>
          <w:kern w:val="36"/>
          <w:sz w:val="14"/>
          <w:szCs w:val="14"/>
          <w14:ligatures w14:val="none"/>
        </w:rPr>
        <w:t>               </w:t>
      </w:r>
      <w:r w:rsidRPr="004C7657">
        <w:rPr>
          <w:rFonts w:ascii="Arial" w:eastAsia="Times New Roman" w:hAnsi="Arial" w:cs="Arial"/>
          <w:b/>
          <w:bCs/>
          <w:color w:val="000000"/>
          <w:kern w:val="36"/>
          <w14:ligatures w14:val="none"/>
        </w:rPr>
        <w:t>Các luồng thay thế</w:t>
      </w:r>
      <w:bookmarkEnd w:id="2"/>
    </w:p>
    <w:p w14:paraId="34F2178B"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[Các phương án phức tạp hơn được mô tả trong một phần riêng biệt, được đề cập trong tiểu mục </w:t>
      </w:r>
      <w:r w:rsidRPr="004C7657">
        <w:rPr>
          <w:rFonts w:ascii="Times New Roman" w:eastAsia="Times New Roman" w:hAnsi="Times New Roman" w:cs="Times New Roman"/>
          <w:b/>
          <w:bCs/>
          <w:i/>
          <w:iCs/>
          <w:color w:val="0000FF"/>
          <w:kern w:val="0"/>
          <w:sz w:val="20"/>
          <w:szCs w:val="20"/>
          <w14:ligatures w14:val="none"/>
        </w:rPr>
        <w:t>Luồng cơ bản</w:t>
      </w:r>
      <w:r w:rsidRPr="004C7657">
        <w:rPr>
          <w:rFonts w:ascii="Times New Roman" w:eastAsia="Times New Roman" w:hAnsi="Times New Roman" w:cs="Times New Roman"/>
          <w:i/>
          <w:iCs/>
          <w:color w:val="0000FF"/>
          <w:kern w:val="0"/>
          <w:sz w:val="20"/>
          <w:szCs w:val="20"/>
          <w14:ligatures w14:val="none"/>
        </w:rPr>
        <w:t> của phần </w:t>
      </w:r>
      <w:r w:rsidRPr="004C7657">
        <w:rPr>
          <w:rFonts w:ascii="Times New Roman" w:eastAsia="Times New Roman" w:hAnsi="Times New Roman" w:cs="Times New Roman"/>
          <w:b/>
          <w:bCs/>
          <w:i/>
          <w:iCs/>
          <w:color w:val="0000FF"/>
          <w:kern w:val="0"/>
          <w:sz w:val="20"/>
          <w:szCs w:val="20"/>
          <w14:ligatures w14:val="none"/>
        </w:rPr>
        <w:t>Luồng sự kiện</w:t>
      </w:r>
      <w:r w:rsidRPr="004C7657">
        <w:rPr>
          <w:rFonts w:ascii="Times New Roman" w:eastAsia="Times New Roman" w:hAnsi="Times New Roman" w:cs="Times New Roman"/>
          <w:i/>
          <w:iCs/>
          <w:color w:val="0000FF"/>
          <w:kern w:val="0"/>
          <w:sz w:val="20"/>
          <w:szCs w:val="20"/>
          <w14:ligatures w14:val="none"/>
        </w:rPr>
        <w:t> . Hãy coi các tiểu mục </w:t>
      </w:r>
      <w:r w:rsidRPr="004C7657">
        <w:rPr>
          <w:rFonts w:ascii="Times New Roman" w:eastAsia="Times New Roman" w:hAnsi="Times New Roman" w:cs="Times New Roman"/>
          <w:b/>
          <w:bCs/>
          <w:i/>
          <w:iCs/>
          <w:color w:val="0000FF"/>
          <w:kern w:val="0"/>
          <w:sz w:val="20"/>
          <w:szCs w:val="20"/>
          <w14:ligatures w14:val="none"/>
        </w:rPr>
        <w:t>Luồng thay thế</w:t>
      </w:r>
      <w:r w:rsidRPr="004C7657">
        <w:rPr>
          <w:rFonts w:ascii="Times New Roman" w:eastAsia="Times New Roman" w:hAnsi="Times New Roman" w:cs="Times New Roman"/>
          <w:i/>
          <w:iCs/>
          <w:color w:val="0000FF"/>
          <w:kern w:val="0"/>
          <w:sz w:val="20"/>
          <w:szCs w:val="20"/>
          <w14:ligatures w14:val="none"/>
        </w:rPr>
        <w:t> như các hành vi thay thế </w:t>
      </w:r>
      <w:r w:rsidRPr="004C7657">
        <w:rPr>
          <w:rFonts w:ascii="Symbol" w:eastAsia="Times New Roman" w:hAnsi="Symbol" w:cs="Times New Roman"/>
          <w:i/>
          <w:iCs/>
          <w:color w:val="0000FF"/>
          <w:kern w:val="0"/>
          <w:sz w:val="20"/>
          <w:szCs w:val="20"/>
          <w14:ligatures w14:val="none"/>
        </w:rPr>
        <w:t>,</w:t>
      </w:r>
      <w:r w:rsidRPr="004C7657">
        <w:rPr>
          <w:rFonts w:ascii="Times New Roman" w:eastAsia="Times New Roman" w:hAnsi="Times New Roman" w:cs="Times New Roman"/>
          <w:i/>
          <w:iCs/>
          <w:color w:val="0000FF"/>
          <w:kern w:val="0"/>
          <w:sz w:val="20"/>
          <w:szCs w:val="20"/>
          <w14:ligatures w14:val="none"/>
        </w:rPr>
        <w:t> mỗi luồng thay thế đại diện cho một hành vi thay thế thường do các ngoại lệ xảy ra trong luồng chính. Chúng có thể dài tùy ý để mô tả các sự kiện liên quan đến hành vi thay thế đó.]</w:t>
      </w:r>
    </w:p>
    <w:p w14:paraId="467DF182"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Mỗi quy trình thay thế bắt đầu bằng một dòng mở đầu nêu rõ quy trình thay thế đó có thể diễn ra ở đâu và các điều kiện để thực hiện nó.</w:t>
      </w:r>
    </w:p>
    <w:p w14:paraId="68A6E30A"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Kết thúc mỗi luồng diễn biến thay thế bằng một dòng nêu rõ nơi các sự kiện của luồng diễn biến chính được tiếp tục. Điều này phải được nêu rõ ràng.</w:t>
      </w:r>
    </w:p>
    <w:p w14:paraId="6560D62A"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Việc sử dụng các luồng thay thế giúp cải thiện khả năng đọc hiểu của trường hợp sử dụng. Hãy nhớ rằng các trường hợp sử dụng chỉ là những mô tả bằng văn bản, và mục đích chính của chúng là ghi lại hành vi của hệ thống một cách rõ ràng, ngắn gọn và dễ hiểu.</w:t>
      </w:r>
    </w:p>
    <w:p w14:paraId="4F04F9CD" w14:textId="77777777" w:rsidR="004C7657" w:rsidRPr="004C7657" w:rsidRDefault="004C7657" w:rsidP="004C7657">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3" w:name="Area_of_Functionality"/>
      <w:r w:rsidRPr="004C7657">
        <w:rPr>
          <w:rFonts w:ascii="Arial" w:eastAsia="Times New Roman" w:hAnsi="Arial" w:cs="Arial"/>
          <w:b/>
          <w:bCs/>
          <w:color w:val="000000"/>
          <w:kern w:val="0"/>
          <w:sz w:val="20"/>
          <w:szCs w:val="20"/>
          <w14:ligatures w14:val="none"/>
        </w:rPr>
        <w:t>3.1 </w:t>
      </w:r>
      <w:r w:rsidRPr="004C7657">
        <w:rPr>
          <w:rFonts w:ascii="Times New Roman" w:eastAsia="Times New Roman" w:hAnsi="Times New Roman" w:cs="Times New Roman"/>
          <w:b/>
          <w:bCs/>
          <w:color w:val="000000"/>
          <w:kern w:val="0"/>
          <w:sz w:val="14"/>
          <w:szCs w:val="14"/>
          <w14:ligatures w14:val="none"/>
        </w:rPr>
        <w:t>               </w:t>
      </w:r>
      <w:r w:rsidRPr="004C7657">
        <w:rPr>
          <w:rFonts w:ascii="Arial" w:eastAsia="Times New Roman" w:hAnsi="Arial" w:cs="Arial"/>
          <w:b/>
          <w:bCs/>
          <w:color w:val="000000"/>
          <w:kern w:val="0"/>
          <w:sz w:val="20"/>
          <w:szCs w:val="20"/>
          <w14:ligatures w14:val="none"/>
        </w:rPr>
        <w:t>&lt;Lĩnh vực chức năng&gt;</w:t>
      </w:r>
      <w:bookmarkEnd w:id="3"/>
    </w:p>
    <w:p w14:paraId="0CF00092"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[Thông thường có nhiều luồng quy trình thay thế liên quan đến cùng một chức năng (ví dụ: các tiện ích rút tiền chuyên dụng, xử lý thẻ hoặc xử lý biên lai cho trường hợp sử dụng Rút tiền mặt của máy ATM). Việc nhóm các luồng quy trình có liên quan về mặt khái niệm này vào các tiểu mục riêng biệt được đặt tên rõ ràng sẽ giúp cải thiện khả năng đọc hiểu.]</w:t>
      </w:r>
    </w:p>
    <w:p w14:paraId="6E52A55F" w14:textId="77777777" w:rsidR="004C7657" w:rsidRPr="004C7657" w:rsidRDefault="004C7657" w:rsidP="004C7657">
      <w:pPr>
        <w:spacing w:before="120" w:after="60" w:line="240" w:lineRule="atLeast"/>
        <w:ind w:left="720" w:hanging="720"/>
        <w:outlineLvl w:val="2"/>
        <w:rPr>
          <w:rFonts w:ascii="Arial" w:eastAsia="Times New Roman" w:hAnsi="Arial" w:cs="Arial"/>
          <w:i/>
          <w:iCs/>
          <w:color w:val="000000"/>
          <w:kern w:val="0"/>
          <w:sz w:val="20"/>
          <w:szCs w:val="20"/>
          <w14:ligatures w14:val="none"/>
        </w:rPr>
      </w:pPr>
      <w:bookmarkStart w:id="4" w:name="First_Alternative_Flow"/>
      <w:r w:rsidRPr="004C7657">
        <w:rPr>
          <w:rFonts w:ascii="Arial" w:eastAsia="Times New Roman" w:hAnsi="Arial" w:cs="Arial"/>
          <w:i/>
          <w:iCs/>
          <w:color w:val="000000"/>
          <w:kern w:val="0"/>
          <w:sz w:val="20"/>
          <w:szCs w:val="20"/>
          <w14:ligatures w14:val="none"/>
        </w:rPr>
        <w:t>3.1.1 </w:t>
      </w:r>
      <w:r w:rsidRPr="004C7657">
        <w:rPr>
          <w:rFonts w:ascii="Times New Roman" w:eastAsia="Times New Roman" w:hAnsi="Times New Roman" w:cs="Times New Roman"/>
          <w:i/>
          <w:iCs/>
          <w:color w:val="000000"/>
          <w:kern w:val="0"/>
          <w:sz w:val="14"/>
          <w:szCs w:val="14"/>
          <w14:ligatures w14:val="none"/>
        </w:rPr>
        <w:t>          </w:t>
      </w:r>
      <w:r w:rsidRPr="004C7657">
        <w:rPr>
          <w:rFonts w:ascii="Arial" w:eastAsia="Times New Roman" w:hAnsi="Arial" w:cs="Arial"/>
          <w:i/>
          <w:iCs/>
          <w:color w:val="000000"/>
          <w:kern w:val="0"/>
          <w:sz w:val="20"/>
          <w:szCs w:val="20"/>
          <w14:ligatures w14:val="none"/>
        </w:rPr>
        <w:t>&lt; Luồng phương án thay thế thứ nhất A1 &gt;</w:t>
      </w:r>
      <w:bookmarkEnd w:id="4"/>
    </w:p>
    <w:p w14:paraId="739F2086"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[Hãy mô tả diễn biến thay thế, giống như bất kỳ diễn biến sự kiện nào khác.]</w:t>
      </w:r>
    </w:p>
    <w:p w14:paraId="3AAFADFD" w14:textId="77777777" w:rsidR="004C7657" w:rsidRPr="004C7657" w:rsidRDefault="004C7657" w:rsidP="004C7657">
      <w:pPr>
        <w:spacing w:before="120" w:after="60" w:line="240" w:lineRule="atLeast"/>
        <w:ind w:left="720" w:hanging="720"/>
        <w:outlineLvl w:val="2"/>
        <w:rPr>
          <w:rFonts w:ascii="Arial" w:eastAsia="Times New Roman" w:hAnsi="Arial" w:cs="Arial"/>
          <w:i/>
          <w:iCs/>
          <w:color w:val="000000"/>
          <w:kern w:val="0"/>
          <w:sz w:val="20"/>
          <w:szCs w:val="20"/>
          <w14:ligatures w14:val="none"/>
        </w:rPr>
      </w:pPr>
      <w:r w:rsidRPr="004C7657">
        <w:rPr>
          <w:rFonts w:ascii="Arial" w:eastAsia="Times New Roman" w:hAnsi="Arial" w:cs="Arial"/>
          <w:i/>
          <w:iCs/>
          <w:color w:val="000000"/>
          <w:kern w:val="0"/>
          <w:sz w:val="20"/>
          <w:szCs w:val="20"/>
          <w14:ligatures w14:val="none"/>
        </w:rPr>
        <w:t>3.1.1.1 </w:t>
      </w:r>
      <w:r w:rsidRPr="004C7657">
        <w:rPr>
          <w:rFonts w:ascii="Times New Roman" w:eastAsia="Times New Roman" w:hAnsi="Times New Roman" w:cs="Times New Roman"/>
          <w:i/>
          <w:iCs/>
          <w:color w:val="000000"/>
          <w:kern w:val="0"/>
          <w:sz w:val="14"/>
          <w:szCs w:val="14"/>
          <w14:ligatures w14:val="none"/>
        </w:rPr>
        <w:t>     </w:t>
      </w:r>
      <w:r w:rsidRPr="004C7657">
        <w:rPr>
          <w:rFonts w:ascii="Arial" w:eastAsia="Times New Roman" w:hAnsi="Arial" w:cs="Arial"/>
          <w:i/>
          <w:iCs/>
          <w:color w:val="000000"/>
          <w:kern w:val="0"/>
          <w:sz w:val="20"/>
          <w:szCs w:val="20"/>
          <w14:ligatures w14:val="none"/>
        </w:rPr>
        <w:t>&lt; Một luồng con thay thế &gt;</w:t>
      </w:r>
    </w:p>
    <w:p w14:paraId="00B29FC0"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[Các luồng thay thế có thể được chia thành các tiểu mục nếu điều đó giúp tăng tính rõ ràng. Chỉ đặt các tiểu mục ở đây nếu chúng chỉ áp dụng cho một luồng thay thế duy nhất.]</w:t>
      </w:r>
    </w:p>
    <w:p w14:paraId="5FA73E3F" w14:textId="77777777" w:rsidR="004C7657" w:rsidRPr="004C7657" w:rsidRDefault="004C7657" w:rsidP="004C7657">
      <w:pPr>
        <w:spacing w:before="120" w:after="60" w:line="240" w:lineRule="atLeast"/>
        <w:ind w:left="720" w:hanging="720"/>
        <w:outlineLvl w:val="2"/>
        <w:rPr>
          <w:rFonts w:ascii="Arial" w:eastAsia="Times New Roman" w:hAnsi="Arial" w:cs="Arial"/>
          <w:i/>
          <w:iCs/>
          <w:color w:val="000000"/>
          <w:kern w:val="0"/>
          <w:sz w:val="20"/>
          <w:szCs w:val="20"/>
          <w14:ligatures w14:val="none"/>
        </w:rPr>
      </w:pPr>
      <w:bookmarkStart w:id="5" w:name="Second_Alternative_Flow"/>
      <w:r w:rsidRPr="004C7657">
        <w:rPr>
          <w:rFonts w:ascii="Arial" w:eastAsia="Times New Roman" w:hAnsi="Arial" w:cs="Arial"/>
          <w:i/>
          <w:iCs/>
          <w:color w:val="000000"/>
          <w:kern w:val="0"/>
          <w:sz w:val="20"/>
          <w:szCs w:val="20"/>
          <w14:ligatures w14:val="none"/>
        </w:rPr>
        <w:t>3.1.2 </w:t>
      </w:r>
      <w:r w:rsidRPr="004C7657">
        <w:rPr>
          <w:rFonts w:ascii="Times New Roman" w:eastAsia="Times New Roman" w:hAnsi="Times New Roman" w:cs="Times New Roman"/>
          <w:i/>
          <w:iCs/>
          <w:color w:val="000000"/>
          <w:kern w:val="0"/>
          <w:sz w:val="14"/>
          <w:szCs w:val="14"/>
          <w14:ligatures w14:val="none"/>
        </w:rPr>
        <w:t>          </w:t>
      </w:r>
      <w:r w:rsidRPr="004C7657">
        <w:rPr>
          <w:rFonts w:ascii="Arial" w:eastAsia="Times New Roman" w:hAnsi="Arial" w:cs="Arial"/>
          <w:i/>
          <w:iCs/>
          <w:color w:val="000000"/>
          <w:kern w:val="0"/>
          <w:sz w:val="20"/>
          <w:szCs w:val="20"/>
          <w14:ligatures w14:val="none"/>
        </w:rPr>
        <w:t>&lt; Luồng phương án thay thế thứ hai A2 &gt;</w:t>
      </w:r>
      <w:bookmarkEnd w:id="5"/>
    </w:p>
    <w:p w14:paraId="2E0BEB41"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[Có thể có, và rất có thể sẽ có, một số luồng công việc thay thế trong mỗi lĩnh vực chức năng. Hãy tách biệt từng luồng công việc thay thế để tăng tính rõ ràng.]</w:t>
      </w:r>
    </w:p>
    <w:p w14:paraId="1A4CDEED" w14:textId="77777777" w:rsidR="004C7657" w:rsidRPr="004C7657" w:rsidRDefault="004C7657" w:rsidP="004C7657">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6" w:name="Another_Area_of_Functionality"/>
      <w:r w:rsidRPr="004C7657">
        <w:rPr>
          <w:rFonts w:ascii="Arial" w:eastAsia="Times New Roman" w:hAnsi="Arial" w:cs="Arial"/>
          <w:b/>
          <w:bCs/>
          <w:color w:val="000000"/>
          <w:kern w:val="0"/>
          <w:sz w:val="20"/>
          <w:szCs w:val="20"/>
          <w14:ligatures w14:val="none"/>
        </w:rPr>
        <w:t>3.2 </w:t>
      </w:r>
      <w:r w:rsidRPr="004C7657">
        <w:rPr>
          <w:rFonts w:ascii="Times New Roman" w:eastAsia="Times New Roman" w:hAnsi="Times New Roman" w:cs="Times New Roman"/>
          <w:b/>
          <w:bCs/>
          <w:color w:val="000000"/>
          <w:kern w:val="0"/>
          <w:sz w:val="14"/>
          <w:szCs w:val="14"/>
          <w14:ligatures w14:val="none"/>
        </w:rPr>
        <w:t>               </w:t>
      </w:r>
      <w:r w:rsidRPr="004C7657">
        <w:rPr>
          <w:rFonts w:ascii="Arial" w:eastAsia="Times New Roman" w:hAnsi="Arial" w:cs="Arial"/>
          <w:b/>
          <w:bCs/>
          <w:color w:val="000000"/>
          <w:kern w:val="0"/>
          <w:sz w:val="20"/>
          <w:szCs w:val="20"/>
          <w14:ligatures w14:val="none"/>
        </w:rPr>
        <w:t>&lt;Một lĩnh vực chức năng khác&gt;</w:t>
      </w:r>
      <w:bookmarkEnd w:id="6"/>
    </w:p>
    <w:p w14:paraId="1210FA6D"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[Có thể có, và rất có thể sẽ có, một số lĩnh vực chức năng tạo ra các tập hợp luồng công việc thay thế. Hãy tách biệt từng tập hợp luồng công việc thay thế để tăng tính rõ ràng.]</w:t>
      </w:r>
    </w:p>
    <w:p w14:paraId="3063D049" w14:textId="77777777" w:rsidR="004C7657" w:rsidRPr="004C7657" w:rsidRDefault="004C7657" w:rsidP="004C7657">
      <w:pPr>
        <w:spacing w:before="120" w:after="60" w:line="240" w:lineRule="atLeast"/>
        <w:ind w:left="720" w:hanging="720"/>
        <w:outlineLvl w:val="2"/>
        <w:rPr>
          <w:rFonts w:ascii="Arial" w:eastAsia="Times New Roman" w:hAnsi="Arial" w:cs="Arial"/>
          <w:i/>
          <w:iCs/>
          <w:color w:val="000000"/>
          <w:kern w:val="0"/>
          <w:sz w:val="20"/>
          <w:szCs w:val="20"/>
          <w14:ligatures w14:val="none"/>
        </w:rPr>
      </w:pPr>
      <w:bookmarkStart w:id="7" w:name="Another_Alternative_Flow"/>
      <w:bookmarkEnd w:id="7"/>
      <w:r w:rsidRPr="004C7657">
        <w:rPr>
          <w:rFonts w:ascii="Arial" w:eastAsia="Times New Roman" w:hAnsi="Arial" w:cs="Arial"/>
          <w:i/>
          <w:iCs/>
          <w:color w:val="000000"/>
          <w:kern w:val="0"/>
          <w:sz w:val="20"/>
          <w:szCs w:val="20"/>
          <w14:ligatures w14:val="none"/>
        </w:rPr>
        <w:t>3.2.1 </w:t>
      </w:r>
      <w:r w:rsidRPr="004C7657">
        <w:rPr>
          <w:rFonts w:ascii="Times New Roman" w:eastAsia="Times New Roman" w:hAnsi="Times New Roman" w:cs="Times New Roman"/>
          <w:i/>
          <w:iCs/>
          <w:color w:val="000000"/>
          <w:kern w:val="0"/>
          <w:sz w:val="14"/>
          <w:szCs w:val="14"/>
          <w14:ligatures w14:val="none"/>
        </w:rPr>
        <w:t>          </w:t>
      </w:r>
      <w:r w:rsidRPr="004C7657">
        <w:rPr>
          <w:rFonts w:ascii="Arial" w:eastAsia="Times New Roman" w:hAnsi="Arial" w:cs="Arial"/>
          <w:i/>
          <w:iCs/>
          <w:color w:val="000000"/>
          <w:kern w:val="0"/>
          <w:sz w:val="20"/>
          <w:szCs w:val="20"/>
          <w14:ligatures w14:val="none"/>
        </w:rPr>
        <w:t>&lt; Một luồng thay thế khác &gt;</w:t>
      </w:r>
    </w:p>
    <w:p w14:paraId="003A4C34"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[Các luồng thay thế có thể được chia thành các tiểu mục nếu điều đó giúp tăng tính rõ ràng.]</w:t>
      </w:r>
    </w:p>
    <w:p w14:paraId="578A0589" w14:textId="77777777" w:rsidR="004C7657" w:rsidRPr="004C7657" w:rsidRDefault="004C7657" w:rsidP="004C7657">
      <w:pPr>
        <w:spacing w:before="120" w:after="60" w:line="240" w:lineRule="atLeast"/>
        <w:ind w:left="720" w:hanging="720"/>
        <w:outlineLvl w:val="0"/>
        <w:rPr>
          <w:rFonts w:ascii="Arial" w:eastAsia="Times New Roman" w:hAnsi="Arial" w:cs="Arial"/>
          <w:b/>
          <w:bCs/>
          <w:color w:val="000000"/>
          <w:kern w:val="36"/>
          <w14:ligatures w14:val="none"/>
        </w:rPr>
      </w:pPr>
      <w:bookmarkStart w:id="8" w:name="Subflows"/>
      <w:bookmarkEnd w:id="8"/>
      <w:r w:rsidRPr="004C7657">
        <w:rPr>
          <w:rFonts w:ascii="Arial" w:eastAsia="Times New Roman" w:hAnsi="Arial" w:cs="Arial"/>
          <w:b/>
          <w:bCs/>
          <w:color w:val="000000"/>
          <w:kern w:val="36"/>
          <w14:ligatures w14:val="none"/>
        </w:rPr>
        <w:t>4. </w:t>
      </w:r>
      <w:r w:rsidRPr="004C7657">
        <w:rPr>
          <w:rFonts w:ascii="Times New Roman" w:eastAsia="Times New Roman" w:hAnsi="Times New Roman" w:cs="Times New Roman"/>
          <w:b/>
          <w:bCs/>
          <w:color w:val="000000"/>
          <w:kern w:val="36"/>
          <w:sz w:val="14"/>
          <w:szCs w:val="14"/>
          <w14:ligatures w14:val="none"/>
        </w:rPr>
        <w:t>                  </w:t>
      </w:r>
      <w:r w:rsidRPr="004C7657">
        <w:rPr>
          <w:rFonts w:ascii="Arial" w:eastAsia="Times New Roman" w:hAnsi="Arial" w:cs="Arial"/>
          <w:b/>
          <w:bCs/>
          <w:color w:val="000000"/>
          <w:kern w:val="36"/>
          <w14:ligatures w14:val="none"/>
        </w:rPr>
        <w:t>Luồng con</w:t>
      </w:r>
    </w:p>
    <w:p w14:paraId="65033DC6" w14:textId="77777777" w:rsidR="004C7657" w:rsidRPr="004C7657" w:rsidRDefault="004C7657" w:rsidP="004C7657">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9" w:name="First_Subflow"/>
      <w:r w:rsidRPr="004C7657">
        <w:rPr>
          <w:rFonts w:ascii="Arial" w:eastAsia="Times New Roman" w:hAnsi="Arial" w:cs="Arial"/>
          <w:b/>
          <w:bCs/>
          <w:color w:val="000000"/>
          <w:kern w:val="0"/>
          <w:sz w:val="20"/>
          <w:szCs w:val="20"/>
          <w14:ligatures w14:val="none"/>
        </w:rPr>
        <w:t>4.1 </w:t>
      </w:r>
      <w:r w:rsidRPr="004C7657">
        <w:rPr>
          <w:rFonts w:ascii="Times New Roman" w:eastAsia="Times New Roman" w:hAnsi="Times New Roman" w:cs="Times New Roman"/>
          <w:b/>
          <w:bCs/>
          <w:color w:val="000000"/>
          <w:kern w:val="0"/>
          <w:sz w:val="14"/>
          <w:szCs w:val="14"/>
          <w14:ligatures w14:val="none"/>
        </w:rPr>
        <w:t>               </w:t>
      </w:r>
      <w:r w:rsidRPr="004C7657">
        <w:rPr>
          <w:rFonts w:ascii="Arial" w:eastAsia="Times New Roman" w:hAnsi="Arial" w:cs="Arial"/>
          <w:b/>
          <w:bCs/>
          <w:color w:val="000000"/>
          <w:kern w:val="0"/>
          <w:sz w:val="20"/>
          <w:szCs w:val="20"/>
          <w14:ligatures w14:val="none"/>
        </w:rPr>
        <w:t>&lt; Luồng phụ đầu tiên S1 &gt;</w:t>
      </w:r>
      <w:bookmarkEnd w:id="9"/>
    </w:p>
    <w:p w14:paraId="4865B776"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Luồng con (subflow) nên là một phân đoạn hành vi trong trường hợp sử dụng, có mục đích rõ ràng và mang tính "nguyên tử" theo nghĩa là bạn chỉ thực hiện tất cả hoặc không thực hiện hành động nào được mô tả. Bạn có thể cần có nhiều cấp độ luồng con </w:t>
      </w:r>
      <w:r w:rsidRPr="004C7657">
        <w:rPr>
          <w:rFonts w:ascii="Times New Roman" w:eastAsia="Times New Roman" w:hAnsi="Times New Roman" w:cs="Times New Roman"/>
          <w:i/>
          <w:iCs/>
          <w:color w:val="0000FF"/>
          <w:kern w:val="0"/>
          <w:sz w:val="20"/>
          <w:szCs w:val="20"/>
          <w:lang w:val="en-GB"/>
          <w14:ligatures w14:val="none"/>
        </w:rPr>
        <w:t>,</w:t>
      </w:r>
      <w:r w:rsidRPr="004C7657">
        <w:rPr>
          <w:rFonts w:ascii="Times New Roman" w:eastAsia="Times New Roman" w:hAnsi="Times New Roman" w:cs="Times New Roman"/>
          <w:i/>
          <w:iCs/>
          <w:color w:val="0000FF"/>
          <w:kern w:val="0"/>
          <w:sz w:val="20"/>
          <w:szCs w:val="20"/>
          <w14:ligatures w14:val="none"/>
        </w:rPr>
        <w:t> nhưng nếu có thể, bạn nên tránh điều này vì nó làm cho văn bản phức tạp hơn và khó hiểu hơn.</w:t>
      </w:r>
    </w:p>
    <w:p w14:paraId="013BFE3E" w14:textId="77777777" w:rsidR="004C7657" w:rsidRPr="004C7657" w:rsidRDefault="004C7657" w:rsidP="004C7657">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10" w:name="Second_Subflow"/>
      <w:r w:rsidRPr="004C7657">
        <w:rPr>
          <w:rFonts w:ascii="Arial" w:eastAsia="Times New Roman" w:hAnsi="Arial" w:cs="Arial"/>
          <w:b/>
          <w:bCs/>
          <w:color w:val="000000"/>
          <w:kern w:val="0"/>
          <w:sz w:val="20"/>
          <w:szCs w:val="20"/>
          <w14:ligatures w14:val="none"/>
        </w:rPr>
        <w:t>4.2 </w:t>
      </w:r>
      <w:r w:rsidRPr="004C7657">
        <w:rPr>
          <w:rFonts w:ascii="Times New Roman" w:eastAsia="Times New Roman" w:hAnsi="Times New Roman" w:cs="Times New Roman"/>
          <w:b/>
          <w:bCs/>
          <w:color w:val="000000"/>
          <w:kern w:val="0"/>
          <w:sz w:val="14"/>
          <w:szCs w:val="14"/>
          <w14:ligatures w14:val="none"/>
        </w:rPr>
        <w:t>               </w:t>
      </w:r>
      <w:r w:rsidRPr="004C7657">
        <w:rPr>
          <w:rFonts w:ascii="Arial" w:eastAsia="Times New Roman" w:hAnsi="Arial" w:cs="Arial"/>
          <w:b/>
          <w:bCs/>
          <w:color w:val="000000"/>
          <w:kern w:val="0"/>
          <w:sz w:val="20"/>
          <w:szCs w:val="20"/>
          <w14:ligatures w14:val="none"/>
        </w:rPr>
        <w:t>&lt; Luồng phụ thứ hai S2 &gt;</w:t>
      </w:r>
      <w:bookmarkEnd w:id="10"/>
    </w:p>
    <w:p w14:paraId="759531DD"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[Có thể, và rất có thể sẽ, có một số luồng con trong một trường hợp sử dụng. Hãy giữ cho mỗi luồng con riêng biệt để cải thiện tính rõ ràng. Việc sử dụng các luồng con giúp cải thiện khả năng đọc hiểu của trường hợp sử dụng, cũng như ngăn chặn việc các trường hợp sử dụng bị phân rã thành các hệ thống phân cấp. Hãy nhớ rằng các trường hợp sử dụng chỉ là các mô tả bằng văn bản, và mục đích chính của chúng là ghi lại hành vi của một hệ thống một cách rõ ràng, ngắn gọn và dễ hiểu.]</w:t>
      </w:r>
    </w:p>
    <w:p w14:paraId="77A6E4F8" w14:textId="77777777" w:rsidR="004C7657" w:rsidRPr="004C7657" w:rsidRDefault="004C7657" w:rsidP="004C7657">
      <w:pPr>
        <w:spacing w:before="120" w:after="60" w:line="240" w:lineRule="atLeast"/>
        <w:ind w:left="720" w:hanging="720"/>
        <w:outlineLvl w:val="0"/>
        <w:rPr>
          <w:rFonts w:ascii="Arial" w:eastAsia="Times New Roman" w:hAnsi="Arial" w:cs="Arial"/>
          <w:b/>
          <w:bCs/>
          <w:color w:val="000000"/>
          <w:kern w:val="36"/>
          <w14:ligatures w14:val="none"/>
        </w:rPr>
      </w:pPr>
      <w:bookmarkStart w:id="11" w:name="Key_Scenarios"/>
      <w:r w:rsidRPr="004C7657">
        <w:rPr>
          <w:rFonts w:ascii="Arial" w:eastAsia="Times New Roman" w:hAnsi="Arial" w:cs="Arial"/>
          <w:b/>
          <w:bCs/>
          <w:color w:val="000000"/>
          <w:kern w:val="36"/>
          <w14:ligatures w14:val="none"/>
        </w:rPr>
        <w:t>5. </w:t>
      </w:r>
      <w:r w:rsidRPr="004C7657">
        <w:rPr>
          <w:rFonts w:ascii="Times New Roman" w:eastAsia="Times New Roman" w:hAnsi="Times New Roman" w:cs="Times New Roman"/>
          <w:b/>
          <w:bCs/>
          <w:color w:val="000000"/>
          <w:kern w:val="36"/>
          <w:sz w:val="14"/>
          <w:szCs w:val="14"/>
          <w14:ligatures w14:val="none"/>
        </w:rPr>
        <w:t>                  </w:t>
      </w:r>
      <w:r w:rsidRPr="004C7657">
        <w:rPr>
          <w:rFonts w:ascii="Arial" w:eastAsia="Times New Roman" w:hAnsi="Arial" w:cs="Arial"/>
          <w:b/>
          <w:bCs/>
          <w:color w:val="000000"/>
          <w:kern w:val="36"/>
          <w14:ligatures w14:val="none"/>
        </w:rPr>
        <w:t>Các kịch bản chính</w:t>
      </w:r>
      <w:bookmarkEnd w:id="11"/>
    </w:p>
    <w:p w14:paraId="58AAE2DF"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lastRenderedPageBreak/>
        <w:t>[Liệt kê các kịch bản quan trọng nhất của trường hợp sử dụng. Chỉ cần cung cấp một tên ngắn gọn và mô tả kèm theo để xác định duy nhất từng kịch bản chính. Có thể có nhiều kịch bản khác nhau với đặc tả trường hợp sử dụng này: điều quan trọng là tập trung vào các kịch bản quan trọng nhất hoặc được thảo luận thường xuyên nhất, hoặc là những ví dụ điển hình cho trường hợp sử dụng này, hoặc là những vấn đề đáng quan tâm hoặc có tầm quan trọng đặc biệt đối với các bên liên quan.]</w:t>
      </w:r>
    </w:p>
    <w:p w14:paraId="2ECE6AB1" w14:textId="77777777" w:rsidR="004C7657" w:rsidRPr="004C7657" w:rsidRDefault="004C7657" w:rsidP="004C7657">
      <w:pPr>
        <w:spacing w:before="120" w:after="60" w:line="240" w:lineRule="atLeast"/>
        <w:ind w:left="720" w:hanging="720"/>
        <w:outlineLvl w:val="0"/>
        <w:rPr>
          <w:rFonts w:ascii="Arial" w:eastAsia="Times New Roman" w:hAnsi="Arial" w:cs="Arial"/>
          <w:b/>
          <w:bCs/>
          <w:color w:val="000000"/>
          <w:kern w:val="36"/>
          <w14:ligatures w14:val="none"/>
        </w:rPr>
      </w:pPr>
      <w:bookmarkStart w:id="12" w:name="Preconditions"/>
      <w:r w:rsidRPr="004C7657">
        <w:rPr>
          <w:rFonts w:ascii="Arial" w:eastAsia="Times New Roman" w:hAnsi="Arial" w:cs="Arial"/>
          <w:b/>
          <w:bCs/>
          <w:color w:val="000000"/>
          <w:kern w:val="36"/>
          <w14:ligatures w14:val="none"/>
        </w:rPr>
        <w:t>6. </w:t>
      </w:r>
      <w:r w:rsidRPr="004C7657">
        <w:rPr>
          <w:rFonts w:ascii="Times New Roman" w:eastAsia="Times New Roman" w:hAnsi="Times New Roman" w:cs="Times New Roman"/>
          <w:b/>
          <w:bCs/>
          <w:color w:val="000000"/>
          <w:kern w:val="36"/>
          <w:sz w:val="14"/>
          <w:szCs w:val="14"/>
          <w14:ligatures w14:val="none"/>
        </w:rPr>
        <w:t>                  </w:t>
      </w:r>
      <w:r w:rsidRPr="004C7657">
        <w:rPr>
          <w:rFonts w:ascii="Arial" w:eastAsia="Times New Roman" w:hAnsi="Arial" w:cs="Arial"/>
          <w:b/>
          <w:bCs/>
          <w:color w:val="000000"/>
          <w:kern w:val="36"/>
          <w14:ligatures w14:val="none"/>
        </w:rPr>
        <w:t>Điều kiện tiên quyết</w:t>
      </w:r>
      <w:bookmarkEnd w:id="12"/>
    </w:p>
    <w:p w14:paraId="3FDFCE6F"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[Điều kiện tiên quyết của một trường hợp sử dụng là trạng thái của hệ thống phải tồn tại trước khi trường hợp sử dụng đó được thực hiện.]</w:t>
      </w:r>
    </w:p>
    <w:p w14:paraId="07FF52C4" w14:textId="77777777" w:rsidR="004C7657" w:rsidRPr="004C7657" w:rsidRDefault="004C7657" w:rsidP="004C7657">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13" w:name="Precondition_One"/>
      <w:r w:rsidRPr="004C7657">
        <w:rPr>
          <w:rFonts w:ascii="Arial" w:eastAsia="Times New Roman" w:hAnsi="Arial" w:cs="Arial"/>
          <w:b/>
          <w:bCs/>
          <w:color w:val="000000"/>
          <w:kern w:val="0"/>
          <w:sz w:val="20"/>
          <w:szCs w:val="20"/>
          <w14:ligatures w14:val="none"/>
        </w:rPr>
        <w:t>6.1 </w:t>
      </w:r>
      <w:r w:rsidRPr="004C7657">
        <w:rPr>
          <w:rFonts w:ascii="Times New Roman" w:eastAsia="Times New Roman" w:hAnsi="Times New Roman" w:cs="Times New Roman"/>
          <w:b/>
          <w:bCs/>
          <w:color w:val="000000"/>
          <w:kern w:val="0"/>
          <w:sz w:val="14"/>
          <w:szCs w:val="14"/>
          <w14:ligatures w14:val="none"/>
        </w:rPr>
        <w:t>               </w:t>
      </w:r>
      <w:r w:rsidRPr="004C7657">
        <w:rPr>
          <w:rFonts w:ascii="Arial" w:eastAsia="Times New Roman" w:hAnsi="Arial" w:cs="Arial"/>
          <w:b/>
          <w:bCs/>
          <w:color w:val="000000"/>
          <w:kern w:val="0"/>
          <w:sz w:val="20"/>
          <w:szCs w:val="20"/>
          <w14:ligatures w14:val="none"/>
        </w:rPr>
        <w:t>&lt; Điều kiện tiên quyết thứ nhất &gt;</w:t>
      </w:r>
      <w:bookmarkEnd w:id="13"/>
    </w:p>
    <w:p w14:paraId="6916E5E5" w14:textId="77777777" w:rsidR="004C7657" w:rsidRPr="004C7657" w:rsidRDefault="004C7657" w:rsidP="004C7657">
      <w:pPr>
        <w:spacing w:before="120" w:after="60" w:line="240" w:lineRule="atLeast"/>
        <w:ind w:left="720" w:hanging="720"/>
        <w:outlineLvl w:val="0"/>
        <w:rPr>
          <w:rFonts w:ascii="Arial" w:eastAsia="Times New Roman" w:hAnsi="Arial" w:cs="Arial"/>
          <w:b/>
          <w:bCs/>
          <w:color w:val="000000"/>
          <w:kern w:val="36"/>
          <w14:ligatures w14:val="none"/>
        </w:rPr>
      </w:pPr>
      <w:bookmarkStart w:id="14" w:name="Postconditions"/>
      <w:r w:rsidRPr="004C7657">
        <w:rPr>
          <w:rFonts w:ascii="Arial" w:eastAsia="Times New Roman" w:hAnsi="Arial" w:cs="Arial"/>
          <w:b/>
          <w:bCs/>
          <w:color w:val="000000"/>
          <w:kern w:val="36"/>
          <w14:ligatures w14:val="none"/>
        </w:rPr>
        <w:t>7. </w:t>
      </w:r>
      <w:r w:rsidRPr="004C7657">
        <w:rPr>
          <w:rFonts w:ascii="Times New Roman" w:eastAsia="Times New Roman" w:hAnsi="Times New Roman" w:cs="Times New Roman"/>
          <w:b/>
          <w:bCs/>
          <w:color w:val="000000"/>
          <w:kern w:val="36"/>
          <w:sz w:val="14"/>
          <w:szCs w:val="14"/>
          <w14:ligatures w14:val="none"/>
        </w:rPr>
        <w:t>                  </w:t>
      </w:r>
      <w:r w:rsidRPr="004C7657">
        <w:rPr>
          <w:rFonts w:ascii="Arial" w:eastAsia="Times New Roman" w:hAnsi="Arial" w:cs="Arial"/>
          <w:b/>
          <w:bCs/>
          <w:color w:val="000000"/>
          <w:kern w:val="36"/>
          <w14:ligatures w14:val="none"/>
        </w:rPr>
        <w:t>Điều kiện sau</w:t>
      </w:r>
      <w:bookmarkEnd w:id="14"/>
    </w:p>
    <w:p w14:paraId="2E7E60FA"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[Điều kiện hậu xử lý của một trường hợp sử dụng là danh sách các trạng thái có thể có của hệ thống ngay sau khi trường hợp sử dụng đó kết thúc.]</w:t>
      </w:r>
    </w:p>
    <w:p w14:paraId="415B280B" w14:textId="77777777" w:rsidR="004C7657" w:rsidRPr="004C7657" w:rsidRDefault="004C7657" w:rsidP="004C7657">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15" w:name="Postcondition_One"/>
      <w:r w:rsidRPr="004C7657">
        <w:rPr>
          <w:rFonts w:ascii="Arial" w:eastAsia="Times New Roman" w:hAnsi="Arial" w:cs="Arial"/>
          <w:b/>
          <w:bCs/>
          <w:color w:val="000000"/>
          <w:kern w:val="0"/>
          <w:sz w:val="20"/>
          <w:szCs w:val="20"/>
          <w14:ligatures w14:val="none"/>
        </w:rPr>
        <w:t>7.1 </w:t>
      </w:r>
      <w:r w:rsidRPr="004C7657">
        <w:rPr>
          <w:rFonts w:ascii="Times New Roman" w:eastAsia="Times New Roman" w:hAnsi="Times New Roman" w:cs="Times New Roman"/>
          <w:b/>
          <w:bCs/>
          <w:color w:val="000000"/>
          <w:kern w:val="0"/>
          <w:sz w:val="14"/>
          <w:szCs w:val="14"/>
          <w14:ligatures w14:val="none"/>
        </w:rPr>
        <w:t>               </w:t>
      </w:r>
      <w:r w:rsidRPr="004C7657">
        <w:rPr>
          <w:rFonts w:ascii="Arial" w:eastAsia="Times New Roman" w:hAnsi="Arial" w:cs="Arial"/>
          <w:b/>
          <w:bCs/>
          <w:color w:val="000000"/>
          <w:kern w:val="0"/>
          <w:sz w:val="20"/>
          <w:szCs w:val="20"/>
          <w14:ligatures w14:val="none"/>
        </w:rPr>
        <w:t>&lt; Điều kiện hậu nghiệm thứ nhất &gt;</w:t>
      </w:r>
      <w:bookmarkEnd w:id="15"/>
    </w:p>
    <w:p w14:paraId="611C03F0" w14:textId="77777777" w:rsidR="004C7657" w:rsidRPr="004C7657" w:rsidRDefault="004C7657" w:rsidP="004C7657">
      <w:pPr>
        <w:spacing w:before="120" w:after="60" w:line="240" w:lineRule="atLeast"/>
        <w:ind w:left="720" w:hanging="720"/>
        <w:outlineLvl w:val="0"/>
        <w:rPr>
          <w:rFonts w:ascii="Arial" w:eastAsia="Times New Roman" w:hAnsi="Arial" w:cs="Arial"/>
          <w:b/>
          <w:bCs/>
          <w:color w:val="000000"/>
          <w:kern w:val="36"/>
          <w14:ligatures w14:val="none"/>
        </w:rPr>
      </w:pPr>
      <w:bookmarkStart w:id="16" w:name="Extension_Points"/>
      <w:r w:rsidRPr="004C7657">
        <w:rPr>
          <w:rFonts w:ascii="Arial" w:eastAsia="Times New Roman" w:hAnsi="Arial" w:cs="Arial"/>
          <w:b/>
          <w:bCs/>
          <w:color w:val="000000"/>
          <w:kern w:val="36"/>
          <w14:ligatures w14:val="none"/>
        </w:rPr>
        <w:t>8. </w:t>
      </w:r>
      <w:r w:rsidRPr="004C7657">
        <w:rPr>
          <w:rFonts w:ascii="Times New Roman" w:eastAsia="Times New Roman" w:hAnsi="Times New Roman" w:cs="Times New Roman"/>
          <w:b/>
          <w:bCs/>
          <w:color w:val="000000"/>
          <w:kern w:val="36"/>
          <w:sz w:val="14"/>
          <w:szCs w:val="14"/>
          <w14:ligatures w14:val="none"/>
        </w:rPr>
        <w:t>                  </w:t>
      </w:r>
      <w:r w:rsidRPr="004C7657">
        <w:rPr>
          <w:rFonts w:ascii="Arial" w:eastAsia="Times New Roman" w:hAnsi="Arial" w:cs="Arial"/>
          <w:b/>
          <w:bCs/>
          <w:color w:val="000000"/>
          <w:kern w:val="36"/>
          <w14:ligatures w14:val="none"/>
        </w:rPr>
        <w:t>Điểm mở rộng</w:t>
      </w:r>
      <w:bookmarkEnd w:id="16"/>
    </w:p>
    <w:p w14:paraId="0ACFF524"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[Các điểm mở rộng của trường hợp sử dụng.]</w:t>
      </w:r>
    </w:p>
    <w:p w14:paraId="66FC2F95" w14:textId="77777777" w:rsidR="004C7657" w:rsidRPr="004C7657" w:rsidRDefault="004C7657" w:rsidP="004C7657">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17" w:name="Name_of_Extension_Point"/>
      <w:r w:rsidRPr="004C7657">
        <w:rPr>
          <w:rFonts w:ascii="Arial" w:eastAsia="Times New Roman" w:hAnsi="Arial" w:cs="Arial"/>
          <w:b/>
          <w:bCs/>
          <w:color w:val="000000"/>
          <w:kern w:val="0"/>
          <w:sz w:val="20"/>
          <w:szCs w:val="20"/>
          <w14:ligatures w14:val="none"/>
        </w:rPr>
        <w:t>8.1 </w:t>
      </w:r>
      <w:r w:rsidRPr="004C7657">
        <w:rPr>
          <w:rFonts w:ascii="Times New Roman" w:eastAsia="Times New Roman" w:hAnsi="Times New Roman" w:cs="Times New Roman"/>
          <w:b/>
          <w:bCs/>
          <w:color w:val="000000"/>
          <w:kern w:val="0"/>
          <w:sz w:val="14"/>
          <w:szCs w:val="14"/>
          <w14:ligatures w14:val="none"/>
        </w:rPr>
        <w:t>               </w:t>
      </w:r>
      <w:r w:rsidRPr="004C7657">
        <w:rPr>
          <w:rFonts w:ascii="Arial" w:eastAsia="Times New Roman" w:hAnsi="Arial" w:cs="Arial"/>
          <w:b/>
          <w:bCs/>
          <w:color w:val="000000"/>
          <w:kern w:val="0"/>
          <w:sz w:val="20"/>
          <w:szCs w:val="20"/>
          <w14:ligatures w14:val="none"/>
        </w:rPr>
        <w:t>&lt;Tên điểm mở rộng&gt;</w:t>
      </w:r>
      <w:bookmarkEnd w:id="17"/>
    </w:p>
    <w:p w14:paraId="73BA483C"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[Định nghĩa vị trí của điểm mở rộng trong dòng chảy sự kiện.]</w:t>
      </w:r>
    </w:p>
    <w:p w14:paraId="4C720F38" w14:textId="77777777" w:rsidR="004C7657" w:rsidRPr="004C7657" w:rsidRDefault="004C7657" w:rsidP="004C7657">
      <w:pPr>
        <w:spacing w:before="120" w:after="60" w:line="240" w:lineRule="atLeast"/>
        <w:ind w:left="720" w:hanging="720"/>
        <w:outlineLvl w:val="0"/>
        <w:rPr>
          <w:rFonts w:ascii="Arial" w:eastAsia="Times New Roman" w:hAnsi="Arial" w:cs="Arial"/>
          <w:b/>
          <w:bCs/>
          <w:color w:val="000000"/>
          <w:kern w:val="36"/>
          <w14:ligatures w14:val="none"/>
        </w:rPr>
      </w:pPr>
      <w:bookmarkStart w:id="18" w:name="Special_Requirements"/>
      <w:r w:rsidRPr="004C7657">
        <w:rPr>
          <w:rFonts w:ascii="Arial" w:eastAsia="Times New Roman" w:hAnsi="Arial" w:cs="Arial"/>
          <w:b/>
          <w:bCs/>
          <w:color w:val="000000"/>
          <w:kern w:val="36"/>
          <w14:ligatures w14:val="none"/>
        </w:rPr>
        <w:t>9. </w:t>
      </w:r>
      <w:r w:rsidRPr="004C7657">
        <w:rPr>
          <w:rFonts w:ascii="Times New Roman" w:eastAsia="Times New Roman" w:hAnsi="Times New Roman" w:cs="Times New Roman"/>
          <w:b/>
          <w:bCs/>
          <w:color w:val="000000"/>
          <w:kern w:val="36"/>
          <w:sz w:val="14"/>
          <w:szCs w:val="14"/>
          <w14:ligatures w14:val="none"/>
        </w:rPr>
        <w:t>                  </w:t>
      </w:r>
      <w:r w:rsidRPr="004C7657">
        <w:rPr>
          <w:rFonts w:ascii="Arial" w:eastAsia="Times New Roman" w:hAnsi="Arial" w:cs="Arial"/>
          <w:b/>
          <w:bCs/>
          <w:color w:val="000000"/>
          <w:kern w:val="36"/>
          <w14:ligatures w14:val="none"/>
        </w:rPr>
        <w:t>Yêu cầu đặc biệt</w:t>
      </w:r>
      <w:bookmarkEnd w:id="18"/>
    </w:p>
    <w:p w14:paraId="4EBEC710"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[Yêu cầu đặc biệt thường là yêu cầu phi chức năng, cụ thể cho một trường hợp sử dụng, nhưng không dễ dàng hoặc tự nhiên được nêu rõ trong văn bản mô tả luồng sự kiện của trường hợp sử dụng đó. Ví dụ về các yêu cầu đặc biệt bao gồm các yêu cầu pháp lý và quy định, tiêu chuẩn ứng dụng và các thuộc tính chất lượng của hệ thống cần xây dựng, bao gồm các yêu cầu về khả năng sử dụng, độ tin cậy, hiệu suất hoặc khả năng hỗ trợ. Ngoài ra, các yêu cầu khác - chẳng hạn như hệ điều hành và môi trường, yêu cầu tương thích và các ràng buộc thiết kế - cũng nên được ghi lại trong phần này.]</w:t>
      </w:r>
    </w:p>
    <w:p w14:paraId="07E783FD" w14:textId="77777777" w:rsidR="004C7657" w:rsidRPr="004C7657" w:rsidRDefault="004C7657" w:rsidP="004C7657">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19" w:name="First_Special_Requirement"/>
      <w:r w:rsidRPr="004C7657">
        <w:rPr>
          <w:rFonts w:ascii="Arial" w:eastAsia="Times New Roman" w:hAnsi="Arial" w:cs="Arial"/>
          <w:b/>
          <w:bCs/>
          <w:color w:val="000000"/>
          <w:kern w:val="0"/>
          <w:sz w:val="20"/>
          <w:szCs w:val="20"/>
          <w14:ligatures w14:val="none"/>
        </w:rPr>
        <w:t>9.1 </w:t>
      </w:r>
      <w:r w:rsidRPr="004C7657">
        <w:rPr>
          <w:rFonts w:ascii="Times New Roman" w:eastAsia="Times New Roman" w:hAnsi="Times New Roman" w:cs="Times New Roman"/>
          <w:b/>
          <w:bCs/>
          <w:color w:val="000000"/>
          <w:kern w:val="0"/>
          <w:sz w:val="14"/>
          <w:szCs w:val="14"/>
          <w14:ligatures w14:val="none"/>
        </w:rPr>
        <w:t>               </w:t>
      </w:r>
      <w:r w:rsidRPr="004C7657">
        <w:rPr>
          <w:rFonts w:ascii="Arial" w:eastAsia="Times New Roman" w:hAnsi="Arial" w:cs="Arial"/>
          <w:b/>
          <w:bCs/>
          <w:color w:val="000000"/>
          <w:kern w:val="0"/>
          <w:sz w:val="20"/>
          <w:szCs w:val="20"/>
          <w14:ligatures w14:val="none"/>
        </w:rPr>
        <w:t>&lt; Yêu cầu đặc biệt thứ nhất &gt;</w:t>
      </w:r>
      <w:bookmarkEnd w:id="19"/>
    </w:p>
    <w:p w14:paraId="57BF25D9" w14:textId="77777777" w:rsidR="004C7657" w:rsidRPr="004C7657" w:rsidRDefault="004C7657" w:rsidP="004C7657">
      <w:pPr>
        <w:spacing w:before="120" w:after="60" w:line="240" w:lineRule="atLeast"/>
        <w:ind w:left="720" w:hanging="720"/>
        <w:outlineLvl w:val="0"/>
        <w:rPr>
          <w:rFonts w:ascii="Arial" w:eastAsia="Times New Roman" w:hAnsi="Arial" w:cs="Arial"/>
          <w:b/>
          <w:bCs/>
          <w:color w:val="000000"/>
          <w:kern w:val="36"/>
          <w14:ligatures w14:val="none"/>
        </w:rPr>
      </w:pPr>
      <w:bookmarkStart w:id="20" w:name="Additional_Information"/>
      <w:r w:rsidRPr="004C7657">
        <w:rPr>
          <w:rFonts w:ascii="Arial" w:eastAsia="Times New Roman" w:hAnsi="Arial" w:cs="Arial"/>
          <w:b/>
          <w:bCs/>
          <w:color w:val="000000"/>
          <w:kern w:val="36"/>
          <w14:ligatures w14:val="none"/>
        </w:rPr>
        <w:t>10. </w:t>
      </w:r>
      <w:r w:rsidRPr="004C7657">
        <w:rPr>
          <w:rFonts w:ascii="Times New Roman" w:eastAsia="Times New Roman" w:hAnsi="Times New Roman" w:cs="Times New Roman"/>
          <w:b/>
          <w:bCs/>
          <w:color w:val="000000"/>
          <w:kern w:val="36"/>
          <w:sz w:val="14"/>
          <w:szCs w:val="14"/>
          <w14:ligatures w14:val="none"/>
        </w:rPr>
        <w:t>             </w:t>
      </w:r>
      <w:r w:rsidRPr="004C7657">
        <w:rPr>
          <w:rFonts w:ascii="Arial" w:eastAsia="Times New Roman" w:hAnsi="Arial" w:cs="Arial"/>
          <w:b/>
          <w:bCs/>
          <w:color w:val="000000"/>
          <w:kern w:val="36"/>
          <w14:ligatures w14:val="none"/>
        </w:rPr>
        <w:t>Thông tin bổ sung</w:t>
      </w:r>
      <w:bookmarkEnd w:id="20"/>
    </w:p>
    <w:p w14:paraId="5B1BE4B9" w14:textId="77777777" w:rsidR="004C7657" w:rsidRPr="004C7657" w:rsidRDefault="004C7657" w:rsidP="004C7657">
      <w:pPr>
        <w:spacing w:after="120" w:line="240" w:lineRule="atLeast"/>
        <w:ind w:left="720"/>
        <w:rPr>
          <w:rFonts w:ascii="Times New Roman" w:eastAsia="Times New Roman" w:hAnsi="Times New Roman" w:cs="Times New Roman"/>
          <w:i/>
          <w:iCs/>
          <w:color w:val="0000FF"/>
          <w:kern w:val="0"/>
          <w:sz w:val="20"/>
          <w:szCs w:val="20"/>
          <w14:ligatures w14:val="none"/>
        </w:rPr>
      </w:pPr>
      <w:r w:rsidRPr="004C7657">
        <w:rPr>
          <w:rFonts w:ascii="Times New Roman" w:eastAsia="Times New Roman" w:hAnsi="Times New Roman" w:cs="Times New Roman"/>
          <w:i/>
          <w:iCs/>
          <w:color w:val="0000FF"/>
          <w:kern w:val="0"/>
          <w:sz w:val="20"/>
          <w:szCs w:val="20"/>
          <w14:ligatures w14:val="none"/>
        </w:rPr>
        <w:t>[Bao gồm, hoặc cung cấp tài liệu tham khảo, bất kỳ thông tin bổ sung nào cần thiết để làm rõ trường hợp sử dụng. Điều này có thể bao gồm sơ đồ tổng quan, ví dụ hoặc bất cứ điều gì khác bạn muốn.]</w:t>
      </w:r>
    </w:p>
    <w:p w14:paraId="2F61ED7A" w14:textId="77777777" w:rsidR="00F57F10" w:rsidRDefault="00F57F10"/>
    <w:sectPr w:rsidR="00F57F10" w:rsidSect="003B252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657"/>
    <w:rsid w:val="001042CD"/>
    <w:rsid w:val="00286E67"/>
    <w:rsid w:val="003B2524"/>
    <w:rsid w:val="00427C26"/>
    <w:rsid w:val="00453C1B"/>
    <w:rsid w:val="00492164"/>
    <w:rsid w:val="004C7657"/>
    <w:rsid w:val="00742240"/>
    <w:rsid w:val="007F43E0"/>
    <w:rsid w:val="00842750"/>
    <w:rsid w:val="00964D43"/>
    <w:rsid w:val="00C6106C"/>
    <w:rsid w:val="00C83317"/>
    <w:rsid w:val="00D03C85"/>
    <w:rsid w:val="00DA6E0F"/>
    <w:rsid w:val="00DB4F32"/>
    <w:rsid w:val="00F26CB6"/>
    <w:rsid w:val="00F57F10"/>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48A1C"/>
  <w15:chartTrackingRefBased/>
  <w15:docId w15:val="{14D5185B-951C-46D3-8708-04A20AA9F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C7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C7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C765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C765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C765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C765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C765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C765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C765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C765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C765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C765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C765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C765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C765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C765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C765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C7657"/>
    <w:rPr>
      <w:rFonts w:eastAsiaTheme="majorEastAsia" w:cstheme="majorBidi"/>
      <w:color w:val="272727" w:themeColor="text1" w:themeTint="D8"/>
    </w:rPr>
  </w:style>
  <w:style w:type="paragraph" w:styleId="Tiu">
    <w:name w:val="Title"/>
    <w:basedOn w:val="Binhthng"/>
    <w:next w:val="Binhthng"/>
    <w:link w:val="TiuChar"/>
    <w:uiPriority w:val="10"/>
    <w:qFormat/>
    <w:rsid w:val="004C7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C765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C765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C765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C765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C7657"/>
    <w:rPr>
      <w:i/>
      <w:iCs/>
      <w:color w:val="404040" w:themeColor="text1" w:themeTint="BF"/>
    </w:rPr>
  </w:style>
  <w:style w:type="paragraph" w:styleId="oancuaDanhsach">
    <w:name w:val="List Paragraph"/>
    <w:basedOn w:val="Binhthng"/>
    <w:uiPriority w:val="34"/>
    <w:qFormat/>
    <w:rsid w:val="004C7657"/>
    <w:pPr>
      <w:ind w:left="720"/>
      <w:contextualSpacing/>
    </w:pPr>
  </w:style>
  <w:style w:type="character" w:styleId="NhnmnhThm">
    <w:name w:val="Intense Emphasis"/>
    <w:basedOn w:val="Phngmcinhcuaoanvn"/>
    <w:uiPriority w:val="21"/>
    <w:qFormat/>
    <w:rsid w:val="004C7657"/>
    <w:rPr>
      <w:i/>
      <w:iCs/>
      <w:color w:val="0F4761" w:themeColor="accent1" w:themeShade="BF"/>
    </w:rPr>
  </w:style>
  <w:style w:type="paragraph" w:styleId="Nhaykepm">
    <w:name w:val="Intense Quote"/>
    <w:basedOn w:val="Binhthng"/>
    <w:next w:val="Binhthng"/>
    <w:link w:val="NhaykepmChar"/>
    <w:uiPriority w:val="30"/>
    <w:qFormat/>
    <w:rsid w:val="004C7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C7657"/>
    <w:rPr>
      <w:i/>
      <w:iCs/>
      <w:color w:val="0F4761" w:themeColor="accent1" w:themeShade="BF"/>
    </w:rPr>
  </w:style>
  <w:style w:type="character" w:styleId="ThamchiuNhnmnh">
    <w:name w:val="Intense Reference"/>
    <w:basedOn w:val="Phngmcinhcuaoanvn"/>
    <w:uiPriority w:val="32"/>
    <w:qFormat/>
    <w:rsid w:val="004C7657"/>
    <w:rPr>
      <w:b/>
      <w:bCs/>
      <w:smallCaps/>
      <w:color w:val="0F4761" w:themeColor="accent1" w:themeShade="BF"/>
      <w:spacing w:val="5"/>
    </w:rPr>
  </w:style>
  <w:style w:type="character" w:styleId="Siuktni">
    <w:name w:val="Hyperlink"/>
    <w:basedOn w:val="Phngmcinhcuaoanvn"/>
    <w:uiPriority w:val="99"/>
    <w:unhideWhenUsed/>
    <w:rsid w:val="004C7657"/>
    <w:rPr>
      <w:color w:val="467886" w:themeColor="hyperlink"/>
      <w:u w:val="single"/>
    </w:rPr>
  </w:style>
  <w:style w:type="character" w:styleId="cpChagiiquyt">
    <w:name w:val="Unresolved Mention"/>
    <w:basedOn w:val="Phngmcinhcuaoanvn"/>
    <w:uiPriority w:val="99"/>
    <w:semiHidden/>
    <w:unhideWhenUsed/>
    <w:rsid w:val="004C7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s.defcon.no/RUP/webtmpl/templates/req/rup_ucspec.htm" TargetMode="External"/><Relationship Id="rId13" Type="http://schemas.openxmlformats.org/officeDocument/2006/relationships/hyperlink" Target="https://files.defcon.no/RUP/webtmpl/templates/req/rup_ucspec.htm" TargetMode="External"/><Relationship Id="rId18" Type="http://schemas.openxmlformats.org/officeDocument/2006/relationships/hyperlink" Target="https://files.defcon.no/RUP/webtmpl/templates/req/rup_ucspec.htm"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files.defcon.no/RUP/webtmpl/templates/req/rup_ucspec.htm" TargetMode="External"/><Relationship Id="rId7" Type="http://schemas.openxmlformats.org/officeDocument/2006/relationships/hyperlink" Target="https://files.defcon.no/RUP/webtmpl/templates/req/rup_ucspec.htm" TargetMode="External"/><Relationship Id="rId12" Type="http://schemas.openxmlformats.org/officeDocument/2006/relationships/hyperlink" Target="https://files.defcon.no/RUP/webtmpl/templates/req/rup_ucspec.htm" TargetMode="External"/><Relationship Id="rId17" Type="http://schemas.openxmlformats.org/officeDocument/2006/relationships/hyperlink" Target="https://files.defcon.no/RUP/webtmpl/templates/req/rup_ucspec.htm"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files.defcon.no/RUP/webtmpl/templates/req/rup_ucspec.htm" TargetMode="External"/><Relationship Id="rId20" Type="http://schemas.openxmlformats.org/officeDocument/2006/relationships/hyperlink" Target="https://files.defcon.no/RUP/webtmpl/templates/req/rup_ucspec.htm" TargetMode="External"/><Relationship Id="rId1" Type="http://schemas.openxmlformats.org/officeDocument/2006/relationships/styles" Target="styles.xml"/><Relationship Id="rId6" Type="http://schemas.openxmlformats.org/officeDocument/2006/relationships/hyperlink" Target="https://files.defcon.no/RUP/webtmpl/templates/req/rup_ucspec.htm" TargetMode="External"/><Relationship Id="rId11" Type="http://schemas.openxmlformats.org/officeDocument/2006/relationships/hyperlink" Target="https://files.defcon.no/RUP/webtmpl/templates/req/rup_ucspec.htm" TargetMode="External"/><Relationship Id="rId24" Type="http://schemas.openxmlformats.org/officeDocument/2006/relationships/hyperlink" Target="https://files.defcon.no/RUP/webtmpl/templates/req/rup_ucspec.htm" TargetMode="External"/><Relationship Id="rId5" Type="http://schemas.openxmlformats.org/officeDocument/2006/relationships/hyperlink" Target="https://files.defcon.no/RUP/webtmpl/templates/req/rup_ucspec.htm" TargetMode="External"/><Relationship Id="rId15" Type="http://schemas.openxmlformats.org/officeDocument/2006/relationships/hyperlink" Target="https://files.defcon.no/RUP/webtmpl/templates/req/rup_ucspec.htm" TargetMode="External"/><Relationship Id="rId23" Type="http://schemas.openxmlformats.org/officeDocument/2006/relationships/hyperlink" Target="https://files.defcon.no/RUP/webtmpl/templates/req/rup_ucspec.htm" TargetMode="External"/><Relationship Id="rId10" Type="http://schemas.openxmlformats.org/officeDocument/2006/relationships/hyperlink" Target="https://files.defcon.no/RUP/webtmpl/templates/req/rup_ucspec.htm" TargetMode="External"/><Relationship Id="rId19" Type="http://schemas.openxmlformats.org/officeDocument/2006/relationships/hyperlink" Target="https://files.defcon.no/RUP/webtmpl/templates/req/rup_ucspec.htm" TargetMode="External"/><Relationship Id="rId4" Type="http://schemas.openxmlformats.org/officeDocument/2006/relationships/hyperlink" Target="https://files.defcon.no/RUP/webtmpl/templates/req/rup_ucspec.htm" TargetMode="External"/><Relationship Id="rId9" Type="http://schemas.openxmlformats.org/officeDocument/2006/relationships/hyperlink" Target="https://files.defcon.no/RUP/webtmpl/templates/req/rup_ucspec.htm" TargetMode="External"/><Relationship Id="rId14" Type="http://schemas.openxmlformats.org/officeDocument/2006/relationships/hyperlink" Target="https://files.defcon.no/RUP/webtmpl/templates/req/rup_ucspec.htm" TargetMode="External"/><Relationship Id="rId22" Type="http://schemas.openxmlformats.org/officeDocument/2006/relationships/hyperlink" Target="https://files.defcon.no/RUP/webtmpl/templates/req/rup_ucspec.htm"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1775</Words>
  <Characters>10123</Characters>
  <Application>Microsoft Office Word</Application>
  <DocSecurity>0</DocSecurity>
  <Lines>84</Lines>
  <Paragraphs>23</Paragraphs>
  <ScaleCrop>false</ScaleCrop>
  <Company/>
  <LinksUpToDate>false</LinksUpToDate>
  <CharactersWithSpaces>11875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Xuân Triều</dc:creator>
  <cp:keywords/>
  <dc:description/>
  <cp:lastModifiedBy>Hoàng Xuân Triều</cp:lastModifiedBy>
  <cp:revision>1</cp:revision>
  <dcterms:created xsi:type="dcterms:W3CDTF">2026-01-18T09:01:00Z</dcterms:created>
  <dcterms:modified xsi:type="dcterms:W3CDTF">2026-01-18T09:02:00Z</dcterms:modified>
</cp:coreProperties>
</file>