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690694" w:rsidRPr="00D42C75"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856917" w:rsidRDefault="002274D4" w:rsidP="001458B7">
            <w:pPr>
              <w:ind w:left="-713" w:right="-126"/>
              <w:jc w:val="center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 xml:space="preserve">  </w:t>
            </w:r>
            <w:r w:rsidR="00B83E61" w:rsidRPr="00856917">
              <w:rPr>
                <w:bCs/>
                <w:color w:val="000000"/>
                <w:sz w:val="24"/>
                <w:szCs w:val="24"/>
                <w:lang w:val="nl-NL"/>
              </w:rPr>
              <w:t xml:space="preserve">CỤC THUẾ </w:t>
            </w:r>
            <w:r w:rsidR="001458B7">
              <w:rPr>
                <w:bCs/>
                <w:color w:val="000000"/>
                <w:sz w:val="24"/>
                <w:szCs w:val="24"/>
                <w:lang w:val="nl-NL"/>
              </w:rPr>
              <w:t>TH</w:t>
            </w:r>
            <w:r w:rsidR="001458B7" w:rsidRPr="001458B7">
              <w:rPr>
                <w:bCs/>
                <w:color w:val="000000"/>
                <w:sz w:val="24"/>
                <w:szCs w:val="24"/>
                <w:lang w:val="nl-NL"/>
              </w:rPr>
              <w:t>ÀNH</w:t>
            </w:r>
            <w:r w:rsidR="001458B7">
              <w:rPr>
                <w:bCs/>
                <w:color w:val="000000"/>
                <w:sz w:val="24"/>
                <w:szCs w:val="24"/>
                <w:lang w:val="nl-NL"/>
              </w:rPr>
              <w:t xml:space="preserve"> PH</w:t>
            </w:r>
            <w:r w:rsidR="001458B7" w:rsidRPr="001458B7">
              <w:t>Ố</w:t>
            </w:r>
            <w:r w:rsidR="001458B7">
              <w:t xml:space="preserve"> H</w:t>
            </w:r>
            <w:r w:rsidR="001458B7" w:rsidRPr="001458B7">
              <w:t>À</w:t>
            </w:r>
            <w:r w:rsidR="001458B7">
              <w:t xml:space="preserve"> N</w:t>
            </w:r>
            <w:r w:rsidR="001458B7" w:rsidRPr="001458B7">
              <w:t>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046763" w:rsidRDefault="00690694" w:rsidP="00CF527F">
            <w:pPr>
              <w:ind w:left="-713" w:right="-126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046763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     CỘNG HOÀ XÃ HỘI CHỦ NGHĨA VIỆT NAM</w:t>
            </w:r>
          </w:p>
        </w:tc>
      </w:tr>
      <w:tr w:rsidR="00690694" w:rsidRPr="00D42C75">
        <w:trPr>
          <w:trHeight w:val="756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1458B7" w:rsidRDefault="00690694" w:rsidP="00B83E61">
            <w:pPr>
              <w:ind w:left="-713" w:right="-126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</w:t>
            </w:r>
            <w:r w:rsidR="001458B7"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>CHI CỤC THUẾ QUẬN CẦU GIẤY</w:t>
            </w:r>
            <w:r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</w:t>
            </w:r>
            <w:r w:rsidR="00B83E61"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 </w:t>
            </w:r>
          </w:p>
          <w:p w:rsidR="00690694" w:rsidRPr="00046763" w:rsidRDefault="00690694" w:rsidP="00CF527F">
            <w:pPr>
              <w:tabs>
                <w:tab w:val="left" w:pos="853"/>
              </w:tabs>
              <w:ind w:left="-713" w:right="-126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046763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-           </w:t>
            </w:r>
            <w:r w:rsidRPr="00046763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ab/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7A4081" w:rsidRDefault="00690694" w:rsidP="00CF527F">
            <w:pPr>
              <w:ind w:left="-713" w:right="-126"/>
              <w:jc w:val="center"/>
              <w:rPr>
                <w:b/>
                <w:bCs/>
                <w:color w:val="000000"/>
                <w:sz w:val="28"/>
                <w:szCs w:val="28"/>
                <w:lang w:val="nl-NL"/>
              </w:rPr>
            </w:pPr>
            <w:r w:rsidRPr="007A4081">
              <w:rPr>
                <w:b/>
                <w:bCs/>
                <w:color w:val="000000"/>
                <w:sz w:val="28"/>
                <w:szCs w:val="28"/>
                <w:lang w:val="nl-NL"/>
              </w:rPr>
              <w:t xml:space="preserve">     Độc lập - Tự do - Hạnh phúc</w:t>
            </w:r>
          </w:p>
          <w:p w:rsidR="00690694" w:rsidRPr="00046763" w:rsidRDefault="00690694" w:rsidP="00CF527F">
            <w:pPr>
              <w:ind w:left="-713" w:right="-126"/>
              <w:jc w:val="center"/>
              <w:rPr>
                <w:color w:val="000000"/>
                <w:sz w:val="24"/>
                <w:szCs w:val="24"/>
                <w:vertAlign w:val="superscript"/>
                <w:lang w:val="nl-NL"/>
              </w:rPr>
            </w:pPr>
            <w:r w:rsidRPr="007A4081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         </w:t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690694" w:rsidRPr="00D42C75"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8221CE" w:rsidRDefault="00200D2C" w:rsidP="00EC6D54">
            <w:pPr>
              <w:ind w:left="-713" w:right="-126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8221CE">
              <w:rPr>
                <w:color w:val="000000"/>
                <w:sz w:val="28"/>
                <w:szCs w:val="28"/>
                <w:lang w:val="nl-NL"/>
              </w:rPr>
              <w:t xml:space="preserve">      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>Số</w:t>
            </w:r>
            <w:r w:rsidR="00FF0C51" w:rsidRPr="008221CE">
              <w:rPr>
                <w:color w:val="000000"/>
                <w:sz w:val="28"/>
                <w:szCs w:val="28"/>
                <w:lang w:val="nl-NL"/>
              </w:rPr>
              <w:t>:</w:t>
            </w:r>
            <w:r w:rsidRPr="008221CE">
              <w:rPr>
                <w:color w:val="000000"/>
                <w:sz w:val="28"/>
                <w:szCs w:val="28"/>
                <w:lang w:val="nl-NL"/>
              </w:rPr>
              <w:t xml:space="preserve">  </w:t>
            </w:r>
            <w:r w:rsidR="00EC6D54">
              <w:rPr>
                <w:color w:val="000000"/>
                <w:sz w:val="28"/>
                <w:szCs w:val="28"/>
                <w:lang w:val="nl-NL"/>
              </w:rPr>
              <w:t>[[SoVB]]</w:t>
            </w:r>
            <w:r w:rsidR="0016108D" w:rsidRPr="008221CE">
              <w:rPr>
                <w:color w:val="000000"/>
                <w:sz w:val="28"/>
                <w:szCs w:val="28"/>
                <w:lang w:val="nl-NL"/>
              </w:rPr>
              <w:t>/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 xml:space="preserve">QĐ </w:t>
            </w:r>
            <w:r w:rsidR="001458B7">
              <w:rPr>
                <w:color w:val="000000"/>
                <w:sz w:val="28"/>
                <w:szCs w:val="28"/>
                <w:lang w:val="nl-NL"/>
              </w:rPr>
              <w:t>-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 xml:space="preserve"> CCT</w:t>
            </w:r>
            <w:r w:rsidR="001458B7">
              <w:rPr>
                <w:color w:val="000000"/>
                <w:sz w:val="28"/>
                <w:szCs w:val="28"/>
                <w:lang w:val="nl-NL"/>
              </w:rPr>
              <w:t xml:space="preserve"> - KK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1667BF" w:rsidRDefault="00690694" w:rsidP="001667BF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nl-NL"/>
              </w:rPr>
            </w:pPr>
            <w:r w:rsidRPr="0004676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046763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  </w:t>
            </w:r>
            <w:r w:rsidRPr="000467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NL"/>
              </w:rPr>
              <w:t xml:space="preserve"> </w:t>
            </w:r>
            <w:r w:rsidR="00D323D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Cầu Giấy, </w:t>
            </w:r>
            <w:r w:rsidRPr="00AF6C9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ngày</w:t>
            </w:r>
            <w:r w:rsidR="00200D2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4543F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737E6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tháng</w:t>
            </w:r>
            <w:r w:rsidR="00200D2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737E6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 </w:t>
            </w:r>
            <w:r w:rsidR="00C10DE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n</w:t>
            </w:r>
            <w:r w:rsidRPr="00AF6C9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ăm 20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1</w:t>
            </w:r>
            <w:r w:rsidR="001667BF" w:rsidRPr="001667B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7</w:t>
            </w:r>
          </w:p>
        </w:tc>
      </w:tr>
      <w:tr w:rsidR="00690694" w:rsidRPr="00D42C75"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D42C75" w:rsidRDefault="00690694" w:rsidP="005345D2">
            <w:pPr>
              <w:jc w:val="center"/>
              <w:rPr>
                <w:b/>
                <w:bCs/>
                <w:color w:val="000000"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D42C75" w:rsidRDefault="00690694" w:rsidP="005345D2">
            <w:pPr>
              <w:jc w:val="center"/>
              <w:rPr>
                <w:i/>
                <w:iCs/>
                <w:color w:val="000000"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690694" w:rsidRPr="003B13DC" w:rsidRDefault="00421F10" w:rsidP="007D58F8">
      <w:pPr>
        <w:spacing w:line="20" w:lineRule="exact"/>
        <w:rPr>
          <w:color w:val="000000"/>
          <w:lang w:val="nl-NL"/>
        </w:rPr>
      </w:pPr>
      <w:r>
        <w:rPr>
          <w:color w:val="000000"/>
          <w:lang w:val="nl-NL"/>
        </w:rPr>
        <w:t xml:space="preserve"> </w:t>
      </w:r>
    </w:p>
    <w:p w:rsidR="00690694" w:rsidRPr="003B13DC" w:rsidRDefault="00690694" w:rsidP="0072483A">
      <w:pPr>
        <w:jc w:val="center"/>
        <w:rPr>
          <w:b/>
          <w:bCs/>
          <w:color w:val="000000"/>
          <w:sz w:val="28"/>
          <w:szCs w:val="28"/>
          <w:lang w:val="nl-NL"/>
        </w:rPr>
      </w:pPr>
      <w:r w:rsidRPr="003B13DC">
        <w:rPr>
          <w:b/>
          <w:bCs/>
          <w:color w:val="000000"/>
          <w:sz w:val="28"/>
          <w:szCs w:val="28"/>
          <w:lang w:val="nl-NL"/>
        </w:rPr>
        <w:t xml:space="preserve">QUYẾT ĐỊNH </w:t>
      </w:r>
    </w:p>
    <w:p w:rsidR="00690694" w:rsidRPr="00984428" w:rsidRDefault="00690694" w:rsidP="0072483A">
      <w:pPr>
        <w:jc w:val="center"/>
        <w:rPr>
          <w:b/>
          <w:bCs/>
          <w:color w:val="000000"/>
          <w:sz w:val="28"/>
          <w:szCs w:val="28"/>
          <w:lang w:val="nl-NL"/>
        </w:rPr>
      </w:pPr>
      <w:r>
        <w:rPr>
          <w:b/>
          <w:bCs/>
          <w:color w:val="000000"/>
          <w:sz w:val="28"/>
          <w:szCs w:val="28"/>
          <w:lang w:val="nl-NL"/>
        </w:rPr>
        <w:t>X</w:t>
      </w:r>
      <w:r w:rsidRPr="00984428">
        <w:rPr>
          <w:b/>
          <w:bCs/>
          <w:color w:val="000000"/>
          <w:sz w:val="28"/>
          <w:szCs w:val="28"/>
          <w:lang w:val="nl-NL"/>
        </w:rPr>
        <w:t xml:space="preserve">ử phạt vi phạm pháp luật về thuế </w:t>
      </w:r>
    </w:p>
    <w:p w:rsidR="00690694" w:rsidRPr="00D42C75" w:rsidRDefault="0089165B" w:rsidP="0072483A">
      <w:pPr>
        <w:jc w:val="center"/>
        <w:rPr>
          <w:color w:val="000000"/>
          <w:lang w:val="nl-NL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81280</wp:posOffset>
                </wp:positionV>
                <wp:extent cx="1062990" cy="0"/>
                <wp:effectExtent l="11430" t="7620" r="11430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29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5508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1pt,6.4pt" to="275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OJ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"/>
            </w:pict>
          </mc:Fallback>
        </mc:AlternateContent>
      </w:r>
      <w:r w:rsidR="00690694">
        <w:rPr>
          <w:b/>
          <w:bCs/>
          <w:color w:val="000000"/>
          <w:lang w:val="nl-NL"/>
        </w:rPr>
        <w:t xml:space="preserve"> </w:t>
      </w:r>
    </w:p>
    <w:p w:rsidR="00690694" w:rsidRDefault="00690694" w:rsidP="007D58F8">
      <w:pPr>
        <w:spacing w:line="140" w:lineRule="exact"/>
        <w:jc w:val="center"/>
        <w:rPr>
          <w:b/>
          <w:sz w:val="28"/>
          <w:szCs w:val="28"/>
          <w:lang w:val="nl-NL"/>
        </w:rPr>
      </w:pPr>
    </w:p>
    <w:p w:rsidR="00690694" w:rsidRPr="00967FBE" w:rsidRDefault="00B83E61" w:rsidP="00B83E61">
      <w:pPr>
        <w:jc w:val="center"/>
        <w:rPr>
          <w:b/>
          <w:sz w:val="28"/>
          <w:szCs w:val="28"/>
          <w:lang w:val="nl-NL"/>
        </w:rPr>
      </w:pPr>
      <w:r w:rsidRPr="003B13DC">
        <w:rPr>
          <w:b/>
          <w:sz w:val="28"/>
          <w:szCs w:val="28"/>
          <w:lang w:val="nl-NL"/>
        </w:rPr>
        <w:t>ĐỘI TRƯỞNG ĐỘI</w:t>
      </w:r>
      <w:r w:rsidR="007765B3">
        <w:rPr>
          <w:b/>
          <w:sz w:val="28"/>
          <w:szCs w:val="28"/>
          <w:lang w:val="nl-NL"/>
        </w:rPr>
        <w:t xml:space="preserve"> THNV </w:t>
      </w:r>
      <w:r w:rsidR="007765B3">
        <w:rPr>
          <w:b/>
          <w:sz w:val="28"/>
          <w:szCs w:val="28"/>
          <w:lang w:val="vi-VN"/>
        </w:rPr>
        <w:t>-</w:t>
      </w:r>
      <w:r>
        <w:rPr>
          <w:b/>
          <w:sz w:val="28"/>
          <w:szCs w:val="28"/>
          <w:lang w:val="nl-NL"/>
        </w:rPr>
        <w:t xml:space="preserve"> DT - KÊ KHAI </w:t>
      </w:r>
      <w:r w:rsidRPr="003B13DC">
        <w:rPr>
          <w:b/>
          <w:sz w:val="28"/>
          <w:szCs w:val="28"/>
          <w:lang w:val="nl-NL"/>
        </w:rPr>
        <w:t>KẾ TOÁN THUẾ</w:t>
      </w:r>
    </w:p>
    <w:p w:rsidR="00690694" w:rsidRDefault="00690694" w:rsidP="007D58F8">
      <w:pPr>
        <w:spacing w:line="240" w:lineRule="exact"/>
        <w:rPr>
          <w:color w:val="000000"/>
          <w:sz w:val="24"/>
          <w:szCs w:val="24"/>
          <w:lang w:val="nl-NL"/>
        </w:rPr>
      </w:pPr>
    </w:p>
    <w:p w:rsidR="00690694" w:rsidRPr="008221CE" w:rsidRDefault="00690694" w:rsidP="00983C4E">
      <w:pPr>
        <w:pStyle w:val="Style1Paragraph"/>
      </w:pPr>
      <w:r w:rsidRPr="008221CE">
        <w:t>Căn cứ Luật Quản lý thuế số 78/2006/QH11  ngày 29 tháng 11 năm 2006;</w:t>
      </w:r>
    </w:p>
    <w:p w:rsidR="00690694" w:rsidRPr="008221CE" w:rsidRDefault="004543F4" w:rsidP="00983C4E">
      <w:pPr>
        <w:pStyle w:val="Style1Paragraph"/>
      </w:pPr>
      <w:r w:rsidRPr="008221CE">
        <w:t>Căn cứ Luật xử lý hành chính số 15/2012/QH13 ngày 20 tháng 06 năm 2012;</w:t>
      </w:r>
    </w:p>
    <w:p w:rsidR="00690694" w:rsidRPr="008221CE" w:rsidRDefault="004543F4" w:rsidP="00983C4E">
      <w:pPr>
        <w:pStyle w:val="Style1Paragraph"/>
      </w:pPr>
      <w:r w:rsidRPr="00983C4E">
        <w:t>Căn cứ Nghị định số 129/2013/NĐ-CP ngày 16 tháng 10 năm 2013</w:t>
      </w:r>
      <w:r w:rsidR="00690694" w:rsidRPr="00983C4E">
        <w:t xml:space="preserve"> của Chính phủ quy định về xử lý vi phạm pháp luật về thuế và cưỡng chế thi hành quyết định hành chính thuế</w:t>
      </w:r>
      <w:r w:rsidR="00690694" w:rsidRPr="008221CE">
        <w:t>;</w:t>
      </w:r>
    </w:p>
    <w:p w:rsidR="003407B3" w:rsidRPr="008221CE" w:rsidRDefault="003407B3" w:rsidP="00983C4E">
      <w:pPr>
        <w:pStyle w:val="Style1Paragraph"/>
      </w:pPr>
      <w:r w:rsidRPr="008221CE">
        <w:t>Căn cứ Quyết định 504/QĐ-TCT ngày 29/03/2010 của Tổng cục trưởng Tổng cục thuế quy định chức năng nhiệm vụ của các Đội thuộc Chi cục thuế;</w:t>
      </w:r>
    </w:p>
    <w:p w:rsidR="001533DD" w:rsidRPr="00355737" w:rsidRDefault="00690694" w:rsidP="00983C4E">
      <w:pPr>
        <w:pStyle w:val="Style1Paragraph"/>
        <w:rPr>
          <w:lang w:val="vi-VN"/>
        </w:rPr>
      </w:pPr>
      <w:r w:rsidRPr="001458B7">
        <w:t xml:space="preserve">Căn cứ Biên bản vi phạm hành chính số </w:t>
      </w:r>
      <w:r w:rsidR="00EC6D54">
        <w:t xml:space="preserve"> </w:t>
      </w:r>
      <w:r w:rsidR="00983C4E">
        <w:t xml:space="preserve">   </w:t>
      </w:r>
      <w:r w:rsidR="00EC6D54">
        <w:t xml:space="preserve">  </w:t>
      </w:r>
      <w:r w:rsidR="00322C9A" w:rsidRPr="001458B7">
        <w:t>/BB-</w:t>
      </w:r>
      <w:r w:rsidR="00322C9A" w:rsidRPr="001458B7">
        <w:rPr>
          <w:lang w:val="vi-VN"/>
        </w:rPr>
        <w:t xml:space="preserve">VPHC ngày </w:t>
      </w:r>
      <w:r w:rsidR="00EC6D54">
        <w:t xml:space="preserve">  </w:t>
      </w:r>
      <w:r w:rsidR="00B23F74" w:rsidRPr="001458B7">
        <w:rPr>
          <w:lang w:val="vi-VN"/>
        </w:rPr>
        <w:t>/</w:t>
      </w:r>
      <w:r w:rsidR="00EC6D54">
        <w:t xml:space="preserve">  </w:t>
      </w:r>
      <w:r w:rsidR="00983C4E">
        <w:t xml:space="preserve"> </w:t>
      </w:r>
      <w:r w:rsidR="00EC6D54">
        <w:t xml:space="preserve"> </w:t>
      </w:r>
      <w:r w:rsidR="00856917" w:rsidRPr="001458B7">
        <w:rPr>
          <w:lang w:val="vi-VN"/>
        </w:rPr>
        <w:t>/</w:t>
      </w:r>
      <w:r w:rsidR="00EC6D54">
        <w:t xml:space="preserve">  </w:t>
      </w:r>
      <w:r w:rsidR="00983C4E">
        <w:t xml:space="preserve"> </w:t>
      </w:r>
      <w:r w:rsidR="00EC6D54">
        <w:t xml:space="preserve">   </w:t>
      </w:r>
      <w:r w:rsidR="00322C9A" w:rsidRPr="001458B7">
        <w:rPr>
          <w:lang w:val="vi-VN"/>
        </w:rPr>
        <w:t xml:space="preserve"> của Đội </w:t>
      </w:r>
      <w:r w:rsidR="001458B7" w:rsidRPr="001458B7">
        <w:t>THNVDT-KKKTT&amp;TH</w:t>
      </w:r>
      <w:r w:rsidR="00EC1A33" w:rsidRPr="001458B7">
        <w:t xml:space="preserve"> </w:t>
      </w:r>
      <w:r w:rsidR="00322C9A" w:rsidRPr="001458B7">
        <w:rPr>
          <w:lang w:val="vi-VN"/>
        </w:rPr>
        <w:t xml:space="preserve">đối với </w:t>
      </w:r>
      <w:r w:rsidR="00EC6D54">
        <w:t>[[TenCongTy]]</w:t>
      </w:r>
      <w:r w:rsidR="009B0EB4" w:rsidRPr="00355737">
        <w:rPr>
          <w:lang w:val="vi-VN"/>
        </w:rPr>
        <w:t>;</w:t>
      </w:r>
    </w:p>
    <w:p w:rsidR="001533DD" w:rsidRPr="00355737" w:rsidRDefault="001533DD" w:rsidP="00983C4E">
      <w:pPr>
        <w:pStyle w:val="Style1Paragraph"/>
      </w:pPr>
      <w:r w:rsidRPr="00355737">
        <w:t>Xét đề nghị của</w:t>
      </w:r>
      <w:r w:rsidR="00667BF5" w:rsidRPr="00355737">
        <w:t xml:space="preserve"> </w:t>
      </w:r>
      <w:r w:rsidR="00B83E61" w:rsidRPr="00355737">
        <w:t>cán bộ</w:t>
      </w:r>
      <w:r w:rsidR="00667BF5" w:rsidRPr="00355737">
        <w:t xml:space="preserve"> Đội</w:t>
      </w:r>
      <w:r w:rsidR="001F0D2A" w:rsidRPr="00355737">
        <w:t xml:space="preserve"> </w:t>
      </w:r>
      <w:r w:rsidRPr="00355737">
        <w:t xml:space="preserve">THNV-DT-KKKTT&amp;TH về tính chất, mức độ vi phạm của </w:t>
      </w:r>
      <w:r w:rsidR="00EC6D54">
        <w:rPr>
          <w:bCs/>
          <w:iCs/>
        </w:rPr>
        <w:t>[[TenCongTy]]</w:t>
      </w:r>
      <w:r w:rsidR="009B0EB4" w:rsidRPr="00355737">
        <w:rPr>
          <w:bCs/>
          <w:iCs/>
        </w:rPr>
        <w:t>.</w:t>
      </w:r>
    </w:p>
    <w:p w:rsidR="00690694" w:rsidRPr="008221CE" w:rsidRDefault="00690694" w:rsidP="007D58F8">
      <w:pPr>
        <w:spacing w:before="120" w:after="120"/>
        <w:ind w:firstLine="720"/>
        <w:jc w:val="center"/>
        <w:rPr>
          <w:b/>
          <w:sz w:val="28"/>
          <w:szCs w:val="28"/>
          <w:lang w:val="nl-NL"/>
        </w:rPr>
      </w:pPr>
      <w:r w:rsidRPr="008221CE">
        <w:rPr>
          <w:b/>
          <w:sz w:val="28"/>
          <w:szCs w:val="28"/>
          <w:lang w:val="nl-NL"/>
        </w:rPr>
        <w:t>QUYẾT ĐỊNH</w:t>
      </w:r>
    </w:p>
    <w:p w:rsidR="00690694" w:rsidRPr="008221CE" w:rsidRDefault="00690694" w:rsidP="009B6B5F">
      <w:pPr>
        <w:pStyle w:val="abc"/>
        <w:tabs>
          <w:tab w:val="center" w:pos="713"/>
        </w:tabs>
        <w:ind w:left="-93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221CE">
        <w:rPr>
          <w:rFonts w:ascii="Times New Roman" w:hAnsi="Times New Roman" w:cs="Times New Roman"/>
          <w:b/>
          <w:bCs/>
          <w:sz w:val="28"/>
          <w:szCs w:val="28"/>
          <w:lang w:val="nl-NL"/>
        </w:rPr>
        <w:tab/>
        <w:t>Điều 1.</w:t>
      </w: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Xử phạt vi phạm hành chính trong lĩnh vực thuế đối với: </w:t>
      </w:r>
    </w:p>
    <w:p w:rsidR="00034E03" w:rsidRDefault="0016024B" w:rsidP="00034E03">
      <w:pPr>
        <w:pStyle w:val="abc"/>
        <w:tabs>
          <w:tab w:val="center" w:pos="2160"/>
          <w:tab w:val="center" w:pos="7200"/>
        </w:tabs>
        <w:spacing w:before="120" w:line="220" w:lineRule="atLeast"/>
        <w:ind w:right="-125"/>
        <w:jc w:val="center"/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</w:rPr>
      </w:pPr>
      <w:r w:rsidRPr="0016024B"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</w:rPr>
        <w:t>[[TenCongTy]]</w:t>
      </w:r>
    </w:p>
    <w:p w:rsidR="00B23F74" w:rsidRPr="008221CE" w:rsidRDefault="00E42643" w:rsidP="004E5E81">
      <w:pPr>
        <w:pStyle w:val="abc"/>
        <w:tabs>
          <w:tab w:val="center" w:pos="2160"/>
          <w:tab w:val="center" w:pos="7200"/>
        </w:tabs>
        <w:spacing w:before="120" w:line="220" w:lineRule="atLeast"/>
        <w:ind w:right="-125"/>
        <w:rPr>
          <w:rFonts w:ascii="Times New Roman" w:hAnsi="Times New Roman" w:cs="Times New Roman"/>
          <w:sz w:val="28"/>
          <w:szCs w:val="28"/>
          <w:lang w:val="vi-VN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Địa chỉ: </w:t>
      </w:r>
      <w:r w:rsidR="0016024B">
        <w:rPr>
          <w:rFonts w:ascii="Times New Roman" w:hAnsi="Times New Roman" w:cs="Times New Roman"/>
          <w:sz w:val="28"/>
          <w:szCs w:val="28"/>
          <w:lang w:val="nl-NL"/>
        </w:rPr>
        <w:t>[[DiaChi]]</w:t>
      </w:r>
    </w:p>
    <w:p w:rsidR="00766115" w:rsidRPr="0016024B" w:rsidRDefault="00E42643" w:rsidP="004543F4">
      <w:pPr>
        <w:pStyle w:val="abc"/>
        <w:tabs>
          <w:tab w:val="center" w:pos="2160"/>
          <w:tab w:val="center" w:pos="7200"/>
        </w:tabs>
        <w:spacing w:before="120"/>
        <w:ind w:right="-125"/>
        <w:rPr>
          <w:rFonts w:ascii="Times New Roman" w:hAnsi="Times New Roman" w:cs="Times New Roman"/>
          <w:b/>
          <w:sz w:val="28"/>
          <w:szCs w:val="28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Mã số thuế: </w:t>
      </w:r>
      <w:r w:rsidR="0016024B">
        <w:rPr>
          <w:rFonts w:ascii="Times New Roman" w:hAnsi="Times New Roman" w:cs="Times New Roman"/>
          <w:b/>
          <w:sz w:val="28"/>
          <w:szCs w:val="28"/>
        </w:rPr>
        <w:t>[[MasoThue]]</w:t>
      </w:r>
    </w:p>
    <w:p w:rsidR="00690694" w:rsidRPr="008221CE" w:rsidRDefault="00690694" w:rsidP="009B6B5F">
      <w:pPr>
        <w:pStyle w:val="abc"/>
        <w:tabs>
          <w:tab w:val="center" w:pos="2160"/>
          <w:tab w:val="left" w:pos="3600"/>
          <w:tab w:val="left" w:pos="6480"/>
        </w:tabs>
        <w:spacing w:before="120"/>
        <w:ind w:left="-714" w:right="-125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         </w:t>
      </w:r>
      <w:r w:rsidRPr="008221CE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>Với các hình thức sau:</w:t>
      </w:r>
    </w:p>
    <w:p w:rsidR="00416DA5" w:rsidRPr="008221CE" w:rsidRDefault="00416DA5" w:rsidP="009B6B5F">
      <w:pPr>
        <w:pStyle w:val="abc"/>
        <w:tabs>
          <w:tab w:val="center" w:pos="2160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7770D4">
        <w:rPr>
          <w:rFonts w:ascii="Times New Roman" w:hAnsi="Times New Roman" w:cs="Times New Roman"/>
          <w:bCs/>
          <w:sz w:val="28"/>
          <w:szCs w:val="28"/>
          <w:lang w:val="nl-NL"/>
        </w:rPr>
        <w:t>1.</w:t>
      </w: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Hình thức xử phạt chính:</w:t>
      </w:r>
      <w:r w:rsidR="00EC1A33">
        <w:rPr>
          <w:rFonts w:ascii="Times New Roman" w:hAnsi="Times New Roman" w:cs="Times New Roman"/>
          <w:sz w:val="28"/>
          <w:szCs w:val="28"/>
          <w:lang w:val="nl-NL"/>
        </w:rPr>
        <w:t xml:space="preserve"> C</w:t>
      </w:r>
      <w:r w:rsidR="00EC1A33" w:rsidRPr="00EC1A33">
        <w:rPr>
          <w:rFonts w:ascii="Times New Roman" w:hAnsi="Times New Roman" w:cs="Times New Roman"/>
          <w:sz w:val="28"/>
          <w:szCs w:val="28"/>
          <w:lang w:val="nl-NL"/>
        </w:rPr>
        <w:t>ảnh</w:t>
      </w:r>
      <w:r w:rsidR="00EC1A33">
        <w:rPr>
          <w:rFonts w:ascii="Times New Roman" w:hAnsi="Times New Roman" w:cs="Times New Roman"/>
          <w:sz w:val="28"/>
          <w:szCs w:val="28"/>
          <w:lang w:val="nl-NL"/>
        </w:rPr>
        <w:t xml:space="preserve"> c</w:t>
      </w:r>
      <w:r w:rsidR="00EC1A33" w:rsidRPr="00EC1A33">
        <w:rPr>
          <w:rFonts w:ascii="Times New Roman" w:hAnsi="Times New Roman" w:cs="Times New Roman"/>
          <w:sz w:val="28"/>
          <w:szCs w:val="28"/>
          <w:lang w:val="nl-NL"/>
        </w:rPr>
        <w:t>áo</w:t>
      </w:r>
    </w:p>
    <w:p w:rsidR="007770D4" w:rsidRPr="007770D4" w:rsidRDefault="007770D4" w:rsidP="00EC1A33">
      <w:pPr>
        <w:pStyle w:val="abc"/>
        <w:tabs>
          <w:tab w:val="center" w:pos="2160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EF64CA">
        <w:rPr>
          <w:rFonts w:ascii="Times New Roman" w:hAnsi="Times New Roman" w:cs="Times New Roman"/>
          <w:sz w:val="28"/>
          <w:szCs w:val="28"/>
          <w:lang w:val="nl-NL"/>
        </w:rPr>
        <w:t>2. Các biện pháp khắc phục hậu quả (nếu có)</w:t>
      </w:r>
      <w:r>
        <w:rPr>
          <w:rFonts w:ascii="Times New Roman" w:hAnsi="Times New Roman" w:cs="Times New Roman"/>
          <w:sz w:val="28"/>
          <w:szCs w:val="28"/>
          <w:lang w:val="nl-NL"/>
        </w:rPr>
        <w:t>: kh</w:t>
      </w:r>
      <w:r w:rsidRPr="00795492">
        <w:rPr>
          <w:rFonts w:ascii="Times New Roman" w:hAnsi="Times New Roman" w:cs="Times New Roman"/>
          <w:sz w:val="28"/>
          <w:szCs w:val="28"/>
          <w:lang w:val="nl-NL"/>
        </w:rPr>
        <w:t>ô</w:t>
      </w:r>
      <w:r>
        <w:rPr>
          <w:rFonts w:ascii="Times New Roman" w:hAnsi="Times New Roman" w:cs="Times New Roman"/>
          <w:sz w:val="28"/>
          <w:szCs w:val="28"/>
          <w:lang w:val="nl-NL"/>
        </w:rPr>
        <w:t>ng</w:t>
      </w:r>
    </w:p>
    <w:p w:rsidR="00FA14D0" w:rsidRPr="008221CE" w:rsidRDefault="002D68C2" w:rsidP="00CE6A3D">
      <w:pPr>
        <w:pStyle w:val="abc"/>
        <w:tabs>
          <w:tab w:val="center" w:pos="713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ab/>
      </w:r>
      <w:r w:rsidR="00416DA5" w:rsidRPr="00355737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>Lý do</w:t>
      </w:r>
      <w:r w:rsidR="00416DA5" w:rsidRPr="007770D4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 xml:space="preserve">: </w:t>
      </w:r>
      <w:r w:rsidR="001533DD" w:rsidRPr="008221CE">
        <w:rPr>
          <w:rFonts w:ascii="Times New Roman" w:hAnsi="Times New Roman" w:cs="Times New Roman"/>
          <w:sz w:val="28"/>
          <w:szCs w:val="28"/>
          <w:lang w:val="nl-NL"/>
        </w:rPr>
        <w:t>Đã có</w:t>
      </w:r>
      <w:r w:rsidR="001E2578"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hành vi vi phạm hành chính như sau:</w:t>
      </w:r>
    </w:p>
    <w:p w:rsidR="00EC1A33" w:rsidRDefault="0016024B" w:rsidP="00534A25">
      <w:pPr>
        <w:pStyle w:val="Style1Paragraph"/>
      </w:pPr>
      <w:r>
        <w:t>[[MucPhat]]</w:t>
      </w:r>
    </w:p>
    <w:p w:rsidR="007D1492" w:rsidRPr="001458B7" w:rsidRDefault="00511F95" w:rsidP="00B068C4">
      <w:pPr>
        <w:pStyle w:val="Style1Paragraph"/>
      </w:pPr>
      <w:r w:rsidRPr="007803AC">
        <w:t>Có 01 tình tiết giảm nhẹ theo quy định tại điểm a, khoản 2, điều 3 Nghị định số 129/2013/NĐ-CP  ngày 16 tháng 10 năm 2013 của Chính phủ quy định về xử lý vi phạm pháp luật về thuế và cưỡng chế thi hành quyết định hành chính thuế.</w:t>
      </w:r>
      <w:r w:rsidR="007765B3" w:rsidRPr="008221CE">
        <w:rPr>
          <w:lang w:val="vi-VN"/>
        </w:rPr>
        <w:tab/>
        <w:t xml:space="preserve">      </w:t>
      </w:r>
    </w:p>
    <w:p w:rsidR="00690694" w:rsidRPr="003F2809" w:rsidRDefault="00690694" w:rsidP="00D855EF">
      <w:pPr>
        <w:pStyle w:val="abc"/>
        <w:tabs>
          <w:tab w:val="center" w:pos="7200"/>
        </w:tabs>
        <w:spacing w:after="120"/>
        <w:ind w:right="85"/>
        <w:jc w:val="both"/>
        <w:rPr>
          <w:rFonts w:ascii="Times New Roman" w:hAnsi="Times New Roman" w:cs="Times New Roman"/>
          <w:iCs/>
          <w:sz w:val="28"/>
          <w:szCs w:val="28"/>
          <w:lang w:val="de-DE"/>
        </w:rPr>
      </w:pPr>
      <w:r w:rsidRPr="008221CE">
        <w:rPr>
          <w:rFonts w:ascii="Times New Roman" w:hAnsi="Times New Roman" w:cs="Times New Roman"/>
          <w:b/>
          <w:iCs/>
          <w:sz w:val="28"/>
          <w:szCs w:val="28"/>
          <w:lang w:val="de-DE"/>
        </w:rPr>
        <w:t>Điều 2.</w:t>
      </w:r>
      <w:r w:rsidR="00CE2528" w:rsidRPr="008221CE"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  <w:lang w:val="nl-NL"/>
        </w:rPr>
        <w:t xml:space="preserve"> </w:t>
      </w:r>
      <w:r w:rsidR="0016024B">
        <w:rPr>
          <w:rFonts w:ascii="Times New Roman" w:hAnsi="Times New Roman" w:cs="Times New Roman"/>
          <w:bCs/>
          <w:iCs/>
          <w:sz w:val="28"/>
          <w:szCs w:val="28"/>
        </w:rPr>
        <w:t>[[TenCongTy]]</w:t>
      </w:r>
      <w:r w:rsidR="00062730"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phải nghiêm chỉnh chấp hành Quyết định xử phạt trong thời hạn mười ngày, kể từ ngày </w:t>
      </w:r>
      <w:r w:rsidR="001458B7" w:rsidRPr="001458B7">
        <w:rPr>
          <w:rFonts w:ascii="Times New Roman" w:hAnsi="Times New Roman" w:cs="Times New Roman"/>
          <w:iCs/>
          <w:sz w:val="28"/>
          <w:szCs w:val="28"/>
          <w:lang w:val="de-DE"/>
        </w:rPr>
        <w:t>đ</w:t>
      </w:r>
      <w:r w:rsidR="001458B7">
        <w:rPr>
          <w:rFonts w:ascii="Times New Roman" w:hAnsi="Times New Roman" w:cs="Times New Roman"/>
          <w:iCs/>
          <w:sz w:val="28"/>
          <w:szCs w:val="28"/>
          <w:lang w:val="de-DE"/>
        </w:rPr>
        <w:t>ư</w:t>
      </w:r>
      <w:r w:rsidR="001458B7" w:rsidRPr="001458B7">
        <w:rPr>
          <w:rFonts w:ascii="Times New Roman" w:hAnsi="Times New Roman" w:cs="Times New Roman"/>
          <w:iCs/>
          <w:sz w:val="28"/>
          <w:szCs w:val="28"/>
          <w:lang w:val="de-DE"/>
        </w:rPr>
        <w:t>ợc</w:t>
      </w:r>
      <w:r w:rsidR="001458B7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giao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quy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ết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định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x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ử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ph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ạ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>t</w:t>
      </w:r>
      <w:r w:rsidR="00D06FAF" w:rsidRPr="003F2809">
        <w:rPr>
          <w:rFonts w:ascii="Times New Roman" w:hAnsi="Times New Roman" w:cs="Times New Roman"/>
          <w:iCs/>
          <w:sz w:val="28"/>
          <w:szCs w:val="28"/>
          <w:lang w:val="de-DE"/>
        </w:rPr>
        <w:t>,</w:t>
      </w:r>
      <w:r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trừ trường hợp được hoãn chấp hành.</w:t>
      </w:r>
    </w:p>
    <w:p w:rsidR="00690694" w:rsidRPr="003F2809" w:rsidRDefault="00690694" w:rsidP="00F861A8">
      <w:pPr>
        <w:pStyle w:val="Style1Paragraph"/>
        <w:rPr>
          <w:bCs/>
          <w:iCs/>
        </w:rPr>
      </w:pPr>
      <w:bookmarkStart w:id="0" w:name="_GoBack"/>
      <w:bookmarkEnd w:id="0"/>
      <w:r w:rsidRPr="003F2809">
        <w:t xml:space="preserve">Quá thời hạn này, nếu </w:t>
      </w:r>
      <w:r w:rsidR="0016024B">
        <w:rPr>
          <w:bCs/>
          <w:iCs/>
        </w:rPr>
        <w:t>[[TenCongTy]]</w:t>
      </w:r>
      <w:r w:rsidR="00062730" w:rsidRPr="003F2809">
        <w:t xml:space="preserve"> </w:t>
      </w:r>
      <w:r w:rsidRPr="003F2809">
        <w:t>cố tình không chấp hành Quyết định xử phạt thì bị cưỡng chế thi hành theo quy định của pháp luật.</w:t>
      </w:r>
    </w:p>
    <w:p w:rsidR="00511F95" w:rsidRDefault="0016024B" w:rsidP="00F861A8">
      <w:pPr>
        <w:pStyle w:val="Style1Paragraph"/>
        <w:rPr>
          <w:bCs/>
        </w:rPr>
      </w:pPr>
      <w:r>
        <w:rPr>
          <w:bCs/>
          <w:iCs/>
        </w:rPr>
        <w:t>[[TenCongTy]]</w:t>
      </w:r>
      <w:r w:rsidR="000626B8" w:rsidRPr="003F2809">
        <w:t xml:space="preserve"> </w:t>
      </w:r>
      <w:r w:rsidR="00690694" w:rsidRPr="003F2809">
        <w:t xml:space="preserve">có quyền khiếu nại, khởi kiện đối với quyết định xử phạt vi phạm hành chính này theo quy định của pháp luật. </w:t>
      </w:r>
      <w:r w:rsidR="00CF527F" w:rsidRPr="003F2809">
        <w:rPr>
          <w:bCs/>
        </w:rPr>
        <w:tab/>
      </w:r>
    </w:p>
    <w:p w:rsidR="00690694" w:rsidRPr="00856917" w:rsidRDefault="00690694" w:rsidP="00856917">
      <w:pPr>
        <w:pStyle w:val="abc"/>
        <w:tabs>
          <w:tab w:val="center" w:pos="2160"/>
          <w:tab w:val="left" w:pos="3600"/>
          <w:tab w:val="left" w:pos="6480"/>
        </w:tabs>
        <w:spacing w:before="120"/>
        <w:ind w:right="-125"/>
        <w:jc w:val="both"/>
        <w:rPr>
          <w:rFonts w:ascii="Times New Roman" w:hAnsi="Times New Roman" w:cs="Times New Roman"/>
          <w:bCs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b/>
          <w:bCs/>
          <w:sz w:val="28"/>
          <w:szCs w:val="28"/>
          <w:lang w:val="de-DE"/>
        </w:rPr>
        <w:lastRenderedPageBreak/>
        <w:t>Điều 3.</w:t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 xml:space="preserve"> Quyết định này có hiệu lực kể từ ngày ký.</w:t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ab/>
      </w:r>
    </w:p>
    <w:p w:rsidR="0014381B" w:rsidRPr="003F2809" w:rsidRDefault="00690694" w:rsidP="0072483A">
      <w:pPr>
        <w:pStyle w:val="abc"/>
        <w:tabs>
          <w:tab w:val="center" w:pos="713"/>
        </w:tabs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bCs/>
          <w:iCs/>
          <w:sz w:val="28"/>
          <w:szCs w:val="28"/>
          <w:lang w:val="de-DE"/>
        </w:rPr>
        <w:t>Trong thời hạn ba ngày, Quyết định này được gửi cho:</w:t>
      </w:r>
    </w:p>
    <w:p w:rsidR="0014381B" w:rsidRPr="008221CE" w:rsidRDefault="00690694" w:rsidP="001458B7">
      <w:pPr>
        <w:pStyle w:val="abc"/>
        <w:tabs>
          <w:tab w:val="center" w:pos="2160"/>
          <w:tab w:val="left" w:pos="3600"/>
          <w:tab w:val="left" w:pos="6480"/>
        </w:tabs>
        <w:ind w:right="-125" w:hanging="57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spacing w:val="-8"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>1.</w:t>
      </w:r>
      <w:r w:rsidR="001C7EA6"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 </w:t>
      </w:r>
      <w:r w:rsidR="0016024B">
        <w:rPr>
          <w:rFonts w:ascii="Times New Roman" w:hAnsi="Times New Roman" w:cs="Times New Roman"/>
          <w:bCs/>
          <w:iCs/>
          <w:sz w:val="28"/>
          <w:szCs w:val="28"/>
        </w:rPr>
        <w:t>[[TenCongTy]]</w:t>
      </w:r>
      <w:r w:rsidR="00843960"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>để</w:t>
      </w:r>
      <w:r w:rsidRPr="008221CE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 chấp hành;</w:t>
      </w:r>
    </w:p>
    <w:p w:rsidR="00690694" w:rsidRPr="008221CE" w:rsidRDefault="00690694" w:rsidP="0072483A">
      <w:pPr>
        <w:pStyle w:val="abc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221CE">
        <w:rPr>
          <w:rFonts w:ascii="Times New Roman" w:hAnsi="Times New Roman" w:cs="Times New Roman"/>
          <w:sz w:val="28"/>
          <w:szCs w:val="28"/>
          <w:lang w:val="de-DE"/>
        </w:rPr>
        <w:t>2. Kho bạc Nhà nước quận</w:t>
      </w:r>
      <w:r w:rsidR="0052178D">
        <w:rPr>
          <w:rFonts w:ascii="Times New Roman" w:hAnsi="Times New Roman" w:cs="Times New Roman"/>
          <w:sz w:val="28"/>
          <w:szCs w:val="28"/>
          <w:lang w:val="de-DE"/>
        </w:rPr>
        <w:t xml:space="preserve"> Cầu Giấy để thu tiền phạt.</w:t>
      </w:r>
    </w:p>
    <w:p w:rsidR="007804BA" w:rsidRPr="007804BA" w:rsidRDefault="007804BA" w:rsidP="0072483A">
      <w:pPr>
        <w:pStyle w:val="abc"/>
        <w:jc w:val="both"/>
        <w:rPr>
          <w:rFonts w:ascii="Times New Roman" w:hAnsi="Times New Roman" w:cs="Times New Roman"/>
          <w:sz w:val="26"/>
          <w:szCs w:val="26"/>
          <w:lang w:val="nl-NL"/>
        </w:rPr>
      </w:pPr>
    </w:p>
    <w:tbl>
      <w:tblPr>
        <w:tblW w:w="14904" w:type="dxa"/>
        <w:tblLook w:val="01E0" w:firstRow="1" w:lastRow="1" w:firstColumn="1" w:lastColumn="1" w:noHBand="0" w:noVBand="0"/>
      </w:tblPr>
      <w:tblGrid>
        <w:gridCol w:w="4968"/>
        <w:gridCol w:w="4968"/>
        <w:gridCol w:w="4968"/>
      </w:tblGrid>
      <w:tr w:rsidR="00690694" w:rsidRPr="008221CE">
        <w:trPr>
          <w:trHeight w:val="407"/>
        </w:trPr>
        <w:tc>
          <w:tcPr>
            <w:tcW w:w="4968" w:type="dxa"/>
          </w:tcPr>
          <w:p w:rsidR="00690694" w:rsidRPr="008221CE" w:rsidRDefault="00690694" w:rsidP="0072483A">
            <w:pPr>
              <w:jc w:val="both"/>
              <w:rPr>
                <w:sz w:val="24"/>
                <w:szCs w:val="24"/>
              </w:rPr>
            </w:pPr>
            <w:r w:rsidRPr="008221CE">
              <w:rPr>
                <w:b/>
                <w:i/>
                <w:sz w:val="24"/>
                <w:szCs w:val="24"/>
                <w:lang w:val="nl-NL"/>
              </w:rPr>
              <w:t xml:space="preserve">Nơi nhận: </w:t>
            </w:r>
            <w:r w:rsidRPr="008221CE">
              <w:rPr>
                <w:b/>
                <w:i/>
                <w:sz w:val="24"/>
                <w:szCs w:val="24"/>
                <w:lang w:val="nl-NL"/>
              </w:rPr>
              <w:tab/>
            </w:r>
            <w:r w:rsidRPr="008221CE">
              <w:rPr>
                <w:b/>
                <w:i/>
                <w:sz w:val="24"/>
                <w:szCs w:val="24"/>
                <w:lang w:val="nl-NL"/>
              </w:rPr>
              <w:tab/>
            </w:r>
          </w:p>
        </w:tc>
        <w:tc>
          <w:tcPr>
            <w:tcW w:w="4968" w:type="dxa"/>
          </w:tcPr>
          <w:p w:rsidR="003A6C4A" w:rsidRPr="008221CE" w:rsidRDefault="00B83E61" w:rsidP="00196864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21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>ĐỘI TRƯỞNG</w:t>
            </w:r>
          </w:p>
        </w:tc>
        <w:tc>
          <w:tcPr>
            <w:tcW w:w="4968" w:type="dxa"/>
          </w:tcPr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ĐỘI TRƯỞNG</w:t>
            </w:r>
          </w:p>
        </w:tc>
      </w:tr>
      <w:tr w:rsidR="00690694" w:rsidRPr="008221CE">
        <w:tc>
          <w:tcPr>
            <w:tcW w:w="4968" w:type="dxa"/>
          </w:tcPr>
          <w:p w:rsidR="00690694" w:rsidRPr="00F44757" w:rsidRDefault="004922E2" w:rsidP="00724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1114B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Như điều 3;</w:t>
            </w:r>
          </w:p>
        </w:tc>
        <w:tc>
          <w:tcPr>
            <w:tcW w:w="4968" w:type="dxa"/>
          </w:tcPr>
          <w:p w:rsidR="00690694" w:rsidRPr="008221CE" w:rsidRDefault="00690694" w:rsidP="001968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8" w:type="dxa"/>
          </w:tcPr>
          <w:p w:rsidR="00690694" w:rsidRPr="008221CE" w:rsidRDefault="00690694" w:rsidP="0072483A">
            <w:pPr>
              <w:rPr>
                <w:sz w:val="28"/>
                <w:szCs w:val="28"/>
              </w:rPr>
            </w:pPr>
          </w:p>
        </w:tc>
      </w:tr>
      <w:tr w:rsidR="00690694" w:rsidRPr="008221CE" w:rsidTr="001667BF">
        <w:trPr>
          <w:trHeight w:val="693"/>
        </w:trPr>
        <w:tc>
          <w:tcPr>
            <w:tcW w:w="4968" w:type="dxa"/>
          </w:tcPr>
          <w:p w:rsidR="00121317" w:rsidRPr="00DC7FAC" w:rsidRDefault="00121317" w:rsidP="00121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7C45E3">
              <w:rPr>
                <w:sz w:val="22"/>
                <w:szCs w:val="22"/>
                <w:lang w:val="vi-VN"/>
              </w:rPr>
              <w:t xml:space="preserve">  </w:t>
            </w:r>
            <w:r w:rsidR="00B83E61" w:rsidRPr="00023D72">
              <w:rPr>
                <w:sz w:val="22"/>
                <w:szCs w:val="22"/>
              </w:rPr>
              <w:t xml:space="preserve">Lưu Đội THNV-DT-KKKTT. </w:t>
            </w:r>
          </w:p>
          <w:p w:rsidR="00690694" w:rsidRPr="004922E2" w:rsidRDefault="00690694" w:rsidP="0072483A">
            <w:pPr>
              <w:rPr>
                <w:sz w:val="22"/>
                <w:szCs w:val="22"/>
              </w:rPr>
            </w:pPr>
          </w:p>
          <w:p w:rsidR="00CE0107" w:rsidRPr="00F44757" w:rsidRDefault="00CE0107" w:rsidP="0072483A">
            <w:pPr>
              <w:rPr>
                <w:sz w:val="22"/>
                <w:szCs w:val="22"/>
              </w:rPr>
            </w:pPr>
          </w:p>
        </w:tc>
        <w:tc>
          <w:tcPr>
            <w:tcW w:w="4968" w:type="dxa"/>
          </w:tcPr>
          <w:p w:rsidR="00690694" w:rsidRPr="008221CE" w:rsidRDefault="00690694" w:rsidP="00196864">
            <w:pPr>
              <w:jc w:val="center"/>
              <w:rPr>
                <w:sz w:val="28"/>
                <w:szCs w:val="28"/>
              </w:rPr>
            </w:pPr>
          </w:p>
          <w:p w:rsidR="00766115" w:rsidRPr="008221CE" w:rsidRDefault="00766115" w:rsidP="00196864">
            <w:pPr>
              <w:jc w:val="center"/>
              <w:rPr>
                <w:sz w:val="28"/>
                <w:szCs w:val="28"/>
              </w:rPr>
            </w:pPr>
          </w:p>
          <w:p w:rsidR="00766115" w:rsidRPr="008221CE" w:rsidRDefault="00766115" w:rsidP="001968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8" w:type="dxa"/>
          </w:tcPr>
          <w:p w:rsidR="00690694" w:rsidRPr="008221CE" w:rsidRDefault="00690694" w:rsidP="0072483A">
            <w:pPr>
              <w:rPr>
                <w:sz w:val="28"/>
                <w:szCs w:val="28"/>
              </w:rPr>
            </w:pPr>
          </w:p>
        </w:tc>
      </w:tr>
      <w:tr w:rsidR="00690694" w:rsidRPr="008221CE">
        <w:tc>
          <w:tcPr>
            <w:tcW w:w="4968" w:type="dxa"/>
          </w:tcPr>
          <w:p w:rsidR="00690694" w:rsidRDefault="00690694" w:rsidP="0072483A"/>
        </w:tc>
        <w:tc>
          <w:tcPr>
            <w:tcW w:w="4968" w:type="dxa"/>
          </w:tcPr>
          <w:p w:rsidR="003A6C4A" w:rsidRPr="008221CE" w:rsidRDefault="003A6C4A" w:rsidP="00196864">
            <w:pPr>
              <w:jc w:val="center"/>
              <w:rPr>
                <w:b/>
                <w:sz w:val="28"/>
                <w:szCs w:val="28"/>
              </w:rPr>
            </w:pPr>
          </w:p>
          <w:p w:rsidR="00690694" w:rsidRPr="008221CE" w:rsidRDefault="00B83E61" w:rsidP="00196864">
            <w:pPr>
              <w:tabs>
                <w:tab w:val="left" w:pos="1110"/>
                <w:tab w:val="center" w:pos="2376"/>
              </w:tabs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Nguyễn Thị Huệ</w:t>
            </w:r>
          </w:p>
        </w:tc>
        <w:tc>
          <w:tcPr>
            <w:tcW w:w="4968" w:type="dxa"/>
          </w:tcPr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</w:p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Nguyễn Thị Nga</w:t>
            </w:r>
          </w:p>
        </w:tc>
      </w:tr>
    </w:tbl>
    <w:p w:rsidR="00690694" w:rsidRDefault="00690694" w:rsidP="00690694"/>
    <w:p w:rsidR="00DF134B" w:rsidRDefault="00DF134B"/>
    <w:sectPr w:rsidR="00DF134B" w:rsidSect="00323715">
      <w:pgSz w:w="11909" w:h="16834" w:code="9"/>
      <w:pgMar w:top="709" w:right="851" w:bottom="567" w:left="14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06F" w:rsidRDefault="0071306F">
      <w:r>
        <w:separator/>
      </w:r>
    </w:p>
  </w:endnote>
  <w:endnote w:type="continuationSeparator" w:id="0">
    <w:p w:rsidR="0071306F" w:rsidRDefault="00713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06F" w:rsidRDefault="0071306F">
      <w:r>
        <w:separator/>
      </w:r>
    </w:p>
  </w:footnote>
  <w:footnote w:type="continuationSeparator" w:id="0">
    <w:p w:rsidR="0071306F" w:rsidRDefault="00713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6FF"/>
    <w:multiLevelType w:val="hybridMultilevel"/>
    <w:tmpl w:val="0DCA7FB2"/>
    <w:lvl w:ilvl="0" w:tplc="538A543C">
      <w:start w:val="2"/>
      <w:numFmt w:val="bullet"/>
      <w:lvlText w:val="-"/>
      <w:lvlJc w:val="left"/>
      <w:pPr>
        <w:tabs>
          <w:tab w:val="num" w:pos="870"/>
        </w:tabs>
        <w:ind w:left="870" w:hanging="5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82854"/>
    <w:multiLevelType w:val="hybridMultilevel"/>
    <w:tmpl w:val="098EE720"/>
    <w:lvl w:ilvl="0" w:tplc="A74A76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7F14"/>
    <w:multiLevelType w:val="hybridMultilevel"/>
    <w:tmpl w:val="5BF64FC4"/>
    <w:lvl w:ilvl="0" w:tplc="737003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D7DBE"/>
    <w:multiLevelType w:val="hybridMultilevel"/>
    <w:tmpl w:val="415A7866"/>
    <w:lvl w:ilvl="0" w:tplc="D96244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13804"/>
    <w:multiLevelType w:val="hybridMultilevel"/>
    <w:tmpl w:val="8DA67F12"/>
    <w:lvl w:ilvl="0" w:tplc="88B05A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94"/>
    <w:rsid w:val="00013855"/>
    <w:rsid w:val="00015551"/>
    <w:rsid w:val="00017714"/>
    <w:rsid w:val="00034E03"/>
    <w:rsid w:val="00062075"/>
    <w:rsid w:val="000626B8"/>
    <w:rsid w:val="00062730"/>
    <w:rsid w:val="00063832"/>
    <w:rsid w:val="00067105"/>
    <w:rsid w:val="00074590"/>
    <w:rsid w:val="000750A0"/>
    <w:rsid w:val="00080F81"/>
    <w:rsid w:val="000843E7"/>
    <w:rsid w:val="00085B6E"/>
    <w:rsid w:val="00085ECF"/>
    <w:rsid w:val="0009467E"/>
    <w:rsid w:val="000A24EA"/>
    <w:rsid w:val="000A74C1"/>
    <w:rsid w:val="000B6ABD"/>
    <w:rsid w:val="000C5A9F"/>
    <w:rsid w:val="000D76F4"/>
    <w:rsid w:val="00101E5A"/>
    <w:rsid w:val="001114BD"/>
    <w:rsid w:val="0011641F"/>
    <w:rsid w:val="00121317"/>
    <w:rsid w:val="00132827"/>
    <w:rsid w:val="00140BAD"/>
    <w:rsid w:val="0014381B"/>
    <w:rsid w:val="001458B7"/>
    <w:rsid w:val="00146178"/>
    <w:rsid w:val="00153099"/>
    <w:rsid w:val="001533DD"/>
    <w:rsid w:val="0016024B"/>
    <w:rsid w:val="001602AB"/>
    <w:rsid w:val="0016108D"/>
    <w:rsid w:val="00161807"/>
    <w:rsid w:val="001667BF"/>
    <w:rsid w:val="00196864"/>
    <w:rsid w:val="001A3DBF"/>
    <w:rsid w:val="001B01FE"/>
    <w:rsid w:val="001C6AF5"/>
    <w:rsid w:val="001C7EA6"/>
    <w:rsid w:val="001D27AA"/>
    <w:rsid w:val="001D5AA8"/>
    <w:rsid w:val="001E2578"/>
    <w:rsid w:val="001E447C"/>
    <w:rsid w:val="001F0D2A"/>
    <w:rsid w:val="001F5240"/>
    <w:rsid w:val="001F6182"/>
    <w:rsid w:val="00200D2C"/>
    <w:rsid w:val="00224444"/>
    <w:rsid w:val="002274D4"/>
    <w:rsid w:val="00242EFA"/>
    <w:rsid w:val="00264BCE"/>
    <w:rsid w:val="00281B72"/>
    <w:rsid w:val="00287D23"/>
    <w:rsid w:val="002944E2"/>
    <w:rsid w:val="00297E68"/>
    <w:rsid w:val="002B034F"/>
    <w:rsid w:val="002C0A3B"/>
    <w:rsid w:val="002D3A60"/>
    <w:rsid w:val="002D40C0"/>
    <w:rsid w:val="002D68C2"/>
    <w:rsid w:val="002E4AA4"/>
    <w:rsid w:val="002F6DF5"/>
    <w:rsid w:val="00315266"/>
    <w:rsid w:val="00317B8B"/>
    <w:rsid w:val="00322C9A"/>
    <w:rsid w:val="00323715"/>
    <w:rsid w:val="003407B3"/>
    <w:rsid w:val="00341F13"/>
    <w:rsid w:val="00355737"/>
    <w:rsid w:val="003567A6"/>
    <w:rsid w:val="0037695D"/>
    <w:rsid w:val="00383A26"/>
    <w:rsid w:val="00393F7B"/>
    <w:rsid w:val="003A6C4A"/>
    <w:rsid w:val="003A6FEE"/>
    <w:rsid w:val="003B6363"/>
    <w:rsid w:val="003C2F01"/>
    <w:rsid w:val="003C3F35"/>
    <w:rsid w:val="003C3FE6"/>
    <w:rsid w:val="003D3821"/>
    <w:rsid w:val="003D7B9D"/>
    <w:rsid w:val="003E7B4D"/>
    <w:rsid w:val="003F2809"/>
    <w:rsid w:val="0040224F"/>
    <w:rsid w:val="0041592D"/>
    <w:rsid w:val="00416DA5"/>
    <w:rsid w:val="00421D50"/>
    <w:rsid w:val="00421F10"/>
    <w:rsid w:val="004309B7"/>
    <w:rsid w:val="0044238F"/>
    <w:rsid w:val="00450A5A"/>
    <w:rsid w:val="00451795"/>
    <w:rsid w:val="004543F4"/>
    <w:rsid w:val="00456070"/>
    <w:rsid w:val="00467E61"/>
    <w:rsid w:val="0047191B"/>
    <w:rsid w:val="00471A9C"/>
    <w:rsid w:val="00483D2C"/>
    <w:rsid w:val="004922E2"/>
    <w:rsid w:val="004A3612"/>
    <w:rsid w:val="004A63E1"/>
    <w:rsid w:val="004A671E"/>
    <w:rsid w:val="004B70BC"/>
    <w:rsid w:val="004D4719"/>
    <w:rsid w:val="004E0035"/>
    <w:rsid w:val="004E3EFE"/>
    <w:rsid w:val="004E4E33"/>
    <w:rsid w:val="004E5E81"/>
    <w:rsid w:val="004F05BA"/>
    <w:rsid w:val="0050096A"/>
    <w:rsid w:val="00504B70"/>
    <w:rsid w:val="00511F95"/>
    <w:rsid w:val="0051477D"/>
    <w:rsid w:val="0052178D"/>
    <w:rsid w:val="00532A8A"/>
    <w:rsid w:val="005345D2"/>
    <w:rsid w:val="00534A25"/>
    <w:rsid w:val="00536157"/>
    <w:rsid w:val="00556FC0"/>
    <w:rsid w:val="00561F5F"/>
    <w:rsid w:val="005721AE"/>
    <w:rsid w:val="0058419D"/>
    <w:rsid w:val="00585D5D"/>
    <w:rsid w:val="00592F43"/>
    <w:rsid w:val="005942BA"/>
    <w:rsid w:val="005A5A4D"/>
    <w:rsid w:val="005A7277"/>
    <w:rsid w:val="005B59DC"/>
    <w:rsid w:val="005D166D"/>
    <w:rsid w:val="005E03BF"/>
    <w:rsid w:val="005F6B4C"/>
    <w:rsid w:val="0060321E"/>
    <w:rsid w:val="006117AE"/>
    <w:rsid w:val="006218D5"/>
    <w:rsid w:val="006278DF"/>
    <w:rsid w:val="00635A04"/>
    <w:rsid w:val="00637D76"/>
    <w:rsid w:val="00646BDA"/>
    <w:rsid w:val="00646C2D"/>
    <w:rsid w:val="006524AB"/>
    <w:rsid w:val="006527D9"/>
    <w:rsid w:val="00667BF5"/>
    <w:rsid w:val="00676B7B"/>
    <w:rsid w:val="006821B4"/>
    <w:rsid w:val="00690694"/>
    <w:rsid w:val="0069070C"/>
    <w:rsid w:val="006B7EC3"/>
    <w:rsid w:val="006D047A"/>
    <w:rsid w:val="006D23B6"/>
    <w:rsid w:val="006D32DD"/>
    <w:rsid w:val="006E63EC"/>
    <w:rsid w:val="006F75B5"/>
    <w:rsid w:val="0071306F"/>
    <w:rsid w:val="00720512"/>
    <w:rsid w:val="0072483A"/>
    <w:rsid w:val="00737E67"/>
    <w:rsid w:val="00744C7B"/>
    <w:rsid w:val="00747FAB"/>
    <w:rsid w:val="00752A73"/>
    <w:rsid w:val="00761133"/>
    <w:rsid w:val="00766115"/>
    <w:rsid w:val="007678CC"/>
    <w:rsid w:val="0077263E"/>
    <w:rsid w:val="00774221"/>
    <w:rsid w:val="007765B3"/>
    <w:rsid w:val="007770D4"/>
    <w:rsid w:val="007804BA"/>
    <w:rsid w:val="0079021D"/>
    <w:rsid w:val="00795E6C"/>
    <w:rsid w:val="007A060D"/>
    <w:rsid w:val="007A0FCC"/>
    <w:rsid w:val="007A3E48"/>
    <w:rsid w:val="007A4081"/>
    <w:rsid w:val="007B0006"/>
    <w:rsid w:val="007B59AF"/>
    <w:rsid w:val="007C2912"/>
    <w:rsid w:val="007C3EBB"/>
    <w:rsid w:val="007C45E3"/>
    <w:rsid w:val="007C6361"/>
    <w:rsid w:val="007D1492"/>
    <w:rsid w:val="007D58F8"/>
    <w:rsid w:val="007E551F"/>
    <w:rsid w:val="0080468F"/>
    <w:rsid w:val="00810316"/>
    <w:rsid w:val="00814DB2"/>
    <w:rsid w:val="008221CE"/>
    <w:rsid w:val="00843960"/>
    <w:rsid w:val="0084616F"/>
    <w:rsid w:val="00856917"/>
    <w:rsid w:val="00864F53"/>
    <w:rsid w:val="008655BF"/>
    <w:rsid w:val="008755B0"/>
    <w:rsid w:val="00876011"/>
    <w:rsid w:val="00876B28"/>
    <w:rsid w:val="008851AC"/>
    <w:rsid w:val="0089165B"/>
    <w:rsid w:val="008B1A4D"/>
    <w:rsid w:val="008C5A52"/>
    <w:rsid w:val="008D33D9"/>
    <w:rsid w:val="008E0DCD"/>
    <w:rsid w:val="008E1944"/>
    <w:rsid w:val="00911554"/>
    <w:rsid w:val="00912294"/>
    <w:rsid w:val="009559BE"/>
    <w:rsid w:val="009637D2"/>
    <w:rsid w:val="00967FBE"/>
    <w:rsid w:val="00970C38"/>
    <w:rsid w:val="009759CF"/>
    <w:rsid w:val="00983C4E"/>
    <w:rsid w:val="00986D8D"/>
    <w:rsid w:val="009919B0"/>
    <w:rsid w:val="0099295E"/>
    <w:rsid w:val="00996C65"/>
    <w:rsid w:val="009A6002"/>
    <w:rsid w:val="009B0EB4"/>
    <w:rsid w:val="009B6B5F"/>
    <w:rsid w:val="009C279F"/>
    <w:rsid w:val="009D0023"/>
    <w:rsid w:val="009D4BFE"/>
    <w:rsid w:val="009E2414"/>
    <w:rsid w:val="009F0FDF"/>
    <w:rsid w:val="009F35C6"/>
    <w:rsid w:val="009F5077"/>
    <w:rsid w:val="00A01666"/>
    <w:rsid w:val="00A04E04"/>
    <w:rsid w:val="00A061FC"/>
    <w:rsid w:val="00A069B0"/>
    <w:rsid w:val="00A336CB"/>
    <w:rsid w:val="00A36FA5"/>
    <w:rsid w:val="00A46636"/>
    <w:rsid w:val="00A62A23"/>
    <w:rsid w:val="00A66D07"/>
    <w:rsid w:val="00A75799"/>
    <w:rsid w:val="00A77F8E"/>
    <w:rsid w:val="00A9284B"/>
    <w:rsid w:val="00AA73E3"/>
    <w:rsid w:val="00AB5109"/>
    <w:rsid w:val="00AC4881"/>
    <w:rsid w:val="00AD2CED"/>
    <w:rsid w:val="00AE0033"/>
    <w:rsid w:val="00AE2FEE"/>
    <w:rsid w:val="00B04175"/>
    <w:rsid w:val="00B068C4"/>
    <w:rsid w:val="00B137B6"/>
    <w:rsid w:val="00B23F74"/>
    <w:rsid w:val="00B36D26"/>
    <w:rsid w:val="00B40D72"/>
    <w:rsid w:val="00B75081"/>
    <w:rsid w:val="00B75A5A"/>
    <w:rsid w:val="00B76483"/>
    <w:rsid w:val="00B83E61"/>
    <w:rsid w:val="00B92ED4"/>
    <w:rsid w:val="00B93DA7"/>
    <w:rsid w:val="00B96436"/>
    <w:rsid w:val="00BF65B8"/>
    <w:rsid w:val="00BF726D"/>
    <w:rsid w:val="00BF7F2D"/>
    <w:rsid w:val="00C01F7C"/>
    <w:rsid w:val="00C06887"/>
    <w:rsid w:val="00C10DE6"/>
    <w:rsid w:val="00C41C63"/>
    <w:rsid w:val="00C46C97"/>
    <w:rsid w:val="00C8455B"/>
    <w:rsid w:val="00C84EA2"/>
    <w:rsid w:val="00C85082"/>
    <w:rsid w:val="00C92BFF"/>
    <w:rsid w:val="00CA3D54"/>
    <w:rsid w:val="00CB66DF"/>
    <w:rsid w:val="00CD0025"/>
    <w:rsid w:val="00CD3DE5"/>
    <w:rsid w:val="00CE0107"/>
    <w:rsid w:val="00CE2528"/>
    <w:rsid w:val="00CE6A3D"/>
    <w:rsid w:val="00CF527F"/>
    <w:rsid w:val="00D06FAF"/>
    <w:rsid w:val="00D106D0"/>
    <w:rsid w:val="00D209E6"/>
    <w:rsid w:val="00D2179B"/>
    <w:rsid w:val="00D23556"/>
    <w:rsid w:val="00D31715"/>
    <w:rsid w:val="00D323D6"/>
    <w:rsid w:val="00D414F8"/>
    <w:rsid w:val="00D44DB6"/>
    <w:rsid w:val="00D45775"/>
    <w:rsid w:val="00D54332"/>
    <w:rsid w:val="00D84BDE"/>
    <w:rsid w:val="00D855EF"/>
    <w:rsid w:val="00DA3E05"/>
    <w:rsid w:val="00DB4BB1"/>
    <w:rsid w:val="00DC7FAC"/>
    <w:rsid w:val="00DE0C17"/>
    <w:rsid w:val="00DF134B"/>
    <w:rsid w:val="00E006C1"/>
    <w:rsid w:val="00E14E4D"/>
    <w:rsid w:val="00E30A92"/>
    <w:rsid w:val="00E364B2"/>
    <w:rsid w:val="00E42643"/>
    <w:rsid w:val="00E54E3D"/>
    <w:rsid w:val="00E57AA0"/>
    <w:rsid w:val="00E628F6"/>
    <w:rsid w:val="00E63484"/>
    <w:rsid w:val="00E7115C"/>
    <w:rsid w:val="00E9785E"/>
    <w:rsid w:val="00EA742A"/>
    <w:rsid w:val="00EB442A"/>
    <w:rsid w:val="00EC1A33"/>
    <w:rsid w:val="00EC6D54"/>
    <w:rsid w:val="00ED14EE"/>
    <w:rsid w:val="00EE07BE"/>
    <w:rsid w:val="00EF5EC5"/>
    <w:rsid w:val="00F120AE"/>
    <w:rsid w:val="00F1684A"/>
    <w:rsid w:val="00F21280"/>
    <w:rsid w:val="00F249F5"/>
    <w:rsid w:val="00F37EE0"/>
    <w:rsid w:val="00F40485"/>
    <w:rsid w:val="00F44757"/>
    <w:rsid w:val="00F44A27"/>
    <w:rsid w:val="00F57AB2"/>
    <w:rsid w:val="00F80A7B"/>
    <w:rsid w:val="00F84F35"/>
    <w:rsid w:val="00F861A8"/>
    <w:rsid w:val="00F94315"/>
    <w:rsid w:val="00F95B8D"/>
    <w:rsid w:val="00F964E8"/>
    <w:rsid w:val="00FA09EA"/>
    <w:rsid w:val="00FA14D0"/>
    <w:rsid w:val="00FA14ED"/>
    <w:rsid w:val="00FB08BE"/>
    <w:rsid w:val="00FC768B"/>
    <w:rsid w:val="00FD54B0"/>
    <w:rsid w:val="00FE594C"/>
    <w:rsid w:val="00FE6BF6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25EA3"/>
  <w15:chartTrackingRefBased/>
  <w15:docId w15:val="{46AE465C-D6C5-4F21-AAF5-91EBAF63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sid w:val="0069069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table" w:styleId="TableGrid">
    <w:name w:val="Table Grid"/>
    <w:basedOn w:val="TableNormal"/>
    <w:rsid w:val="00690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semiHidden/>
    <w:rsid w:val="0014381B"/>
    <w:rPr>
      <w:vertAlign w:val="superscript"/>
    </w:rPr>
  </w:style>
  <w:style w:type="paragraph" w:customStyle="1" w:styleId="Char">
    <w:name w:val="Char"/>
    <w:basedOn w:val="Normal"/>
    <w:autoRedefine/>
    <w:rsid w:val="00D54332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Char0">
    <w:name w:val="Char"/>
    <w:basedOn w:val="Normal"/>
    <w:autoRedefine/>
    <w:rsid w:val="00D54332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semiHidden/>
    <w:rsid w:val="00996C65"/>
    <w:rPr>
      <w:rFonts w:ascii="Tahoma" w:hAnsi="Tahoma" w:cs="Tahoma"/>
      <w:sz w:val="16"/>
      <w:szCs w:val="16"/>
    </w:rPr>
  </w:style>
  <w:style w:type="paragraph" w:customStyle="1" w:styleId="Style1Paragraph">
    <w:name w:val="Style1Paragraph"/>
    <w:basedOn w:val="Normal"/>
    <w:link w:val="Style1ParagraphChar"/>
    <w:qFormat/>
    <w:rsid w:val="00983C4E"/>
    <w:pPr>
      <w:spacing w:before="120"/>
      <w:ind w:firstLine="720"/>
      <w:jc w:val="both"/>
    </w:pPr>
    <w:rPr>
      <w:color w:val="000000"/>
      <w:sz w:val="28"/>
      <w:szCs w:val="28"/>
      <w:lang w:val="nl-NL"/>
    </w:rPr>
  </w:style>
  <w:style w:type="character" w:customStyle="1" w:styleId="Style1ParagraphChar">
    <w:name w:val="Style1Paragraph Char"/>
    <w:basedOn w:val="DefaultParagraphFont"/>
    <w:link w:val="Style1Paragraph"/>
    <w:rsid w:val="00983C4E"/>
    <w:rPr>
      <w:color w:val="000000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 CỤC THUẾ QUẬN CẦU GIẤY</vt:lpstr>
    </vt:vector>
  </TitlesOfParts>
  <Company>Thue Viet Nam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 CỤC THUẾ QUẬN CẦU GIẤY</dc:title>
  <dc:subject/>
  <dc:creator>Microsoft Cop.</dc:creator>
  <cp:keywords/>
  <cp:lastModifiedBy>Hoan Vu</cp:lastModifiedBy>
  <cp:revision>8</cp:revision>
  <cp:lastPrinted>2017-07-26T11:11:00Z</cp:lastPrinted>
  <dcterms:created xsi:type="dcterms:W3CDTF">2017-10-13T03:33:00Z</dcterms:created>
  <dcterms:modified xsi:type="dcterms:W3CDTF">2017-10-16T04:58:00Z</dcterms:modified>
</cp:coreProperties>
</file>