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608" w:rsidRPr="001478CC" w:rsidRDefault="00680608" w:rsidP="00680608">
      <w:pPr>
        <w:jc w:val="center"/>
        <w:rPr>
          <w:b/>
          <w:sz w:val="28"/>
        </w:rPr>
      </w:pPr>
      <w:r>
        <w:rPr>
          <w:b/>
          <w:sz w:val="28"/>
        </w:rPr>
        <w:t>Báo cáo Đồ Án môn học Lý thuyết Đồ thị</w:t>
      </w:r>
    </w:p>
    <w:p w:rsidR="00680608" w:rsidRPr="00680608" w:rsidRDefault="00680608" w:rsidP="00680608">
      <w:r>
        <w:rPr>
          <w:b/>
        </w:rPr>
        <w:t xml:space="preserve">Nhóm: </w:t>
      </w:r>
      <w:r>
        <w:t>P16 – Lynx</w:t>
      </w:r>
    </w:p>
    <w:p w:rsidR="00680608" w:rsidRDefault="00680608" w:rsidP="00680608">
      <w:r>
        <w:rPr>
          <w:b/>
        </w:rPr>
        <w:t>Thành viên 1</w:t>
      </w:r>
      <w:r w:rsidRPr="001478CC">
        <w:rPr>
          <w:b/>
        </w:rPr>
        <w:t>:</w:t>
      </w:r>
      <w:r>
        <w:t xml:space="preserve"> Nguyễn Thanh Trúc Đào</w:t>
      </w:r>
      <w:r>
        <w:tab/>
      </w:r>
      <w:r>
        <w:tab/>
      </w:r>
      <w:r>
        <w:tab/>
      </w:r>
      <w:r>
        <w:tab/>
      </w:r>
      <w:r>
        <w:tab/>
      </w:r>
      <w:r w:rsidRPr="001478CC">
        <w:rPr>
          <w:b/>
        </w:rPr>
        <w:t>MSSV:</w:t>
      </w:r>
      <w:r w:rsidRPr="00680608">
        <w:rPr>
          <w:rFonts w:ascii="Arial" w:hAnsi="Arial" w:cs="Arial"/>
          <w:color w:val="1F1F1F"/>
          <w:sz w:val="18"/>
          <w:szCs w:val="18"/>
          <w:shd w:val="clear" w:color="auto" w:fill="FFFFFF"/>
        </w:rPr>
        <w:t xml:space="preserve"> </w:t>
      </w:r>
      <w:r w:rsidRPr="00680608">
        <w:t>23880217</w:t>
      </w:r>
    </w:p>
    <w:p w:rsidR="00680608" w:rsidRDefault="00680608" w:rsidP="00680608">
      <w:r>
        <w:rPr>
          <w:b/>
        </w:rPr>
        <w:t>Thành viên 2</w:t>
      </w:r>
      <w:r w:rsidRPr="001478CC">
        <w:rPr>
          <w:b/>
        </w:rPr>
        <w:t>:</w:t>
      </w:r>
      <w:r>
        <w:t xml:space="preserve"> Nguyễn Nhất Anh Hy</w:t>
      </w:r>
      <w:r>
        <w:tab/>
      </w:r>
      <w:r>
        <w:tab/>
      </w:r>
      <w:r>
        <w:tab/>
      </w:r>
      <w:r>
        <w:tab/>
      </w:r>
      <w:r>
        <w:tab/>
      </w:r>
      <w:r w:rsidRPr="001478CC">
        <w:rPr>
          <w:b/>
        </w:rPr>
        <w:t>MSSV:</w:t>
      </w:r>
      <w:r>
        <w:t xml:space="preserve"> </w:t>
      </w:r>
      <w:r w:rsidRPr="00680608">
        <w:t>23880238</w:t>
      </w:r>
    </w:p>
    <w:p w:rsidR="00680608" w:rsidRPr="00680608" w:rsidRDefault="00680608">
      <w:r>
        <w:rPr>
          <w:b/>
        </w:rPr>
        <w:t>Thành viên 3</w:t>
      </w:r>
      <w:r w:rsidRPr="001478CC">
        <w:rPr>
          <w:b/>
        </w:rPr>
        <w:t>:</w:t>
      </w:r>
      <w:r>
        <w:t xml:space="preserve"> Âu Thành Luân</w:t>
      </w:r>
      <w:r>
        <w:tab/>
      </w:r>
      <w:r>
        <w:tab/>
      </w:r>
      <w:r>
        <w:tab/>
      </w:r>
      <w:r>
        <w:tab/>
      </w:r>
      <w:r>
        <w:tab/>
      </w:r>
      <w:r>
        <w:tab/>
      </w:r>
      <w:r w:rsidRPr="001478CC">
        <w:rPr>
          <w:b/>
        </w:rPr>
        <w:t>MSSV:</w:t>
      </w:r>
      <w:r>
        <w:t xml:space="preserve"> </w:t>
      </w:r>
      <w:r w:rsidRPr="00680608">
        <w:t>23880250</w:t>
      </w:r>
    </w:p>
    <w:p w:rsidR="001478CC" w:rsidRDefault="00680608">
      <w:r>
        <w:rPr>
          <w:b/>
        </w:rPr>
        <w:t>Thành viên 4</w:t>
      </w:r>
      <w:r w:rsidR="001478CC" w:rsidRPr="001478CC">
        <w:rPr>
          <w:b/>
        </w:rPr>
        <w:t>:</w:t>
      </w:r>
      <w:r w:rsidR="001478CC">
        <w:t xml:space="preserve"> Trần Nguyễn Tuấn Vỹ</w:t>
      </w:r>
      <w:r>
        <w:tab/>
      </w:r>
      <w:r>
        <w:tab/>
      </w:r>
      <w:r>
        <w:tab/>
      </w:r>
      <w:r>
        <w:tab/>
      </w:r>
      <w:r>
        <w:tab/>
      </w:r>
      <w:r w:rsidR="001478CC" w:rsidRPr="001478CC">
        <w:rPr>
          <w:b/>
        </w:rPr>
        <w:t>MSSV:</w:t>
      </w:r>
      <w:r w:rsidR="001478CC">
        <w:t xml:space="preserve"> 23880291</w:t>
      </w:r>
    </w:p>
    <w:p w:rsidR="001478CC" w:rsidRDefault="00680608" w:rsidP="001478CC">
      <w:pPr>
        <w:jc w:val="center"/>
        <w:rPr>
          <w:b/>
          <w:sz w:val="24"/>
        </w:rPr>
      </w:pPr>
      <w:r w:rsidRPr="00680608">
        <w:rPr>
          <w:b/>
          <w:sz w:val="24"/>
        </w:rPr>
        <w:t>Nội dung báo cáo</w:t>
      </w:r>
    </w:p>
    <w:p w:rsidR="00ED43C7" w:rsidRPr="00680608" w:rsidRDefault="00ED43C7" w:rsidP="00ED43C7">
      <w:pPr>
        <w:rPr>
          <w:b/>
          <w:sz w:val="24"/>
        </w:rPr>
      </w:pPr>
      <w:r>
        <w:rPr>
          <w:b/>
          <w:sz w:val="24"/>
        </w:rPr>
        <w:t>Phần 1: Bài tập Lý thuyết</w:t>
      </w:r>
    </w:p>
    <w:p w:rsidR="001B485A" w:rsidRDefault="00680608" w:rsidP="00680608">
      <w:r>
        <w:rPr>
          <w:b/>
        </w:rPr>
        <w:t>Câu</w:t>
      </w:r>
      <w:r w:rsidR="001478CC" w:rsidRPr="001478CC">
        <w:rPr>
          <w:b/>
        </w:rPr>
        <w:t xml:space="preserve"> 1:</w:t>
      </w:r>
      <w:r w:rsidR="001478CC">
        <w:t xml:space="preserve"> </w:t>
      </w:r>
    </w:p>
    <w:p w:rsidR="00C505B4" w:rsidRDefault="00C505B4" w:rsidP="00680608">
      <w:pPr>
        <w:sectPr w:rsidR="00C505B4">
          <w:pgSz w:w="12240" w:h="15840"/>
          <w:pgMar w:top="1440" w:right="1440" w:bottom="1440" w:left="1440" w:header="720" w:footer="720" w:gutter="0"/>
          <w:cols w:space="720"/>
          <w:docGrid w:linePitch="360"/>
        </w:sectPr>
      </w:pPr>
    </w:p>
    <w:p w:rsidR="00680608" w:rsidRDefault="00680608" w:rsidP="00680608">
      <w:r>
        <w:lastRenderedPageBreak/>
        <w:t>a)</w:t>
      </w:r>
    </w:p>
    <w:p w:rsidR="00680608" w:rsidRDefault="00680608" w:rsidP="00680608">
      <w:r>
        <w:t xml:space="preserve"> </w:t>
      </w:r>
      <w:r>
        <w:rPr>
          <w:noProof/>
        </w:rPr>
        <w:drawing>
          <wp:inline distT="0" distB="0" distL="0" distR="0">
            <wp:extent cx="2612590" cy="21512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a.png"/>
                    <pic:cNvPicPr/>
                  </pic:nvPicPr>
                  <pic:blipFill>
                    <a:blip r:embed="rId5">
                      <a:extLst>
                        <a:ext uri="{28A0092B-C50C-407E-A947-70E740481C1C}">
                          <a14:useLocalDpi xmlns:a14="http://schemas.microsoft.com/office/drawing/2010/main" val="0"/>
                        </a:ext>
                      </a:extLst>
                    </a:blip>
                    <a:stretch>
                      <a:fillRect/>
                    </a:stretch>
                  </pic:blipFill>
                  <pic:spPr>
                    <a:xfrm>
                      <a:off x="0" y="0"/>
                      <a:ext cx="2619111" cy="2156587"/>
                    </a:xfrm>
                    <a:prstGeom prst="rect">
                      <a:avLst/>
                    </a:prstGeom>
                  </pic:spPr>
                </pic:pic>
              </a:graphicData>
            </a:graphic>
          </wp:inline>
        </w:drawing>
      </w:r>
    </w:p>
    <w:p w:rsidR="00680608" w:rsidRDefault="00680608" w:rsidP="00680608">
      <w:r>
        <w:t>b)</w:t>
      </w:r>
    </w:p>
    <w:p w:rsidR="00680608" w:rsidRDefault="00680608" w:rsidP="00680608">
      <w:r>
        <w:rPr>
          <w:noProof/>
        </w:rPr>
        <w:drawing>
          <wp:inline distT="0" distB="0" distL="0" distR="0">
            <wp:extent cx="2482041" cy="224635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b.png"/>
                    <pic:cNvPicPr/>
                  </pic:nvPicPr>
                  <pic:blipFill>
                    <a:blip r:embed="rId6">
                      <a:extLst>
                        <a:ext uri="{28A0092B-C50C-407E-A947-70E740481C1C}">
                          <a14:useLocalDpi xmlns:a14="http://schemas.microsoft.com/office/drawing/2010/main" val="0"/>
                        </a:ext>
                      </a:extLst>
                    </a:blip>
                    <a:stretch>
                      <a:fillRect/>
                    </a:stretch>
                  </pic:blipFill>
                  <pic:spPr>
                    <a:xfrm>
                      <a:off x="0" y="0"/>
                      <a:ext cx="2495179" cy="2258249"/>
                    </a:xfrm>
                    <a:prstGeom prst="rect">
                      <a:avLst/>
                    </a:prstGeom>
                  </pic:spPr>
                </pic:pic>
              </a:graphicData>
            </a:graphic>
          </wp:inline>
        </w:drawing>
      </w:r>
    </w:p>
    <w:p w:rsidR="00C505B4" w:rsidRDefault="00C505B4" w:rsidP="00680608">
      <w:r>
        <w:lastRenderedPageBreak/>
        <w:t>c)</w:t>
      </w:r>
    </w:p>
    <w:p w:rsidR="00C505B4" w:rsidRDefault="00C505B4" w:rsidP="00680608">
      <w:r>
        <w:rPr>
          <w:noProof/>
        </w:rPr>
        <w:drawing>
          <wp:inline distT="0" distB="0" distL="0" distR="0">
            <wp:extent cx="2877676" cy="21406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c.png"/>
                    <pic:cNvPicPr/>
                  </pic:nvPicPr>
                  <pic:blipFill rotWithShape="1">
                    <a:blip r:embed="rId7">
                      <a:extLst>
                        <a:ext uri="{28A0092B-C50C-407E-A947-70E740481C1C}">
                          <a14:useLocalDpi xmlns:a14="http://schemas.microsoft.com/office/drawing/2010/main" val="0"/>
                        </a:ext>
                      </a:extLst>
                    </a:blip>
                    <a:srcRect l="32459" t="23854" r="1" b="1"/>
                    <a:stretch/>
                  </pic:blipFill>
                  <pic:spPr bwMode="auto">
                    <a:xfrm>
                      <a:off x="0" y="0"/>
                      <a:ext cx="2904706" cy="2160754"/>
                    </a:xfrm>
                    <a:prstGeom prst="rect">
                      <a:avLst/>
                    </a:prstGeom>
                    <a:ln>
                      <a:noFill/>
                    </a:ln>
                    <a:extLst>
                      <a:ext uri="{53640926-AAD7-44D8-BBD7-CCE9431645EC}">
                        <a14:shadowObscured xmlns:a14="http://schemas.microsoft.com/office/drawing/2010/main"/>
                      </a:ext>
                    </a:extLst>
                  </pic:spPr>
                </pic:pic>
              </a:graphicData>
            </a:graphic>
          </wp:inline>
        </w:drawing>
      </w:r>
    </w:p>
    <w:p w:rsidR="00C505B4" w:rsidRDefault="00C505B4" w:rsidP="00680608">
      <w:r>
        <w:t>d)</w:t>
      </w:r>
    </w:p>
    <w:p w:rsidR="00C505B4" w:rsidRPr="001B485A" w:rsidRDefault="00C505B4" w:rsidP="00680608">
      <w:r>
        <w:rPr>
          <w:noProof/>
        </w:rPr>
        <w:drawing>
          <wp:inline distT="0" distB="0" distL="0" distR="0">
            <wp:extent cx="2990106" cy="2108934"/>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d.png"/>
                    <pic:cNvPicPr/>
                  </pic:nvPicPr>
                  <pic:blipFill rotWithShape="1">
                    <a:blip r:embed="rId8">
                      <a:extLst>
                        <a:ext uri="{28A0092B-C50C-407E-A947-70E740481C1C}">
                          <a14:useLocalDpi xmlns:a14="http://schemas.microsoft.com/office/drawing/2010/main" val="0"/>
                        </a:ext>
                      </a:extLst>
                    </a:blip>
                    <a:srcRect l="35394" t="38517"/>
                    <a:stretch/>
                  </pic:blipFill>
                  <pic:spPr bwMode="auto">
                    <a:xfrm>
                      <a:off x="0" y="0"/>
                      <a:ext cx="3011183" cy="2123799"/>
                    </a:xfrm>
                    <a:prstGeom prst="rect">
                      <a:avLst/>
                    </a:prstGeom>
                    <a:ln>
                      <a:noFill/>
                    </a:ln>
                    <a:extLst>
                      <a:ext uri="{53640926-AAD7-44D8-BBD7-CCE9431645EC}">
                        <a14:shadowObscured xmlns:a14="http://schemas.microsoft.com/office/drawing/2010/main"/>
                      </a:ext>
                    </a:extLst>
                  </pic:spPr>
                </pic:pic>
              </a:graphicData>
            </a:graphic>
          </wp:inline>
        </w:drawing>
      </w:r>
    </w:p>
    <w:p w:rsidR="00C505B4" w:rsidRDefault="00C505B4">
      <w:pPr>
        <w:rPr>
          <w:b/>
        </w:rPr>
        <w:sectPr w:rsidR="00C505B4" w:rsidSect="00C505B4">
          <w:type w:val="continuous"/>
          <w:pgSz w:w="12240" w:h="15840"/>
          <w:pgMar w:top="1440" w:right="1440" w:bottom="1440" w:left="1440" w:header="720" w:footer="720" w:gutter="0"/>
          <w:cols w:num="2" w:space="720"/>
          <w:docGrid w:linePitch="360"/>
        </w:sectPr>
      </w:pPr>
    </w:p>
    <w:p w:rsidR="00384A7E" w:rsidRDefault="00C505B4" w:rsidP="00C505B4">
      <w:r>
        <w:rPr>
          <w:b/>
        </w:rPr>
        <w:lastRenderedPageBreak/>
        <w:t>Câu</w:t>
      </w:r>
      <w:r w:rsidR="001478CC" w:rsidRPr="001478CC">
        <w:rPr>
          <w:b/>
        </w:rPr>
        <w:t xml:space="preserve"> 2:</w:t>
      </w:r>
      <w:r w:rsidR="001478CC">
        <w:t xml:space="preserve"> </w:t>
      </w:r>
    </w:p>
    <w:p w:rsidR="00985857" w:rsidRDefault="00E14F9E" w:rsidP="00C505B4">
      <w:r>
        <w:t>Các tệp tin kết</w:t>
      </w:r>
      <w:r w:rsidR="00BF1898">
        <w:t xml:space="preserve"> quả</w:t>
      </w:r>
      <w:r>
        <w:t>: Graph_1a.txt, Graph_1b.txt</w:t>
      </w:r>
      <w:r>
        <w:t>, Graph</w:t>
      </w:r>
      <w:r>
        <w:t>_1c</w:t>
      </w:r>
      <w:r>
        <w:t>.txt, Graph</w:t>
      </w:r>
      <w:r>
        <w:t>_1d</w:t>
      </w:r>
      <w:r>
        <w:t>.txt</w:t>
      </w:r>
      <w:r>
        <w:t xml:space="preserve"> nằm trong folder </w:t>
      </w:r>
      <w:r w:rsidR="007702AD">
        <w:rPr>
          <w:b/>
        </w:rPr>
        <w:t>DOC</w:t>
      </w:r>
      <w:r>
        <w:t>.</w:t>
      </w:r>
    </w:p>
    <w:p w:rsidR="00985857" w:rsidRDefault="00985857" w:rsidP="00C505B4">
      <w:pPr>
        <w:rPr>
          <w:b/>
          <w:sz w:val="24"/>
        </w:rPr>
      </w:pPr>
      <w:r w:rsidRPr="007702AD">
        <w:rPr>
          <w:b/>
          <w:sz w:val="24"/>
        </w:rPr>
        <w:lastRenderedPageBreak/>
        <w:t>Phần 2: Hướng dẫn sử dụng chương trình cài đặt</w:t>
      </w:r>
    </w:p>
    <w:p w:rsidR="007702AD" w:rsidRPr="000471EA" w:rsidRDefault="007702AD" w:rsidP="00C505B4">
      <w:pPr>
        <w:rPr>
          <w:b/>
          <w:i/>
        </w:rPr>
      </w:pPr>
      <w:r w:rsidRPr="000471EA">
        <w:rPr>
          <w:b/>
          <w:i/>
        </w:rPr>
        <w:t>1. Mô tả các hàm chính của chương trình</w:t>
      </w:r>
      <w:r w:rsidR="00D90AD8" w:rsidRPr="000471EA">
        <w:rPr>
          <w:b/>
          <w:i/>
        </w:rPr>
        <w:t>:</w:t>
      </w:r>
    </w:p>
    <w:p w:rsidR="00D90AD8" w:rsidRDefault="00D90AD8" w:rsidP="00C505B4">
      <w:r>
        <w:t xml:space="preserve">Chương trình gồm 4 lớp chính: </w:t>
      </w:r>
    </w:p>
    <w:p w:rsidR="00D90AD8" w:rsidRDefault="00D90AD8" w:rsidP="00D90AD8">
      <w:pPr>
        <w:pStyle w:val="ListParagraph"/>
        <w:numPr>
          <w:ilvl w:val="0"/>
          <w:numId w:val="2"/>
        </w:numPr>
        <w:ind w:left="360"/>
      </w:pPr>
      <w:r w:rsidRPr="000471EA">
        <w:rPr>
          <w:b/>
        </w:rPr>
        <w:t>List:</w:t>
      </w:r>
      <w:r>
        <w:t xml:space="preserve"> cho phép thao tác với danh sách liên kết (DSLK) để tạo ra danh sách kề tương ứng với input đầu vào. Đồng thời, lớp List cũng chứa thông số về bậc của mỗi đỉnh giúp việc kiểm tra các thuật toán (có liên quan đến bậc của 1 đỉnh) dễ dàng hơn mà không cần duyệt lại toàn bộ DSLK.</w:t>
      </w:r>
    </w:p>
    <w:p w:rsidR="00D90AD8" w:rsidRDefault="00D90AD8" w:rsidP="00D90AD8">
      <w:pPr>
        <w:pStyle w:val="ListParagraph"/>
        <w:numPr>
          <w:ilvl w:val="0"/>
          <w:numId w:val="2"/>
        </w:numPr>
        <w:ind w:left="360"/>
      </w:pPr>
      <w:r w:rsidRPr="000471EA">
        <w:rPr>
          <w:b/>
        </w:rPr>
        <w:t>AdjacencyList:</w:t>
      </w:r>
      <w:r>
        <w:t xml:space="preserve"> lưu thông tin về toàn bộ đồ thị bao gồm số đỉnh của đồ thị và lớp List của mỗi đỉnh.</w:t>
      </w:r>
    </w:p>
    <w:p w:rsidR="00D90AD8" w:rsidRDefault="00D90AD8" w:rsidP="00D90AD8">
      <w:pPr>
        <w:pStyle w:val="ListParagraph"/>
        <w:numPr>
          <w:ilvl w:val="0"/>
          <w:numId w:val="2"/>
        </w:numPr>
        <w:ind w:left="360"/>
      </w:pPr>
      <w:r w:rsidRPr="000471EA">
        <w:rPr>
          <w:b/>
        </w:rPr>
        <w:t>Euler:</w:t>
      </w:r>
      <w:r>
        <w:t xml:space="preserve"> dùng để kiểm tra một đồ thị có là đồ thị Euler/ nửa Euler hay không và in ra đường đi/ chu trình tương ứng.</w:t>
      </w:r>
    </w:p>
    <w:p w:rsidR="00D90AD8" w:rsidRDefault="00D90AD8" w:rsidP="00D90AD8">
      <w:pPr>
        <w:pStyle w:val="ListParagraph"/>
        <w:numPr>
          <w:ilvl w:val="0"/>
          <w:numId w:val="2"/>
        </w:numPr>
        <w:ind w:left="360"/>
      </w:pPr>
      <w:r w:rsidRPr="000471EA">
        <w:rPr>
          <w:b/>
        </w:rPr>
        <w:t>Hamilton</w:t>
      </w:r>
      <w:r w:rsidRPr="000471EA">
        <w:rPr>
          <w:b/>
        </w:rPr>
        <w:t xml:space="preserve">: </w:t>
      </w:r>
      <w:r>
        <w:t>dùng để kiểm tra một đồ thị có là đồ thị Hamilton</w:t>
      </w:r>
      <w:r>
        <w:t xml:space="preserve"> </w:t>
      </w:r>
      <w:r>
        <w:t>/ nửa Hamilton hay không và in ra đường đi/ chu trình tương ứng.</w:t>
      </w:r>
    </w:p>
    <w:p w:rsidR="00D90AD8" w:rsidRDefault="000471EA" w:rsidP="000471EA">
      <w:r>
        <w:t>Các hàm – thuật toán chính:</w:t>
      </w:r>
    </w:p>
    <w:p w:rsidR="000471EA" w:rsidRDefault="000471EA" w:rsidP="000471EA">
      <w:pPr>
        <w:pStyle w:val="ListParagraph"/>
        <w:numPr>
          <w:ilvl w:val="0"/>
          <w:numId w:val="3"/>
        </w:numPr>
        <w:ind w:left="360"/>
      </w:pPr>
      <w:r>
        <w:rPr>
          <w:b/>
        </w:rPr>
        <w:t xml:space="preserve">DFS_visit (DFS – </w:t>
      </w:r>
      <w:r w:rsidRPr="000471EA">
        <w:rPr>
          <w:b/>
        </w:rPr>
        <w:t>Deep First Search):</w:t>
      </w:r>
      <w:r>
        <w:t xml:space="preserve"> dùng để kiểm tra một đồ thị có liên thông hay không. Tuy nhiên, định nghĩa “Liên thông” dùng trong đồ án có đôi chút khác biệt giữa đồ thị Euler và Hamilton, cụ thể:</w:t>
      </w:r>
    </w:p>
    <w:p w:rsidR="000471EA" w:rsidRDefault="000471EA" w:rsidP="000471EA">
      <w:pPr>
        <w:pStyle w:val="ListParagraph"/>
        <w:numPr>
          <w:ilvl w:val="1"/>
          <w:numId w:val="3"/>
        </w:numPr>
        <w:ind w:left="720"/>
      </w:pPr>
      <w:r>
        <w:t>Một đồ thị có đỉnh cô lập vẫn được xem là “liên thông” trong đồ thị Euler/nửa Euler (nếu các đỉnh không cô lập còn lại liên thông hay nói cách khác là chúng chỉ có 1 thành phần liên thông)</w:t>
      </w:r>
    </w:p>
    <w:p w:rsidR="000471EA" w:rsidRDefault="000471EA" w:rsidP="000471EA">
      <w:pPr>
        <w:pStyle w:val="ListParagraph"/>
        <w:numPr>
          <w:ilvl w:val="1"/>
          <w:numId w:val="3"/>
        </w:numPr>
        <w:ind w:left="720"/>
      </w:pPr>
      <w:r>
        <w:t xml:space="preserve">Một đồ thị có đỉnh cô lập </w:t>
      </w:r>
      <w:r>
        <w:t xml:space="preserve">không </w:t>
      </w:r>
      <w:r>
        <w:t xml:space="preserve">được xem là “liên thông” trong đồ thị Hamilton / nửa Hamilton </w:t>
      </w:r>
      <w:r>
        <w:t>(do không thể có đường đi đến các đỉnh cô lập)</w:t>
      </w:r>
    </w:p>
    <w:p w:rsidR="000471EA" w:rsidRDefault="00EE11A3" w:rsidP="000471EA">
      <w:pPr>
        <w:pStyle w:val="ListParagraph"/>
        <w:numPr>
          <w:ilvl w:val="0"/>
          <w:numId w:val="3"/>
        </w:numPr>
        <w:ind w:left="360"/>
      </w:pPr>
      <w:r w:rsidRPr="005063FF">
        <w:rPr>
          <w:b/>
        </w:rPr>
        <w:t>Euler_Print</w:t>
      </w:r>
      <w:r>
        <w:t xml:space="preserve"> và </w:t>
      </w:r>
      <w:r w:rsidRPr="005063FF">
        <w:rPr>
          <w:b/>
        </w:rPr>
        <w:t>Euler_Rec</w:t>
      </w:r>
      <w:r>
        <w:t xml:space="preserve"> (</w:t>
      </w:r>
      <w:r w:rsidRPr="005063FF">
        <w:rPr>
          <w:b/>
        </w:rPr>
        <w:t>Thuật toán Fleury</w:t>
      </w:r>
      <w:r>
        <w:t xml:space="preserve"> – dùng để in đường đi / chu trình Euler)</w:t>
      </w:r>
      <w:r w:rsidR="000471EA">
        <w:t xml:space="preserve">: </w:t>
      </w:r>
      <w:r w:rsidR="005063FF">
        <w:t>gồm các bước:</w:t>
      </w:r>
    </w:p>
    <w:p w:rsidR="00D93F2C" w:rsidRDefault="005063FF" w:rsidP="005063FF">
      <w:pPr>
        <w:pStyle w:val="ListParagraph"/>
        <w:numPr>
          <w:ilvl w:val="1"/>
          <w:numId w:val="3"/>
        </w:numPr>
        <w:ind w:left="720"/>
      </w:pPr>
      <w:r>
        <w:t xml:space="preserve">Kiểm tra đồ thị có là </w:t>
      </w:r>
      <w:r>
        <w:t>là đồ thị Euler/ nử</w:t>
      </w:r>
      <w:r>
        <w:t xml:space="preserve">a Euler hay không: </w:t>
      </w:r>
    </w:p>
    <w:p w:rsidR="00D93F2C" w:rsidRDefault="00D93F2C" w:rsidP="00D93F2C">
      <w:pPr>
        <w:pStyle w:val="ListParagraph"/>
        <w:numPr>
          <w:ilvl w:val="2"/>
          <w:numId w:val="3"/>
        </w:numPr>
        <w:ind w:left="1080"/>
      </w:pPr>
      <w:r>
        <w:t>Kiểm tra đồ thị có liên thông hay không.</w:t>
      </w:r>
    </w:p>
    <w:p w:rsidR="005063FF" w:rsidRDefault="00D93F2C" w:rsidP="00D93F2C">
      <w:pPr>
        <w:pStyle w:val="ListParagraph"/>
        <w:numPr>
          <w:ilvl w:val="2"/>
          <w:numId w:val="3"/>
        </w:numPr>
        <w:ind w:left="1080"/>
      </w:pPr>
      <w:r>
        <w:t xml:space="preserve">Nếu đồ thị liền thông thì </w:t>
      </w:r>
      <w:r w:rsidR="005063FF">
        <w:t>kiểm tra đồ thị có 0 hoặc 2 đỉnh lẻ và trong trường hợp có 2 đỉnh lẻ (có đường đi Euler), đỉnh bắt đầu có phải là đỉnh lẻ hay không</w:t>
      </w:r>
      <w:r>
        <w:t>.</w:t>
      </w:r>
    </w:p>
    <w:p w:rsidR="005063FF" w:rsidRDefault="005063FF" w:rsidP="005063FF">
      <w:pPr>
        <w:pStyle w:val="ListParagraph"/>
        <w:numPr>
          <w:ilvl w:val="1"/>
          <w:numId w:val="3"/>
        </w:numPr>
        <w:ind w:left="720"/>
      </w:pPr>
      <w:r>
        <w:t xml:space="preserve">Nếu đồ thị đã là </w:t>
      </w:r>
      <w:r>
        <w:t>đồ thị Euler/ nửa Euler</w:t>
      </w:r>
      <w:r>
        <w:t>: Chạy thuật toán ở đỉnh bắt đầu (u):</w:t>
      </w:r>
    </w:p>
    <w:p w:rsidR="005063FF" w:rsidRDefault="00217749" w:rsidP="005063FF">
      <w:pPr>
        <w:pStyle w:val="ListParagraph"/>
        <w:numPr>
          <w:ilvl w:val="2"/>
          <w:numId w:val="3"/>
        </w:numPr>
        <w:ind w:left="1080"/>
      </w:pPr>
      <w:r w:rsidRPr="00217749">
        <w:rPr>
          <w:b/>
        </w:rPr>
        <w:t>B1:</w:t>
      </w:r>
      <w:r>
        <w:t xml:space="preserve"> </w:t>
      </w:r>
      <w:r w:rsidR="005063FF">
        <w:t xml:space="preserve">Xét các cạnh liền kề u: ưu tiên chọn cạnh {u, v} (v là đỉnh kề với u) không là cạnh cầu (Bridge) </w:t>
      </w:r>
    </w:p>
    <w:p w:rsidR="00217749" w:rsidRDefault="00217749" w:rsidP="00A92CB0">
      <w:pPr>
        <w:pStyle w:val="ListParagraph"/>
        <w:numPr>
          <w:ilvl w:val="2"/>
          <w:numId w:val="3"/>
        </w:numPr>
        <w:ind w:left="1080"/>
      </w:pPr>
      <w:r w:rsidRPr="00217749">
        <w:rPr>
          <w:b/>
        </w:rPr>
        <w:t>B2:</w:t>
      </w:r>
      <w:r>
        <w:t xml:space="preserve"> In ra cạnh </w:t>
      </w:r>
      <w:r>
        <w:t>{u, v}</w:t>
      </w:r>
      <w:r w:rsidR="00A92CB0">
        <w:t xml:space="preserve">. </w:t>
      </w:r>
      <w:r w:rsidR="00A92CB0">
        <w:t>Xóa cạnh {u, v}</w:t>
      </w:r>
      <w:r w:rsidR="002154B7">
        <w:t xml:space="preserve"> trong DSLK</w:t>
      </w:r>
      <w:r w:rsidR="00A92CB0">
        <w:t xml:space="preserve"> (trong DSLK của u và v sau khi xóa, vị trí của u và v sẽ trở thành -1).</w:t>
      </w:r>
    </w:p>
    <w:p w:rsidR="00217749" w:rsidRDefault="00217749" w:rsidP="00F04AD9">
      <w:pPr>
        <w:pStyle w:val="ListParagraph"/>
        <w:numPr>
          <w:ilvl w:val="2"/>
          <w:numId w:val="3"/>
        </w:numPr>
        <w:ind w:left="1080"/>
      </w:pPr>
      <w:r w:rsidRPr="00217749">
        <w:rPr>
          <w:b/>
        </w:rPr>
        <w:t>B3:</w:t>
      </w:r>
      <w:r>
        <w:t xml:space="preserve"> </w:t>
      </w:r>
      <w:r w:rsidR="00DB5ADF">
        <w:t>C</w:t>
      </w:r>
      <w:r>
        <w:t>hạy thuật toán với đỉnh v</w:t>
      </w:r>
      <w:r w:rsidR="00D729E9">
        <w:t>.</w:t>
      </w:r>
      <w:r>
        <w:t xml:space="preserve"> </w:t>
      </w:r>
    </w:p>
    <w:p w:rsidR="00217749" w:rsidRDefault="00217749" w:rsidP="005063FF">
      <w:pPr>
        <w:pStyle w:val="ListParagraph"/>
        <w:numPr>
          <w:ilvl w:val="2"/>
          <w:numId w:val="3"/>
        </w:numPr>
        <w:ind w:left="1080"/>
      </w:pPr>
      <w:r>
        <w:t>Thực hiện cho đến khi không còn cạnh nào trong đồ thị.</w:t>
      </w:r>
    </w:p>
    <w:p w:rsidR="007B0437" w:rsidRDefault="007B0437" w:rsidP="005063FF">
      <w:pPr>
        <w:pStyle w:val="ListParagraph"/>
        <w:numPr>
          <w:ilvl w:val="2"/>
          <w:numId w:val="3"/>
        </w:numPr>
        <w:ind w:left="1080"/>
      </w:pPr>
      <w:r>
        <w:t xml:space="preserve">Lưu ý: Kiểm tra một cạnh </w:t>
      </w:r>
      <w:r>
        <w:t>{u, v}</w:t>
      </w:r>
      <w:r>
        <w:t xml:space="preserve"> có là cạnh cầu hay không bằng cách (Hàm </w:t>
      </w:r>
      <w:r w:rsidRPr="007B0437">
        <w:rPr>
          <w:b/>
        </w:rPr>
        <w:t>isBridge</w:t>
      </w:r>
      <w:r>
        <w:t xml:space="preserve">): Kiểm tra số đỉnh liên thông với u (dùng DFS), sau đó xóa cạnh </w:t>
      </w:r>
      <w:r>
        <w:t>{u, v}</w:t>
      </w:r>
      <w:r>
        <w:t xml:space="preserve"> và kiểm tra lại số cạnh liên thông với u. Nếu số cạnh sau khi xóa cạnh </w:t>
      </w:r>
      <w:r>
        <w:t>{u, v}</w:t>
      </w:r>
      <w:r>
        <w:t xml:space="preserve"> nhỏ hơn thì cạnh </w:t>
      </w:r>
      <w:r>
        <w:t>{u, v}</w:t>
      </w:r>
      <w:r>
        <w:t xml:space="preserve"> là cạnh cầu</w:t>
      </w:r>
      <w:r w:rsidR="00217749">
        <w:t>.</w:t>
      </w:r>
    </w:p>
    <w:p w:rsidR="00D93F2C" w:rsidRDefault="00D93F2C" w:rsidP="00D93F2C">
      <w:pPr>
        <w:pStyle w:val="ListParagraph"/>
        <w:numPr>
          <w:ilvl w:val="0"/>
          <w:numId w:val="3"/>
        </w:numPr>
        <w:ind w:left="360"/>
      </w:pPr>
      <w:r w:rsidRPr="00D93F2C">
        <w:rPr>
          <w:b/>
        </w:rPr>
        <w:t>Hamilton_run</w:t>
      </w:r>
      <w:r>
        <w:t xml:space="preserve"> và </w:t>
      </w:r>
      <w:r w:rsidRPr="00D93F2C">
        <w:rPr>
          <w:b/>
        </w:rPr>
        <w:t xml:space="preserve">Hamilton_Rec </w:t>
      </w:r>
      <w:r>
        <w:t>(</w:t>
      </w:r>
      <w:r w:rsidRPr="00D93F2C">
        <w:rPr>
          <w:b/>
        </w:rPr>
        <w:t xml:space="preserve">Backtracking </w:t>
      </w:r>
      <w:r>
        <w:t>– dùng để kiểm tra/ vét cạn các đường đi trong đồ thị Hamilton): gồm các bước:</w:t>
      </w:r>
    </w:p>
    <w:p w:rsidR="00D93F2C" w:rsidRPr="00D93F2C" w:rsidRDefault="00D93F2C" w:rsidP="00D93F2C">
      <w:pPr>
        <w:pStyle w:val="ListParagraph"/>
        <w:numPr>
          <w:ilvl w:val="1"/>
          <w:numId w:val="3"/>
        </w:numPr>
        <w:ind w:left="720"/>
      </w:pPr>
      <w:r w:rsidRPr="00D93F2C">
        <w:t>Kiểm tra đồ thị có liên thông hay không.</w:t>
      </w:r>
    </w:p>
    <w:p w:rsidR="00D93F2C" w:rsidRDefault="00D93F2C" w:rsidP="00D93F2C">
      <w:pPr>
        <w:pStyle w:val="ListParagraph"/>
        <w:numPr>
          <w:ilvl w:val="1"/>
          <w:numId w:val="3"/>
        </w:numPr>
        <w:ind w:left="720"/>
      </w:pPr>
      <w:r>
        <w:t>Nếu đồ thị liên thông, chạy thuật toán quay lui:</w:t>
      </w:r>
    </w:p>
    <w:p w:rsidR="0022216C" w:rsidRDefault="0022216C" w:rsidP="0022216C">
      <w:pPr>
        <w:pStyle w:val="ListParagraph"/>
      </w:pPr>
      <w:r>
        <w:t>Xem hình minh họa:</w:t>
      </w:r>
    </w:p>
    <w:tbl>
      <w:tblPr>
        <w:tblStyle w:val="TableGrid"/>
        <w:tblW w:w="0" w:type="auto"/>
        <w:tblInd w:w="720" w:type="dxa"/>
        <w:tblLook w:val="04A0" w:firstRow="1" w:lastRow="0" w:firstColumn="1" w:lastColumn="0" w:noHBand="0" w:noVBand="1"/>
      </w:tblPr>
      <w:tblGrid>
        <w:gridCol w:w="1235"/>
        <w:gridCol w:w="1234"/>
        <w:gridCol w:w="1217"/>
        <w:gridCol w:w="1229"/>
        <w:gridCol w:w="1229"/>
        <w:gridCol w:w="1217"/>
        <w:gridCol w:w="1269"/>
      </w:tblGrid>
      <w:tr w:rsidR="0022216C" w:rsidTr="0022216C">
        <w:tc>
          <w:tcPr>
            <w:tcW w:w="1335" w:type="dxa"/>
          </w:tcPr>
          <w:p w:rsidR="0022216C" w:rsidRDefault="0022216C" w:rsidP="0022216C">
            <w:pPr>
              <w:pStyle w:val="ListParagraph"/>
              <w:ind w:left="0"/>
              <w:jc w:val="center"/>
            </w:pPr>
            <w:r>
              <w:t>a[0]</w:t>
            </w:r>
          </w:p>
        </w:tc>
        <w:tc>
          <w:tcPr>
            <w:tcW w:w="1335" w:type="dxa"/>
          </w:tcPr>
          <w:p w:rsidR="0022216C" w:rsidRDefault="0022216C" w:rsidP="0022216C">
            <w:pPr>
              <w:pStyle w:val="ListParagraph"/>
              <w:ind w:left="0"/>
              <w:jc w:val="center"/>
            </w:pPr>
            <w:r>
              <w:t>a[1]</w:t>
            </w:r>
          </w:p>
        </w:tc>
        <w:tc>
          <w:tcPr>
            <w:tcW w:w="1336" w:type="dxa"/>
          </w:tcPr>
          <w:p w:rsidR="0022216C" w:rsidRDefault="0022216C" w:rsidP="0022216C">
            <w:pPr>
              <w:pStyle w:val="ListParagraph"/>
              <w:ind w:left="0"/>
              <w:jc w:val="center"/>
            </w:pPr>
            <w:r>
              <w:t>…</w:t>
            </w:r>
          </w:p>
        </w:tc>
        <w:tc>
          <w:tcPr>
            <w:tcW w:w="1336" w:type="dxa"/>
          </w:tcPr>
          <w:p w:rsidR="0022216C" w:rsidRDefault="0022216C" w:rsidP="0022216C">
            <w:pPr>
              <w:pStyle w:val="ListParagraph"/>
              <w:ind w:left="0"/>
              <w:jc w:val="center"/>
            </w:pPr>
            <w:r>
              <w:t>a[i-1]</w:t>
            </w:r>
          </w:p>
        </w:tc>
        <w:tc>
          <w:tcPr>
            <w:tcW w:w="1336" w:type="dxa"/>
          </w:tcPr>
          <w:p w:rsidR="0022216C" w:rsidRDefault="0022216C" w:rsidP="0022216C">
            <w:pPr>
              <w:pStyle w:val="ListParagraph"/>
              <w:ind w:left="0"/>
              <w:jc w:val="center"/>
            </w:pPr>
            <w:r>
              <w:t>a[i]</w:t>
            </w:r>
          </w:p>
        </w:tc>
        <w:tc>
          <w:tcPr>
            <w:tcW w:w="1336" w:type="dxa"/>
          </w:tcPr>
          <w:p w:rsidR="0022216C" w:rsidRDefault="0022216C" w:rsidP="0022216C">
            <w:pPr>
              <w:pStyle w:val="ListParagraph"/>
              <w:ind w:left="0"/>
              <w:jc w:val="center"/>
            </w:pPr>
            <w:r>
              <w:t>…</w:t>
            </w:r>
          </w:p>
        </w:tc>
        <w:tc>
          <w:tcPr>
            <w:tcW w:w="1336" w:type="dxa"/>
          </w:tcPr>
          <w:p w:rsidR="0022216C" w:rsidRDefault="0022216C" w:rsidP="0022216C">
            <w:pPr>
              <w:pStyle w:val="ListParagraph"/>
              <w:ind w:left="0"/>
              <w:jc w:val="center"/>
            </w:pPr>
            <w:r>
              <w:t>a[nVer – 1]</w:t>
            </w:r>
          </w:p>
        </w:tc>
      </w:tr>
    </w:tbl>
    <w:p w:rsidR="00D93F2C" w:rsidRDefault="00D93F2C" w:rsidP="00D93F2C">
      <w:pPr>
        <w:pStyle w:val="ListParagraph"/>
        <w:numPr>
          <w:ilvl w:val="2"/>
          <w:numId w:val="3"/>
        </w:numPr>
        <w:ind w:left="1080"/>
      </w:pPr>
      <w:r>
        <w:t>Khởi tạo mảng có số phần tử (tạm gọi là nVer) là số đỉnh của đồ thị</w:t>
      </w:r>
      <w:r w:rsidR="0022216C">
        <w:t>, mảng này dùng để lưu trữ các đỉnh có đường đi với nhau, khi đủ nVer phần tử trong mảng thì sẽ tạo thành đườ</w:t>
      </w:r>
      <w:r w:rsidR="002154B7">
        <w:t>ng đi/ chu trình Hamilton</w:t>
      </w:r>
      <w:r>
        <w:t>.</w:t>
      </w:r>
    </w:p>
    <w:p w:rsidR="00D93F2C" w:rsidRDefault="00D93F2C" w:rsidP="00D93F2C">
      <w:pPr>
        <w:pStyle w:val="ListParagraph"/>
        <w:numPr>
          <w:ilvl w:val="2"/>
          <w:numId w:val="3"/>
        </w:numPr>
        <w:ind w:left="1080"/>
      </w:pPr>
      <w:r>
        <w:lastRenderedPageBreak/>
        <w:t>Phần tử đầu tiên là đỉnh bắt đầu.</w:t>
      </w:r>
    </w:p>
    <w:p w:rsidR="00D93F2C" w:rsidRDefault="0022216C" w:rsidP="00D93F2C">
      <w:pPr>
        <w:pStyle w:val="ListParagraph"/>
        <w:numPr>
          <w:ilvl w:val="2"/>
          <w:numId w:val="3"/>
        </w:numPr>
        <w:ind w:left="1080"/>
      </w:pPr>
      <w:r>
        <w:t>Mỗi phần tử a[i] sẽ liền kề với a</w:t>
      </w:r>
      <w:r w:rsidR="002154B7">
        <w:t xml:space="preserve">[i-1] và mọi phần tử a[j] (j từ 0 đến (i – 1)) sẽ không trùng với a[i] (đảm bảo mọi đỉnh chỉ xuất hiện 1 lần trên đường đi). Sau khi thêm 1 đỉnh </w:t>
      </w:r>
      <w:r w:rsidR="00CB7F5B">
        <w:t>vào mảng thì xóa cạnh tương ứng giữa 2 đỉnh đó trong DSLK.</w:t>
      </w:r>
    </w:p>
    <w:p w:rsidR="00CB7F5B" w:rsidRDefault="00CB7F5B" w:rsidP="00D93F2C">
      <w:pPr>
        <w:pStyle w:val="ListParagraph"/>
        <w:numPr>
          <w:ilvl w:val="2"/>
          <w:numId w:val="3"/>
        </w:numPr>
        <w:ind w:left="1080"/>
      </w:pPr>
      <w:r>
        <w:t xml:space="preserve">Thực hiện thuật toán đến khi kiểm tra hết phần tử trong DSLK của từng đỉnh. Nếu có trường hợp đủ nVer đỉnh, sẽ in ra đường đi/ chu trình Hamilton (là chu trình nếu đỉnh </w:t>
      </w:r>
      <w:proofErr w:type="gramStart"/>
      <w:r>
        <w:t>a[</w:t>
      </w:r>
      <w:proofErr w:type="gramEnd"/>
      <w:r>
        <w:t>nVer – 1] là đỉnh kề với đỉnh a[0])</w:t>
      </w:r>
      <w:r w:rsidR="00580D1A">
        <w:t>.</w:t>
      </w:r>
    </w:p>
    <w:p w:rsidR="00AB4231" w:rsidRDefault="00AB4231" w:rsidP="00C505B4">
      <w:pPr>
        <w:rPr>
          <w:b/>
        </w:rPr>
      </w:pPr>
      <w:r w:rsidRPr="00F72CE4">
        <w:rPr>
          <w:b/>
        </w:rPr>
        <w:t>2. Cách chạy chương trình:</w:t>
      </w:r>
    </w:p>
    <w:p w:rsidR="00F72CE4" w:rsidRDefault="00895761" w:rsidP="00C505B4">
      <w:r w:rsidRPr="00B21E63">
        <w:rPr>
          <w:b/>
        </w:rPr>
        <w:t>B1:</w:t>
      </w:r>
      <w:r>
        <w:t xml:space="preserve"> </w:t>
      </w:r>
      <w:r w:rsidR="00F72CE4">
        <w:t>Người dùng nhập vào tên tập tin chứa đồ thị cần kiểm tra đường đi/chu trình Euler/Hamilton</w:t>
      </w:r>
      <w:r w:rsidR="00971A9E">
        <w:t xml:space="preserve"> (xem ảnh minh họa bên dưới):</w:t>
      </w:r>
    </w:p>
    <w:p w:rsidR="00B21E63" w:rsidRDefault="00B21E63" w:rsidP="00C505B4">
      <w:r>
        <w:rPr>
          <w:noProof/>
        </w:rPr>
        <w:drawing>
          <wp:inline distT="0" distB="0" distL="0" distR="0" wp14:anchorId="4EE5C9A0" wp14:editId="7F87CD7C">
            <wp:extent cx="2093077" cy="816133"/>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5109" cy="824724"/>
                    </a:xfrm>
                    <a:prstGeom prst="rect">
                      <a:avLst/>
                    </a:prstGeom>
                  </pic:spPr>
                </pic:pic>
              </a:graphicData>
            </a:graphic>
          </wp:inline>
        </w:drawing>
      </w:r>
    </w:p>
    <w:p w:rsidR="00B21E63" w:rsidRDefault="00B21E63" w:rsidP="00C505B4">
      <w:r w:rsidRPr="00B21E63">
        <w:rPr>
          <w:b/>
        </w:rPr>
        <w:t>B2:</w:t>
      </w:r>
      <w:r>
        <w:t xml:space="preserve"> Chương trình in ra thông tin về đồ thị và DSLK của từng đỉnh. Người dùng nhập đỉnh bắt đầu để tìm </w:t>
      </w:r>
      <w:r>
        <w:t>đường đi/chu trình Euler/Hamilton (xem ảnh minh họa bên dưới):</w:t>
      </w:r>
    </w:p>
    <w:p w:rsidR="00B21E63" w:rsidRDefault="00B21E63" w:rsidP="00C505B4">
      <w:pPr>
        <w:rPr>
          <w:b/>
        </w:rPr>
      </w:pPr>
      <w:r>
        <w:rPr>
          <w:noProof/>
        </w:rPr>
        <w:drawing>
          <wp:inline distT="0" distB="0" distL="0" distR="0" wp14:anchorId="0159E5D4" wp14:editId="3D9B3138">
            <wp:extent cx="2551589" cy="1268532"/>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0104" cy="1272765"/>
                    </a:xfrm>
                    <a:prstGeom prst="rect">
                      <a:avLst/>
                    </a:prstGeom>
                  </pic:spPr>
                </pic:pic>
              </a:graphicData>
            </a:graphic>
          </wp:inline>
        </w:drawing>
      </w:r>
    </w:p>
    <w:p w:rsidR="00B21E63" w:rsidRDefault="00B21E63" w:rsidP="00C505B4">
      <w:r>
        <w:t>Sau khi người dùng nhập đỉnh bắt đầu, chương trình sẽ in ra đường đi/chu trình (nếu có).</w:t>
      </w:r>
    </w:p>
    <w:p w:rsidR="00971A9E" w:rsidRPr="00F72CE4" w:rsidRDefault="00B21E63" w:rsidP="00C505B4">
      <w:r>
        <w:rPr>
          <w:noProof/>
        </w:rPr>
        <w:drawing>
          <wp:inline distT="0" distB="0" distL="0" distR="0" wp14:anchorId="2838B137" wp14:editId="395DA05D">
            <wp:extent cx="2669202" cy="217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0999" cy="2173197"/>
                    </a:xfrm>
                    <a:prstGeom prst="rect">
                      <a:avLst/>
                    </a:prstGeom>
                  </pic:spPr>
                </pic:pic>
              </a:graphicData>
            </a:graphic>
          </wp:inline>
        </w:drawing>
      </w:r>
    </w:p>
    <w:p w:rsidR="00AB4231" w:rsidRPr="000471EA" w:rsidRDefault="00AB4231" w:rsidP="00C505B4">
      <w:pPr>
        <w:rPr>
          <w:b/>
          <w:i/>
        </w:rPr>
      </w:pPr>
      <w:r w:rsidRPr="000471EA">
        <w:rPr>
          <w:b/>
          <w:i/>
        </w:rPr>
        <w:t>3. Lưu ý cho giáo viên:</w:t>
      </w:r>
    </w:p>
    <w:p w:rsidR="00AB4231" w:rsidRDefault="00AB4231" w:rsidP="00C505B4">
      <w:r>
        <w:t>- Về các vấn đề liên quan đến chu trình/ đường đi Hamilton:</w:t>
      </w:r>
    </w:p>
    <w:p w:rsidR="00AB4231" w:rsidRDefault="00AB4231" w:rsidP="00AB4231">
      <w:pPr>
        <w:pStyle w:val="ListParagraph"/>
        <w:numPr>
          <w:ilvl w:val="0"/>
          <w:numId w:val="1"/>
        </w:numPr>
        <w:ind w:left="360"/>
      </w:pPr>
      <w:r>
        <w:lastRenderedPageBreak/>
        <w:t xml:space="preserve">Các định lý như Dirac hay Ore, … chỉ là điều kiện đủ để một đồ thị là đồ thị Hamilton. Do đó, nếu một đồ thị không thỏa các định lý vẫn có thể là một đồ thị Hamilton/ nửa Hamilton. </w:t>
      </w:r>
    </w:p>
    <w:p w:rsidR="00AB4231" w:rsidRDefault="00AB4231" w:rsidP="00AB4231">
      <w:pPr>
        <w:pStyle w:val="ListParagraph"/>
        <w:numPr>
          <w:ilvl w:val="0"/>
          <w:numId w:val="1"/>
        </w:numPr>
        <w:ind w:left="360"/>
      </w:pPr>
      <w:r>
        <w:t>Đồng thời, nếu đồ thị thỏa các định lý trên, cũng chỉ giúp khẳng định một đồ thị là đồ thị Hamilton nhưng không thể cho được thuật toán in ra chu trình Hamilton.</w:t>
      </w:r>
    </w:p>
    <w:p w:rsidR="00AB4231" w:rsidRDefault="00AB4231" w:rsidP="00AB4231">
      <w:pPr>
        <w:pStyle w:val="ListParagraph"/>
        <w:numPr>
          <w:ilvl w:val="0"/>
          <w:numId w:val="1"/>
        </w:numPr>
        <w:ind w:left="360"/>
      </w:pPr>
      <w:r>
        <w:t xml:space="preserve">Do đó, trong đồ án này, nhóm lựa chọn thuật toán quay lui (backtracking) để kiểm tra và in ra (nếu có) tất cả </w:t>
      </w:r>
      <w:r w:rsidR="00BB5F41">
        <w:t>các đường đi/ chu trình</w:t>
      </w:r>
      <w:r>
        <w:t xml:space="preserve"> có thể có trong một đồ thị. Tuy nhiên, một nhược điểm dễ thấy của thuật toán này là thuật toán chỉ hoạt động được trên đồ thị có số lượng đỉnh và cạnh nhỏ.</w:t>
      </w:r>
    </w:p>
    <w:p w:rsidR="00D90AD8" w:rsidRPr="00E1332B" w:rsidRDefault="00D90AD8" w:rsidP="00D90AD8">
      <w:pPr>
        <w:rPr>
          <w:b/>
        </w:rPr>
      </w:pPr>
      <w:r w:rsidRPr="00E1332B">
        <w:rPr>
          <w:b/>
        </w:rPr>
        <w:t>4. Đánh giá mức độ hoàn thành:</w:t>
      </w:r>
    </w:p>
    <w:p w:rsidR="00D90AD8" w:rsidRDefault="00E1332B" w:rsidP="00D90AD8">
      <w:r>
        <w:t>- Đồ án đã hoàn thành các câu hỏi được giao.</w:t>
      </w:r>
    </w:p>
    <w:p w:rsidR="00E1332B" w:rsidRDefault="00E1332B" w:rsidP="00D90AD8">
      <w:r>
        <w:t>- Về mã nguồn, đã cài đặt được các thuật toán như đã trình bày ở trên. Các kỹ thuật hướng đối tượng chỉ sử dụng ở mức cơ bản, vừa đủ và cần thiết.</w:t>
      </w:r>
      <w:bookmarkStart w:id="0" w:name="_GoBack"/>
      <w:bookmarkEnd w:id="0"/>
    </w:p>
    <w:p w:rsidR="00E1332B" w:rsidRPr="007702AD" w:rsidRDefault="00E1332B" w:rsidP="00D90AD8">
      <w:r>
        <w:t>- Ở các câu hỏi về đồ thị Hamilton, lời giải vẫn tồn tại các vấn đề như đã nói ở phần 3.</w:t>
      </w:r>
    </w:p>
    <w:sectPr w:rsidR="00E1332B" w:rsidRPr="007702AD" w:rsidSect="00C505B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061D2"/>
    <w:multiLevelType w:val="hybridMultilevel"/>
    <w:tmpl w:val="DFF2E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D75CF"/>
    <w:multiLevelType w:val="hybridMultilevel"/>
    <w:tmpl w:val="A66CE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F45C48"/>
    <w:multiLevelType w:val="hybridMultilevel"/>
    <w:tmpl w:val="04825FC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2CA"/>
    <w:rsid w:val="000471EA"/>
    <w:rsid w:val="001478CC"/>
    <w:rsid w:val="001B485A"/>
    <w:rsid w:val="001C2793"/>
    <w:rsid w:val="002154B7"/>
    <w:rsid w:val="00217749"/>
    <w:rsid w:val="0022216C"/>
    <w:rsid w:val="00227AD2"/>
    <w:rsid w:val="00384A7E"/>
    <w:rsid w:val="003852CA"/>
    <w:rsid w:val="003A7E39"/>
    <w:rsid w:val="005063FF"/>
    <w:rsid w:val="00531401"/>
    <w:rsid w:val="00580D1A"/>
    <w:rsid w:val="00680608"/>
    <w:rsid w:val="007702AD"/>
    <w:rsid w:val="00785838"/>
    <w:rsid w:val="007B0437"/>
    <w:rsid w:val="007C60B2"/>
    <w:rsid w:val="00895761"/>
    <w:rsid w:val="00971A9E"/>
    <w:rsid w:val="00985857"/>
    <w:rsid w:val="00A92CB0"/>
    <w:rsid w:val="00A95897"/>
    <w:rsid w:val="00AB4231"/>
    <w:rsid w:val="00B21E63"/>
    <w:rsid w:val="00B223AA"/>
    <w:rsid w:val="00B67A85"/>
    <w:rsid w:val="00B76696"/>
    <w:rsid w:val="00BB5F41"/>
    <w:rsid w:val="00BF1898"/>
    <w:rsid w:val="00C21D88"/>
    <w:rsid w:val="00C505B4"/>
    <w:rsid w:val="00CB7F5B"/>
    <w:rsid w:val="00D729E9"/>
    <w:rsid w:val="00D90AD8"/>
    <w:rsid w:val="00D93F2C"/>
    <w:rsid w:val="00D954B3"/>
    <w:rsid w:val="00DB5ADF"/>
    <w:rsid w:val="00E1332B"/>
    <w:rsid w:val="00E14F9E"/>
    <w:rsid w:val="00E27C4F"/>
    <w:rsid w:val="00ED43C7"/>
    <w:rsid w:val="00EE11A3"/>
    <w:rsid w:val="00F04AD9"/>
    <w:rsid w:val="00F20A26"/>
    <w:rsid w:val="00F72CE4"/>
    <w:rsid w:val="00FA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BCE3"/>
  <w15:chartTrackingRefBased/>
  <w15:docId w15:val="{A5EF3594-1124-4F61-A69F-E1BF07DCD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7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78CC"/>
    <w:pPr>
      <w:spacing w:before="100" w:beforeAutospacing="1" w:after="100" w:afterAutospacing="1" w:line="240" w:lineRule="auto"/>
    </w:pPr>
    <w:rPr>
      <w:rFonts w:eastAsia="Times New Roman"/>
      <w:iCs/>
      <w:color w:val="auto"/>
      <w:sz w:val="24"/>
      <w:szCs w:val="24"/>
    </w:rPr>
  </w:style>
  <w:style w:type="paragraph" w:styleId="ListParagraph">
    <w:name w:val="List Paragraph"/>
    <w:basedOn w:val="Normal"/>
    <w:uiPriority w:val="34"/>
    <w:qFormat/>
    <w:rsid w:val="00AB42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4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4</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cp:lastPrinted>2024-09-30T15:46:00Z</cp:lastPrinted>
  <dcterms:created xsi:type="dcterms:W3CDTF">2024-09-30T14:17:00Z</dcterms:created>
  <dcterms:modified xsi:type="dcterms:W3CDTF">2024-11-01T15:32:00Z</dcterms:modified>
</cp:coreProperties>
</file>