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64FF2" w14:textId="6DCE7CA0" w:rsidR="00427097" w:rsidRPr="00D02F1D" w:rsidRDefault="00412F04" w:rsidP="00D02F1D">
      <w:pPr>
        <w:ind w:left="2160" w:firstLine="720"/>
        <w:rPr>
          <w:b/>
        </w:rPr>
      </w:pPr>
      <w:r w:rsidRPr="00D02F1D">
        <w:rPr>
          <w:b/>
        </w:rPr>
        <w:t>XÂY DỰNG MODULE QUẢN LÝ CƯỚC TRẢ SAU</w:t>
      </w:r>
    </w:p>
    <w:p w14:paraId="755BFF44" w14:textId="57A449BE" w:rsidR="00726A74" w:rsidRDefault="0011754E" w:rsidP="00726A74">
      <w:pPr>
        <w:pStyle w:val="ListParagraph"/>
      </w:pPr>
      <w:r>
        <w:t>I</w:t>
      </w:r>
      <w:r w:rsidR="007659E8">
        <w:t>.Yêu cầu</w:t>
      </w:r>
    </w:p>
    <w:p w14:paraId="22FDF2B0" w14:textId="77777777" w:rsidR="009B3A1D" w:rsidRDefault="009B3A1D" w:rsidP="00726A74">
      <w:pPr>
        <w:pStyle w:val="ListParagraph"/>
      </w:pPr>
    </w:p>
    <w:p w14:paraId="64C882AB" w14:textId="6D5E4A4E" w:rsidR="0050394F" w:rsidRDefault="0050394F" w:rsidP="006029CC">
      <w:pPr>
        <w:pStyle w:val="ListParagraph"/>
        <w:numPr>
          <w:ilvl w:val="0"/>
          <w:numId w:val="16"/>
        </w:numPr>
        <w:ind w:firstLine="0"/>
      </w:pPr>
      <w:r>
        <w:t>Danh sách các Module cần phát triển</w:t>
      </w:r>
    </w:p>
    <w:tbl>
      <w:tblPr>
        <w:tblStyle w:val="TableGrid"/>
        <w:tblW w:w="9360" w:type="dxa"/>
        <w:tblInd w:w="1075" w:type="dxa"/>
        <w:tblLook w:val="04A0" w:firstRow="1" w:lastRow="0" w:firstColumn="1" w:lastColumn="0" w:noHBand="0" w:noVBand="1"/>
      </w:tblPr>
      <w:tblGrid>
        <w:gridCol w:w="450"/>
        <w:gridCol w:w="3420"/>
        <w:gridCol w:w="5490"/>
      </w:tblGrid>
      <w:tr w:rsidR="0050394F" w14:paraId="15496421" w14:textId="77777777" w:rsidTr="005027DD">
        <w:tc>
          <w:tcPr>
            <w:tcW w:w="450" w:type="dxa"/>
          </w:tcPr>
          <w:p w14:paraId="4C4684C5" w14:textId="7FB4F8F9" w:rsidR="0050394F" w:rsidRDefault="00FB723E" w:rsidP="00726A74">
            <w:pPr>
              <w:pStyle w:val="ListParagraph"/>
              <w:ind w:left="0"/>
            </w:pPr>
            <w:r>
              <w:t>#</w:t>
            </w:r>
          </w:p>
        </w:tc>
        <w:tc>
          <w:tcPr>
            <w:tcW w:w="3420" w:type="dxa"/>
          </w:tcPr>
          <w:p w14:paraId="486059D9" w14:textId="7F07BA2A" w:rsidR="0050394F" w:rsidRPr="005027DD" w:rsidRDefault="00FB723E" w:rsidP="00726A74">
            <w:pPr>
              <w:pStyle w:val="ListParagraph"/>
              <w:ind w:left="0"/>
              <w:rPr>
                <w:b/>
              </w:rPr>
            </w:pPr>
            <w:r w:rsidRPr="005027DD">
              <w:rPr>
                <w:b/>
              </w:rPr>
              <w:t>Tên module</w:t>
            </w:r>
          </w:p>
        </w:tc>
        <w:tc>
          <w:tcPr>
            <w:tcW w:w="5490" w:type="dxa"/>
          </w:tcPr>
          <w:p w14:paraId="3363C355" w14:textId="667DD285" w:rsidR="0050394F" w:rsidRPr="005027DD" w:rsidRDefault="00FB723E" w:rsidP="00726A74">
            <w:pPr>
              <w:pStyle w:val="ListParagraph"/>
              <w:ind w:left="0"/>
              <w:rPr>
                <w:b/>
              </w:rPr>
            </w:pPr>
            <w:r w:rsidRPr="005027DD">
              <w:rPr>
                <w:b/>
              </w:rPr>
              <w:t>Mô tả</w:t>
            </w:r>
          </w:p>
        </w:tc>
      </w:tr>
      <w:tr w:rsidR="0050394F" w14:paraId="0DFB7F59" w14:textId="77777777" w:rsidTr="005027DD">
        <w:tc>
          <w:tcPr>
            <w:tcW w:w="450" w:type="dxa"/>
          </w:tcPr>
          <w:p w14:paraId="0F003AB0" w14:textId="729AD39D" w:rsidR="0050394F" w:rsidRDefault="007659E8" w:rsidP="00726A74">
            <w:pPr>
              <w:pStyle w:val="ListParagraph"/>
              <w:ind w:left="0"/>
            </w:pPr>
            <w:r>
              <w:t>1</w:t>
            </w:r>
          </w:p>
        </w:tc>
        <w:tc>
          <w:tcPr>
            <w:tcW w:w="3420" w:type="dxa"/>
          </w:tcPr>
          <w:p w14:paraId="16D83454" w14:textId="4D2572FD" w:rsidR="0050394F" w:rsidRDefault="007659E8" w:rsidP="007659E8">
            <w:pPr>
              <w:pStyle w:val="ListParagraph"/>
              <w:ind w:left="0"/>
            </w:pPr>
            <w:r>
              <w:t>Tiến trình sinh cước</w:t>
            </w:r>
          </w:p>
        </w:tc>
        <w:tc>
          <w:tcPr>
            <w:tcW w:w="5490" w:type="dxa"/>
          </w:tcPr>
          <w:p w14:paraId="7F5C2B71" w14:textId="30B934DE" w:rsidR="0050394F" w:rsidRDefault="007659E8" w:rsidP="00726A74">
            <w:pPr>
              <w:pStyle w:val="ListParagraph"/>
              <w:ind w:left="0"/>
            </w:pPr>
            <w:r>
              <w:t>Xem ở Nghiệp vụ sinh cước</w:t>
            </w:r>
          </w:p>
        </w:tc>
      </w:tr>
      <w:tr w:rsidR="0050394F" w14:paraId="50C97C31" w14:textId="77777777" w:rsidTr="005027DD">
        <w:tc>
          <w:tcPr>
            <w:tcW w:w="450" w:type="dxa"/>
          </w:tcPr>
          <w:p w14:paraId="1A882E56" w14:textId="1DE0A028" w:rsidR="0050394F" w:rsidRDefault="007659E8" w:rsidP="00726A74">
            <w:pPr>
              <w:pStyle w:val="ListParagraph"/>
              <w:ind w:left="0"/>
            </w:pPr>
            <w:r>
              <w:t>2</w:t>
            </w:r>
          </w:p>
        </w:tc>
        <w:tc>
          <w:tcPr>
            <w:tcW w:w="3420" w:type="dxa"/>
          </w:tcPr>
          <w:p w14:paraId="756660CC" w14:textId="4C2E0423" w:rsidR="0050394F" w:rsidRDefault="007659E8" w:rsidP="00726A74">
            <w:pPr>
              <w:pStyle w:val="ListParagraph"/>
              <w:ind w:left="0"/>
            </w:pPr>
            <w:r>
              <w:t>Tiến trình chốt cước</w:t>
            </w:r>
          </w:p>
        </w:tc>
        <w:tc>
          <w:tcPr>
            <w:tcW w:w="5490" w:type="dxa"/>
          </w:tcPr>
          <w:p w14:paraId="739C5DDA" w14:textId="1C61843D" w:rsidR="0050394F" w:rsidRDefault="007659E8" w:rsidP="00726A74">
            <w:pPr>
              <w:pStyle w:val="ListParagraph"/>
              <w:ind w:left="0"/>
            </w:pPr>
            <w:r>
              <w:t>Xêm ở Nghiệp vụ chốt cước</w:t>
            </w:r>
          </w:p>
        </w:tc>
      </w:tr>
      <w:tr w:rsidR="0050394F" w14:paraId="27D533EF" w14:textId="77777777" w:rsidTr="005027DD">
        <w:tc>
          <w:tcPr>
            <w:tcW w:w="450" w:type="dxa"/>
          </w:tcPr>
          <w:p w14:paraId="27052E8D" w14:textId="4D6CD082" w:rsidR="0050394F" w:rsidRDefault="007659E8" w:rsidP="00726A74">
            <w:pPr>
              <w:pStyle w:val="ListParagraph"/>
              <w:ind w:left="0"/>
            </w:pPr>
            <w:r>
              <w:t>3</w:t>
            </w:r>
          </w:p>
        </w:tc>
        <w:tc>
          <w:tcPr>
            <w:tcW w:w="3420" w:type="dxa"/>
          </w:tcPr>
          <w:p w14:paraId="0CD7A514" w14:textId="641AE39C" w:rsidR="0050394F" w:rsidRDefault="007659E8" w:rsidP="00726A74">
            <w:pPr>
              <w:pStyle w:val="ListParagraph"/>
              <w:ind w:left="0"/>
            </w:pPr>
            <w:r>
              <w:t>WS gạch cước</w:t>
            </w:r>
          </w:p>
        </w:tc>
        <w:tc>
          <w:tcPr>
            <w:tcW w:w="5490" w:type="dxa"/>
          </w:tcPr>
          <w:p w14:paraId="47E4992D" w14:textId="4C5D5F1F" w:rsidR="0050394F" w:rsidRDefault="007659E8" w:rsidP="00726A74">
            <w:pPr>
              <w:pStyle w:val="ListParagraph"/>
              <w:ind w:left="0"/>
            </w:pPr>
            <w:r>
              <w:t xml:space="preserve">Xem </w:t>
            </w:r>
            <w:r w:rsidR="00F02306">
              <w:t xml:space="preserve">ở </w:t>
            </w:r>
            <w:r>
              <w:t>nghiệp vụ thanh toán</w:t>
            </w:r>
          </w:p>
        </w:tc>
      </w:tr>
      <w:tr w:rsidR="0050394F" w14:paraId="12E17D6D" w14:textId="77777777" w:rsidTr="005027DD">
        <w:tc>
          <w:tcPr>
            <w:tcW w:w="450" w:type="dxa"/>
          </w:tcPr>
          <w:p w14:paraId="7D183A17" w14:textId="6287EAFC" w:rsidR="0050394F" w:rsidRDefault="007659E8" w:rsidP="00726A74">
            <w:pPr>
              <w:pStyle w:val="ListParagraph"/>
              <w:ind w:left="0"/>
            </w:pPr>
            <w:r>
              <w:t>4</w:t>
            </w:r>
          </w:p>
        </w:tc>
        <w:tc>
          <w:tcPr>
            <w:tcW w:w="3420" w:type="dxa"/>
          </w:tcPr>
          <w:p w14:paraId="25799006" w14:textId="134EA4A2" w:rsidR="0050394F" w:rsidRDefault="007659E8" w:rsidP="00726A74">
            <w:pPr>
              <w:pStyle w:val="ListParagraph"/>
              <w:ind w:left="0"/>
            </w:pPr>
            <w:r>
              <w:t>Tiến trình chặn cắt tự động</w:t>
            </w:r>
          </w:p>
        </w:tc>
        <w:tc>
          <w:tcPr>
            <w:tcW w:w="5490" w:type="dxa"/>
          </w:tcPr>
          <w:p w14:paraId="4396FFD6" w14:textId="35171116" w:rsidR="0050394F" w:rsidRDefault="007659E8" w:rsidP="00726A74">
            <w:pPr>
              <w:pStyle w:val="ListParagraph"/>
              <w:ind w:left="0"/>
            </w:pPr>
            <w:r>
              <w:t xml:space="preserve">Xem </w:t>
            </w:r>
            <w:r w:rsidR="00F02306">
              <w:t xml:space="preserve">ở </w:t>
            </w:r>
            <w:r>
              <w:t>nghệp vụ chặn cắt tự động</w:t>
            </w:r>
          </w:p>
        </w:tc>
      </w:tr>
      <w:tr w:rsidR="0050394F" w14:paraId="607ADEF7" w14:textId="77777777" w:rsidTr="005027DD">
        <w:tc>
          <w:tcPr>
            <w:tcW w:w="450" w:type="dxa"/>
          </w:tcPr>
          <w:p w14:paraId="721701D7" w14:textId="455C1625" w:rsidR="0050394F" w:rsidRDefault="00724A1B" w:rsidP="00726A74">
            <w:pPr>
              <w:pStyle w:val="ListParagraph"/>
              <w:ind w:left="0"/>
            </w:pPr>
            <w:r>
              <w:t>5</w:t>
            </w:r>
          </w:p>
        </w:tc>
        <w:tc>
          <w:tcPr>
            <w:tcW w:w="3420" w:type="dxa"/>
          </w:tcPr>
          <w:p w14:paraId="77AE8785" w14:textId="78CA5F88" w:rsidR="0050394F" w:rsidRDefault="00724A1B" w:rsidP="00726A74">
            <w:pPr>
              <w:pStyle w:val="ListParagraph"/>
              <w:ind w:left="0"/>
            </w:pPr>
            <w:r>
              <w:t>Tiến trình tổng hợp cước nóng</w:t>
            </w:r>
          </w:p>
        </w:tc>
        <w:tc>
          <w:tcPr>
            <w:tcW w:w="5490" w:type="dxa"/>
          </w:tcPr>
          <w:p w14:paraId="7D91E13D" w14:textId="08FFF9E0" w:rsidR="0050394F" w:rsidRDefault="00724A1B" w:rsidP="00726A74">
            <w:pPr>
              <w:pStyle w:val="ListParagraph"/>
              <w:ind w:left="0"/>
            </w:pPr>
            <w:r>
              <w:t>Xem ở Nghiệp vụ sinh cước</w:t>
            </w:r>
          </w:p>
        </w:tc>
      </w:tr>
    </w:tbl>
    <w:p w14:paraId="2BA55BC2" w14:textId="77777777" w:rsidR="0050394F" w:rsidRDefault="0050394F" w:rsidP="00726A74">
      <w:pPr>
        <w:pStyle w:val="ListParagraph"/>
      </w:pPr>
    </w:p>
    <w:p w14:paraId="54ADE499" w14:textId="2E27B4F9" w:rsidR="0011754E" w:rsidRDefault="0011754E" w:rsidP="00726A74">
      <w:pPr>
        <w:pStyle w:val="ListParagraph"/>
      </w:pPr>
      <w:r>
        <w:t>II. Mô tả ghiệp vụ</w:t>
      </w:r>
    </w:p>
    <w:p w14:paraId="6183575C" w14:textId="1554709A" w:rsidR="00B74A3E" w:rsidRDefault="00B74A3E" w:rsidP="00B74A3E">
      <w:pPr>
        <w:pStyle w:val="ListParagraph"/>
        <w:numPr>
          <w:ilvl w:val="0"/>
          <w:numId w:val="1"/>
        </w:numPr>
      </w:pPr>
      <w:r>
        <w:t>Nghiệp vụ sinh cước</w:t>
      </w:r>
    </w:p>
    <w:tbl>
      <w:tblPr>
        <w:tblStyle w:val="TableGrid"/>
        <w:tblW w:w="9355" w:type="dxa"/>
        <w:tblInd w:w="1080" w:type="dxa"/>
        <w:tblLook w:val="04A0" w:firstRow="1" w:lastRow="0" w:firstColumn="1" w:lastColumn="0" w:noHBand="0" w:noVBand="1"/>
      </w:tblPr>
      <w:tblGrid>
        <w:gridCol w:w="715"/>
        <w:gridCol w:w="8640"/>
      </w:tblGrid>
      <w:tr w:rsidR="00840E3B" w14:paraId="0BE77ABD" w14:textId="77777777" w:rsidTr="00CB2443">
        <w:tc>
          <w:tcPr>
            <w:tcW w:w="715" w:type="dxa"/>
          </w:tcPr>
          <w:p w14:paraId="4FD74D05" w14:textId="77777777" w:rsidR="00840E3B" w:rsidRPr="00BA0D45" w:rsidRDefault="00840E3B" w:rsidP="00CB2443">
            <w:pPr>
              <w:pStyle w:val="ListParagraph"/>
              <w:ind w:left="0"/>
              <w:jc w:val="center"/>
              <w:rPr>
                <w:b/>
                <w:bCs/>
              </w:rPr>
            </w:pPr>
            <w:r w:rsidRPr="00BA0D45">
              <w:rPr>
                <w:b/>
                <w:bCs/>
              </w:rPr>
              <w:t>Bước</w:t>
            </w:r>
          </w:p>
        </w:tc>
        <w:tc>
          <w:tcPr>
            <w:tcW w:w="8640" w:type="dxa"/>
          </w:tcPr>
          <w:p w14:paraId="11B29AC0" w14:textId="77777777" w:rsidR="00840E3B" w:rsidRPr="00BA0D45" w:rsidRDefault="00840E3B" w:rsidP="00CB2443">
            <w:pPr>
              <w:pStyle w:val="ListParagraph"/>
              <w:ind w:left="0"/>
              <w:jc w:val="center"/>
              <w:rPr>
                <w:b/>
                <w:bCs/>
              </w:rPr>
            </w:pPr>
            <w:r w:rsidRPr="00BA0D45">
              <w:rPr>
                <w:b/>
                <w:bCs/>
              </w:rPr>
              <w:t>Luồng</w:t>
            </w:r>
          </w:p>
        </w:tc>
      </w:tr>
      <w:tr w:rsidR="00840E3B" w14:paraId="20FA7DB5" w14:textId="77777777" w:rsidTr="00CB2443">
        <w:tc>
          <w:tcPr>
            <w:tcW w:w="715" w:type="dxa"/>
          </w:tcPr>
          <w:p w14:paraId="4A5C66F9" w14:textId="77777777" w:rsidR="00840E3B" w:rsidRDefault="00840E3B" w:rsidP="00CB2443">
            <w:pPr>
              <w:pStyle w:val="ListParagraph"/>
              <w:ind w:left="0"/>
            </w:pPr>
            <w:r>
              <w:t>1</w:t>
            </w:r>
          </w:p>
        </w:tc>
        <w:tc>
          <w:tcPr>
            <w:tcW w:w="8640" w:type="dxa"/>
          </w:tcPr>
          <w:p w14:paraId="55E72EC7" w14:textId="77777777" w:rsidR="00840E3B" w:rsidRDefault="00840E3B" w:rsidP="00CB2443">
            <w:pPr>
              <w:pStyle w:val="ListParagraph"/>
              <w:ind w:left="0"/>
            </w:pPr>
            <w:r>
              <w:t>Định kỳ X phút lấy ra tập thuê bao trạng thái là đã đấu nối chưa bị hủy (không quan tâm có đang bị chặn hay không, đã active hay chưa) ở cơ sở dữ liệu tập trung (bilpay_sub_info) và chưa tự động được sinh cước trong ngày.</w:t>
            </w:r>
          </w:p>
        </w:tc>
      </w:tr>
      <w:tr w:rsidR="00840E3B" w14:paraId="4F7500E2" w14:textId="77777777" w:rsidTr="00CB2443">
        <w:tc>
          <w:tcPr>
            <w:tcW w:w="715" w:type="dxa"/>
          </w:tcPr>
          <w:p w14:paraId="44B5546E" w14:textId="77777777" w:rsidR="00840E3B" w:rsidRDefault="00840E3B" w:rsidP="00CB2443">
            <w:pPr>
              <w:pStyle w:val="ListParagraph"/>
              <w:ind w:left="0"/>
            </w:pPr>
            <w:r>
              <w:t>2</w:t>
            </w:r>
          </w:p>
        </w:tc>
        <w:tc>
          <w:tcPr>
            <w:tcW w:w="8640" w:type="dxa"/>
          </w:tcPr>
          <w:p w14:paraId="1A7CFCFF" w14:textId="77777777" w:rsidR="00840E3B" w:rsidRDefault="00840E3B" w:rsidP="00CB2443">
            <w:pPr>
              <w:pStyle w:val="ListParagraph"/>
              <w:ind w:left="0"/>
            </w:pPr>
            <w:r>
              <w:t>Với mỗi thuê bao kiểm tra trên tổng đài nếu chưa active hoặc đã bị chặn thì không sinh cước</w:t>
            </w:r>
            <w:r w:rsidR="00E23D67">
              <w:t xml:space="preserve">. </w:t>
            </w:r>
          </w:p>
          <w:p w14:paraId="4F90C552" w14:textId="77777777" w:rsidR="00E23D67" w:rsidRDefault="00E23D67" w:rsidP="00CB2443">
            <w:pPr>
              <w:pStyle w:val="ListParagraph"/>
              <w:ind w:left="0"/>
            </w:pPr>
            <w:r>
              <w:t>-Với TB di động thì gọi lên tổng đài OCS.</w:t>
            </w:r>
          </w:p>
          <w:p w14:paraId="7B74EB54" w14:textId="14BE8D91" w:rsidR="00E23D67" w:rsidRDefault="00E23D67" w:rsidP="00CB2443">
            <w:pPr>
              <w:pStyle w:val="ListParagraph"/>
              <w:ind w:left="0"/>
            </w:pPr>
            <w:r>
              <w:t>-Với TB CĐBR(FTTH, LL) gọi lên tổng đài AAA, nếu là TB PLC thì không cần gọi lên tổng đài.</w:t>
            </w:r>
            <w:bookmarkStart w:id="0" w:name="_GoBack"/>
            <w:bookmarkEnd w:id="0"/>
          </w:p>
        </w:tc>
      </w:tr>
      <w:tr w:rsidR="00840E3B" w14:paraId="61905E3A" w14:textId="77777777" w:rsidTr="00CB2443">
        <w:tc>
          <w:tcPr>
            <w:tcW w:w="715" w:type="dxa"/>
          </w:tcPr>
          <w:p w14:paraId="56AFB23F" w14:textId="77777777" w:rsidR="00840E3B" w:rsidRDefault="00840E3B" w:rsidP="00CB2443">
            <w:pPr>
              <w:pStyle w:val="ListParagraph"/>
              <w:ind w:left="0"/>
            </w:pPr>
            <w:r>
              <w:t>3</w:t>
            </w:r>
          </w:p>
        </w:tc>
        <w:tc>
          <w:tcPr>
            <w:tcW w:w="8640" w:type="dxa"/>
          </w:tcPr>
          <w:p w14:paraId="2D55F40E" w14:textId="77777777" w:rsidR="00840E3B" w:rsidRDefault="00840E3B" w:rsidP="00CB2443">
            <w:pPr>
              <w:pStyle w:val="ListParagraph"/>
              <w:ind w:left="0"/>
            </w:pPr>
            <w:r>
              <w:t>Với mỗi thuê bao đủ điều kiện sinh cước thì thực hiện lấy giá cước tháng của gói mà thuê bao đang dùng.</w:t>
            </w:r>
          </w:p>
          <w:p w14:paraId="55807668" w14:textId="77777777" w:rsidR="00840E3B" w:rsidRDefault="00840E3B" w:rsidP="00CB2443">
            <w:pPr>
              <w:pStyle w:val="ListParagraph"/>
              <w:ind w:left="0"/>
            </w:pPr>
            <w:r>
              <w:t>Thực hiện sinh cước theo công thức:</w:t>
            </w:r>
          </w:p>
          <w:p w14:paraId="3C4B4BE6" w14:textId="77777777" w:rsidR="00840E3B" w:rsidRDefault="00840E3B" w:rsidP="00CB2443">
            <w:pPr>
              <w:pStyle w:val="ListParagraph"/>
              <w:ind w:left="0"/>
            </w:pPr>
            <w:r>
              <w:t>Cước ngày = cước tháng/số ngày của tháng hiện tại</w:t>
            </w:r>
          </w:p>
          <w:p w14:paraId="2FAB8169" w14:textId="77777777" w:rsidR="00840E3B" w:rsidRDefault="00840E3B" w:rsidP="00CB2443">
            <w:pPr>
              <w:pStyle w:val="ListParagraph"/>
              <w:ind w:left="0"/>
            </w:pPr>
            <w:r>
              <w:t>Làm tròn tới 2 chữ số sau dấu thập phân.</w:t>
            </w:r>
          </w:p>
        </w:tc>
      </w:tr>
      <w:tr w:rsidR="00840E3B" w14:paraId="36FC894C" w14:textId="77777777" w:rsidTr="00CB2443">
        <w:tc>
          <w:tcPr>
            <w:tcW w:w="715" w:type="dxa"/>
          </w:tcPr>
          <w:p w14:paraId="7A7BC30A" w14:textId="77777777" w:rsidR="00840E3B" w:rsidRDefault="00840E3B" w:rsidP="00CB2443">
            <w:pPr>
              <w:pStyle w:val="ListParagraph"/>
              <w:ind w:left="0"/>
            </w:pPr>
            <w:r>
              <w:t>4</w:t>
            </w:r>
          </w:p>
        </w:tc>
        <w:tc>
          <w:tcPr>
            <w:tcW w:w="8640" w:type="dxa"/>
          </w:tcPr>
          <w:p w14:paraId="78F64D04" w14:textId="77777777" w:rsidR="00840E3B" w:rsidRDefault="00840E3B" w:rsidP="00CB2443">
            <w:pPr>
              <w:pStyle w:val="ListParagraph"/>
              <w:ind w:left="0"/>
            </w:pPr>
            <w:r>
              <w:t>Lưu cước sinh ra vào bảng chi tiết cước sử dụng của thuê bao (bilpay_sub_charge)</w:t>
            </w:r>
          </w:p>
          <w:p w14:paraId="1BF5925C" w14:textId="77777777" w:rsidR="00840E3B" w:rsidRDefault="00840E3B" w:rsidP="00CB2443">
            <w:pPr>
              <w:pStyle w:val="ListParagraph"/>
              <w:numPr>
                <w:ilvl w:val="0"/>
                <w:numId w:val="15"/>
              </w:numPr>
            </w:pPr>
            <w:r>
              <w:t>Có tiến trình riêng thực hiện định kỳ X phút quét bảng bilpay_sub_charge để cập nhật online cước nóng phát sinh cho thuê bao trong kỳ hiện tại (bilpay_sub_debit) cả sinh tự động và thực dùng (với di động qua cdr của vOCS).</w:t>
            </w:r>
          </w:p>
        </w:tc>
      </w:tr>
      <w:tr w:rsidR="00840E3B" w14:paraId="139B9495" w14:textId="77777777" w:rsidTr="00CB2443">
        <w:tc>
          <w:tcPr>
            <w:tcW w:w="715" w:type="dxa"/>
          </w:tcPr>
          <w:p w14:paraId="112BF317" w14:textId="77777777" w:rsidR="00840E3B" w:rsidRDefault="00840E3B" w:rsidP="00CB2443">
            <w:pPr>
              <w:pStyle w:val="ListParagraph"/>
              <w:ind w:left="0"/>
            </w:pPr>
            <w:r>
              <w:t>5</w:t>
            </w:r>
          </w:p>
        </w:tc>
        <w:tc>
          <w:tcPr>
            <w:tcW w:w="8640" w:type="dxa"/>
          </w:tcPr>
          <w:p w14:paraId="5E1981F6" w14:textId="77777777" w:rsidR="00840E3B" w:rsidRDefault="00840E3B" w:rsidP="00CB2443">
            <w:pPr>
              <w:pStyle w:val="ListParagraph"/>
              <w:ind w:left="0"/>
            </w:pPr>
            <w:r>
              <w:t>Lưu lịch sử chạy (thời điểm chạy, số lượng thuê bao sinh được cước, số lượng thuê bao không sinh được cước, mã tiến trình, thời lượng chạy.</w:t>
            </w:r>
          </w:p>
        </w:tc>
      </w:tr>
    </w:tbl>
    <w:p w14:paraId="6370728D" w14:textId="77777777" w:rsidR="0053099B" w:rsidRDefault="0053099B" w:rsidP="0053099B">
      <w:pPr>
        <w:pStyle w:val="ListParagraph"/>
      </w:pPr>
    </w:p>
    <w:p w14:paraId="16516410" w14:textId="30BBDB66" w:rsidR="00B74A3E" w:rsidRDefault="00B74A3E" w:rsidP="00B74A3E">
      <w:pPr>
        <w:pStyle w:val="ListParagraph"/>
        <w:numPr>
          <w:ilvl w:val="0"/>
          <w:numId w:val="1"/>
        </w:numPr>
      </w:pPr>
      <w:r>
        <w:t xml:space="preserve">Nghiệp vụ </w:t>
      </w:r>
      <w:r w:rsidR="00E61D89">
        <w:t>thanh toán</w:t>
      </w:r>
    </w:p>
    <w:tbl>
      <w:tblPr>
        <w:tblStyle w:val="TableGrid"/>
        <w:tblW w:w="9355" w:type="dxa"/>
        <w:tblInd w:w="1080" w:type="dxa"/>
        <w:tblLook w:val="04A0" w:firstRow="1" w:lastRow="0" w:firstColumn="1" w:lastColumn="0" w:noHBand="0" w:noVBand="1"/>
      </w:tblPr>
      <w:tblGrid>
        <w:gridCol w:w="715"/>
        <w:gridCol w:w="8640"/>
      </w:tblGrid>
      <w:tr w:rsidR="008659B3" w14:paraId="55CA75D6" w14:textId="77777777" w:rsidTr="00964E4C">
        <w:tc>
          <w:tcPr>
            <w:tcW w:w="715" w:type="dxa"/>
          </w:tcPr>
          <w:p w14:paraId="66EB70D5" w14:textId="77777777" w:rsidR="008659B3" w:rsidRPr="00BA0D45" w:rsidRDefault="008659B3" w:rsidP="00964E4C">
            <w:pPr>
              <w:pStyle w:val="ListParagraph"/>
              <w:ind w:left="0"/>
              <w:jc w:val="center"/>
              <w:rPr>
                <w:b/>
                <w:bCs/>
              </w:rPr>
            </w:pPr>
            <w:r w:rsidRPr="00BA0D45">
              <w:rPr>
                <w:b/>
                <w:bCs/>
              </w:rPr>
              <w:t>Bước</w:t>
            </w:r>
          </w:p>
        </w:tc>
        <w:tc>
          <w:tcPr>
            <w:tcW w:w="8640" w:type="dxa"/>
          </w:tcPr>
          <w:p w14:paraId="71549AFB" w14:textId="77777777" w:rsidR="008659B3" w:rsidRPr="00BA0D45" w:rsidRDefault="008659B3" w:rsidP="00964E4C">
            <w:pPr>
              <w:pStyle w:val="ListParagraph"/>
              <w:ind w:left="0"/>
              <w:jc w:val="center"/>
              <w:rPr>
                <w:b/>
                <w:bCs/>
              </w:rPr>
            </w:pPr>
            <w:r w:rsidRPr="00BA0D45">
              <w:rPr>
                <w:b/>
                <w:bCs/>
              </w:rPr>
              <w:t>Luồng</w:t>
            </w:r>
          </w:p>
        </w:tc>
      </w:tr>
      <w:tr w:rsidR="008659B3" w14:paraId="13F636C8" w14:textId="77777777" w:rsidTr="00964E4C">
        <w:tc>
          <w:tcPr>
            <w:tcW w:w="715" w:type="dxa"/>
          </w:tcPr>
          <w:p w14:paraId="531766E3" w14:textId="77777777" w:rsidR="008659B3" w:rsidRDefault="008659B3" w:rsidP="00964E4C">
            <w:pPr>
              <w:pStyle w:val="ListParagraph"/>
              <w:ind w:left="0"/>
            </w:pPr>
            <w:r>
              <w:t>1</w:t>
            </w:r>
          </w:p>
        </w:tc>
        <w:tc>
          <w:tcPr>
            <w:tcW w:w="8640" w:type="dxa"/>
          </w:tcPr>
          <w:p w14:paraId="43D2EBA1" w14:textId="77777777" w:rsidR="008659B3" w:rsidRDefault="008659B3" w:rsidP="00964E4C">
            <w:r>
              <w:t>Khách hàng cá nhân:</w:t>
            </w:r>
          </w:p>
          <w:p w14:paraId="0DA65F2D" w14:textId="77777777" w:rsidR="008659B3" w:rsidRDefault="008659B3" w:rsidP="00964E4C">
            <w:pPr>
              <w:pStyle w:val="ListParagraph"/>
              <w:numPr>
                <w:ilvl w:val="0"/>
                <w:numId w:val="14"/>
              </w:numPr>
            </w:pPr>
            <w:r>
              <w:t>Có thể thanh toán tại cửa hàng bằng tiền mặt hoặc n bank tranfer, n systafe hoặc POS</w:t>
            </w:r>
          </w:p>
          <w:p w14:paraId="429DF31A" w14:textId="77777777" w:rsidR="008659B3" w:rsidRDefault="008659B3" w:rsidP="00964E4C">
            <w:pPr>
              <w:pStyle w:val="ListParagraph"/>
              <w:numPr>
                <w:ilvl w:val="0"/>
                <w:numId w:val="14"/>
              </w:numPr>
            </w:pPr>
            <w:r>
              <w:t>Qua ussd hoặc app eMola.</w:t>
            </w:r>
          </w:p>
          <w:p w14:paraId="4083F74D" w14:textId="77777777" w:rsidR="008659B3" w:rsidRDefault="008659B3" w:rsidP="00964E4C">
            <w:pPr>
              <w:pStyle w:val="ListParagraph"/>
              <w:numPr>
                <w:ilvl w:val="0"/>
                <w:numId w:val="14"/>
              </w:numPr>
            </w:pPr>
            <w:r>
              <w:t>Qua hình thức pagamento của ngân hàng.</w:t>
            </w:r>
          </w:p>
          <w:p w14:paraId="21B30A0F" w14:textId="77777777" w:rsidR="008659B3" w:rsidRDefault="008659B3" w:rsidP="00964E4C">
            <w:pPr>
              <w:pStyle w:val="ListParagraph"/>
              <w:numPr>
                <w:ilvl w:val="0"/>
                <w:numId w:val="14"/>
              </w:numPr>
            </w:pPr>
            <w:r>
              <w:t>Direct debit (Xây tính năng phân quyền cho phép nhập file các thuê bao thanh toán bằng direct debit của ngân hàng trừ BCI, Moza đã tự động, kiểm tra đúng thuê bao có tích chọn hình thức direct debit, kiểm tra số tiền gạch không vượt số tiền direct đã nhập khi ký hợp đồng, thực hiện gạch khi tài chính duyệt và không lên công nợ cho giao dịch này tức trạng thái là được clear công nợ luôn).</w:t>
            </w:r>
          </w:p>
          <w:p w14:paraId="6C95A70E" w14:textId="77777777" w:rsidR="008659B3" w:rsidRDefault="008659B3" w:rsidP="00964E4C">
            <w:r>
              <w:t>Khách hàng doanh nghiệp:</w:t>
            </w:r>
          </w:p>
          <w:p w14:paraId="4436BA79" w14:textId="77777777" w:rsidR="008659B3" w:rsidRDefault="008659B3" w:rsidP="00964E4C">
            <w:pPr>
              <w:pStyle w:val="ListParagraph"/>
              <w:numPr>
                <w:ilvl w:val="0"/>
                <w:numId w:val="14"/>
              </w:numPr>
            </w:pPr>
            <w:r>
              <w:t>4 cách giống kHCN</w:t>
            </w:r>
          </w:p>
          <w:p w14:paraId="029C8D80" w14:textId="77777777" w:rsidR="008659B3" w:rsidRDefault="008659B3" w:rsidP="00964E4C">
            <w:pPr>
              <w:pStyle w:val="ListParagraph"/>
              <w:numPr>
                <w:ilvl w:val="0"/>
                <w:numId w:val="14"/>
              </w:numPr>
            </w:pPr>
            <w:r>
              <w:lastRenderedPageBreak/>
              <w:t>Tự selcare (hoặc AM làm thay) qua portal cho doanh nghiệp emola.co.mz bằng N bank tranfer, bằng N systafe, bằng tiền thừa của các lần bank tranfer, systafe trước đó, bằng ví Enterprise của DN.</w:t>
            </w:r>
          </w:p>
          <w:p w14:paraId="4AED1D4C" w14:textId="77777777" w:rsidR="008659B3" w:rsidRDefault="008659B3" w:rsidP="00964E4C">
            <w:r w:rsidRPr="00AA7A70">
              <w:rPr>
                <w:highlight w:val="yellow"/>
              </w:rPr>
              <w:t>(Tất cả các cách đều gọi vào webservice gạch cước chung của MVT, thông tin vào gồm: isdn, sub_id, contract_id, cust_id, tel_service_id, pay_value, pay_method, staff_code, bank_code_1, bank_code2, bank_code3, emola_trans_id, pagamento_id trên giao dịch của eMola hoặc của pagamento).</w:t>
            </w:r>
          </w:p>
          <w:p w14:paraId="0589D67D" w14:textId="77777777" w:rsidR="008659B3" w:rsidRDefault="008659B3" w:rsidP="00964E4C">
            <w:r>
              <w:t>Tất cả các kênh đều gạch theo thuê bao (riêng kênh pagamento và eMola qua ngân hàng là theo hợp đồng).</w:t>
            </w:r>
          </w:p>
        </w:tc>
      </w:tr>
      <w:tr w:rsidR="008659B3" w14:paraId="3753D063" w14:textId="77777777" w:rsidTr="00964E4C">
        <w:tc>
          <w:tcPr>
            <w:tcW w:w="715" w:type="dxa"/>
          </w:tcPr>
          <w:p w14:paraId="67A04110" w14:textId="77777777" w:rsidR="008659B3" w:rsidRDefault="008659B3" w:rsidP="00964E4C">
            <w:pPr>
              <w:pStyle w:val="ListParagraph"/>
              <w:ind w:left="0"/>
            </w:pPr>
            <w:r>
              <w:lastRenderedPageBreak/>
              <w:t>2</w:t>
            </w:r>
          </w:p>
        </w:tc>
        <w:tc>
          <w:tcPr>
            <w:tcW w:w="8640" w:type="dxa"/>
          </w:tcPr>
          <w:p w14:paraId="09ECFBAD" w14:textId="77777777" w:rsidR="008659B3" w:rsidRDefault="008659B3" w:rsidP="00964E4C">
            <w:r>
              <w:t>Hiển thị thông tin nợ hiện tại:</w:t>
            </w:r>
          </w:p>
          <w:p w14:paraId="637FCECC" w14:textId="77777777" w:rsidR="008659B3" w:rsidRDefault="008659B3" w:rsidP="008659B3">
            <w:pPr>
              <w:pStyle w:val="ListParagraph"/>
              <w:numPr>
                <w:ilvl w:val="0"/>
                <w:numId w:val="17"/>
              </w:numPr>
            </w:pPr>
            <w:r>
              <w:t>Tên khách hàng</w:t>
            </w:r>
          </w:p>
          <w:p w14:paraId="392D55BB" w14:textId="77777777" w:rsidR="008659B3" w:rsidRDefault="008659B3" w:rsidP="008659B3">
            <w:pPr>
              <w:pStyle w:val="ListParagraph"/>
              <w:numPr>
                <w:ilvl w:val="0"/>
                <w:numId w:val="17"/>
              </w:numPr>
            </w:pPr>
            <w:r>
              <w:t>Nợ đầu kỳ</w:t>
            </w:r>
          </w:p>
          <w:p w14:paraId="1B3EB6CF" w14:textId="77777777" w:rsidR="008659B3" w:rsidRDefault="008659B3" w:rsidP="008659B3">
            <w:pPr>
              <w:pStyle w:val="ListParagraph"/>
              <w:numPr>
                <w:ilvl w:val="0"/>
                <w:numId w:val="17"/>
              </w:numPr>
            </w:pPr>
            <w:r>
              <w:t>Đã thanh toán</w:t>
            </w:r>
          </w:p>
          <w:p w14:paraId="4FF7EECD" w14:textId="77777777" w:rsidR="008659B3" w:rsidRDefault="008659B3" w:rsidP="008659B3">
            <w:pPr>
              <w:pStyle w:val="ListParagraph"/>
              <w:numPr>
                <w:ilvl w:val="0"/>
                <w:numId w:val="17"/>
              </w:numPr>
            </w:pPr>
            <w:r>
              <w:t>Điều chỉnh</w:t>
            </w:r>
          </w:p>
          <w:p w14:paraId="759112E0" w14:textId="77777777" w:rsidR="008659B3" w:rsidRDefault="008659B3" w:rsidP="008659B3">
            <w:pPr>
              <w:pStyle w:val="ListParagraph"/>
              <w:numPr>
                <w:ilvl w:val="0"/>
                <w:numId w:val="17"/>
              </w:numPr>
            </w:pPr>
            <w:r>
              <w:t>Tiền thanh toán trước</w:t>
            </w:r>
          </w:p>
          <w:p w14:paraId="598E0480" w14:textId="77777777" w:rsidR="008659B3" w:rsidRDefault="008659B3" w:rsidP="008659B3">
            <w:pPr>
              <w:pStyle w:val="ListParagraph"/>
              <w:numPr>
                <w:ilvl w:val="0"/>
                <w:numId w:val="17"/>
              </w:numPr>
            </w:pPr>
            <w:r>
              <w:t>Tiền còn phải thu</w:t>
            </w:r>
          </w:p>
          <w:p w14:paraId="384F7658" w14:textId="77777777" w:rsidR="008659B3" w:rsidRDefault="008659B3" w:rsidP="008659B3">
            <w:pPr>
              <w:pStyle w:val="ListParagraph"/>
              <w:numPr>
                <w:ilvl w:val="0"/>
                <w:numId w:val="17"/>
              </w:numPr>
            </w:pPr>
            <w:r>
              <w:t>Kỳ thu</w:t>
            </w:r>
          </w:p>
          <w:p w14:paraId="5B7BF19F" w14:textId="77777777" w:rsidR="008659B3" w:rsidRDefault="008659B3" w:rsidP="00964E4C">
            <w:r>
              <w:t>Trên giao diện web thì hiển thị thêm các thông tin:</w:t>
            </w:r>
          </w:p>
          <w:p w14:paraId="3CF150EE" w14:textId="77777777" w:rsidR="008659B3" w:rsidRDefault="008659B3" w:rsidP="008659B3">
            <w:pPr>
              <w:pStyle w:val="ListParagraph"/>
              <w:numPr>
                <w:ilvl w:val="0"/>
                <w:numId w:val="17"/>
              </w:numPr>
            </w:pPr>
            <w:r>
              <w:t>Số hợp đồng</w:t>
            </w:r>
          </w:p>
          <w:p w14:paraId="10BA9115" w14:textId="77777777" w:rsidR="008659B3" w:rsidRDefault="008659B3" w:rsidP="008659B3">
            <w:pPr>
              <w:pStyle w:val="ListParagraph"/>
              <w:numPr>
                <w:ilvl w:val="0"/>
                <w:numId w:val="17"/>
              </w:numPr>
            </w:pPr>
            <w:r>
              <w:t>Địa chỉ thông báo cước.</w:t>
            </w:r>
          </w:p>
          <w:p w14:paraId="605C8534" w14:textId="77777777" w:rsidR="008659B3" w:rsidRDefault="008659B3" w:rsidP="008659B3">
            <w:pPr>
              <w:pStyle w:val="ListParagraph"/>
              <w:numPr>
                <w:ilvl w:val="0"/>
                <w:numId w:val="17"/>
              </w:numPr>
            </w:pPr>
            <w:r>
              <w:t>Trạng thái thuê bao.</w:t>
            </w:r>
          </w:p>
          <w:p w14:paraId="586F0D08" w14:textId="77777777" w:rsidR="008659B3" w:rsidRDefault="008659B3" w:rsidP="008659B3">
            <w:pPr>
              <w:pStyle w:val="ListParagraph"/>
              <w:numPr>
                <w:ilvl w:val="0"/>
                <w:numId w:val="17"/>
              </w:numPr>
            </w:pPr>
            <w:r>
              <w:t>Tuổi nợ, loại dịch vụ.</w:t>
            </w:r>
          </w:p>
        </w:tc>
      </w:tr>
      <w:tr w:rsidR="008659B3" w14:paraId="159C4003" w14:textId="77777777" w:rsidTr="00964E4C">
        <w:tc>
          <w:tcPr>
            <w:tcW w:w="715" w:type="dxa"/>
          </w:tcPr>
          <w:p w14:paraId="256E2FB2" w14:textId="77777777" w:rsidR="008659B3" w:rsidRDefault="008659B3" w:rsidP="00964E4C">
            <w:pPr>
              <w:pStyle w:val="ListParagraph"/>
              <w:ind w:left="0"/>
            </w:pPr>
            <w:r>
              <w:t>3</w:t>
            </w:r>
          </w:p>
        </w:tc>
        <w:tc>
          <w:tcPr>
            <w:tcW w:w="8640" w:type="dxa"/>
          </w:tcPr>
          <w:p w14:paraId="0F288F51" w14:textId="77777777" w:rsidR="008659B3" w:rsidRDefault="008659B3" w:rsidP="00964E4C">
            <w:pPr>
              <w:pStyle w:val="ListParagraph"/>
              <w:ind w:left="0"/>
            </w:pPr>
            <w:r>
              <w:t>Xác định thuê bao gạch.</w:t>
            </w:r>
          </w:p>
          <w:p w14:paraId="220ECD20" w14:textId="77777777" w:rsidR="008659B3" w:rsidRDefault="008659B3" w:rsidP="00964E4C">
            <w:pPr>
              <w:pStyle w:val="ListParagraph"/>
              <w:ind w:left="0"/>
            </w:pPr>
            <w:r>
              <w:t>Trường hợp thanh toán qua pagamento, hoặc eMola hệ thống xác định thuê bao gạch cước theo tiêu chí:</w:t>
            </w:r>
          </w:p>
          <w:p w14:paraId="2CE00F08" w14:textId="77777777" w:rsidR="008659B3" w:rsidRDefault="008659B3" w:rsidP="00964E4C">
            <w:pPr>
              <w:pStyle w:val="ListParagraph"/>
              <w:numPr>
                <w:ilvl w:val="0"/>
                <w:numId w:val="13"/>
              </w:numPr>
            </w:pPr>
            <w:r>
              <w:t>Kiểm tra hợp đồng có đang dùng FTTH trả trước thì ưu tiên mua ngày sử dụng FTTH trả trước với toàn bộ số tiền.</w:t>
            </w:r>
          </w:p>
          <w:p w14:paraId="2AAD678C" w14:textId="77777777" w:rsidR="008659B3" w:rsidRDefault="008659B3" w:rsidP="00964E4C">
            <w:pPr>
              <w:pStyle w:val="ListParagraph"/>
              <w:numPr>
                <w:ilvl w:val="0"/>
                <w:numId w:val="13"/>
              </w:numPr>
            </w:pPr>
            <w:r>
              <w:t>Theo ưu tiên dịch vụ Mobile – FTTH – LL – PLC</w:t>
            </w:r>
          </w:p>
          <w:p w14:paraId="596A1DD4" w14:textId="77777777" w:rsidR="008659B3" w:rsidRDefault="008659B3" w:rsidP="00964E4C">
            <w:pPr>
              <w:pStyle w:val="ListParagraph"/>
              <w:numPr>
                <w:ilvl w:val="0"/>
                <w:numId w:val="13"/>
              </w:numPr>
            </w:pPr>
            <w:r>
              <w:t>Trong dịch vụ ưu tiên tuổi nợ xa tới gần.</w:t>
            </w:r>
          </w:p>
          <w:p w14:paraId="57074227" w14:textId="77777777" w:rsidR="008659B3" w:rsidRDefault="008659B3" w:rsidP="00964E4C">
            <w:pPr>
              <w:pStyle w:val="ListParagraph"/>
              <w:numPr>
                <w:ilvl w:val="0"/>
                <w:numId w:val="13"/>
              </w:numPr>
            </w:pPr>
            <w:r>
              <w:t>Trong tuổi nợ ưu tiên giá trị nợ ít tới nhiều.</w:t>
            </w:r>
          </w:p>
          <w:p w14:paraId="4C81C0D6" w14:textId="77777777" w:rsidR="008659B3" w:rsidRDefault="008659B3" w:rsidP="00964E4C">
            <w:pPr>
              <w:pStyle w:val="ListParagraph"/>
              <w:numPr>
                <w:ilvl w:val="0"/>
                <w:numId w:val="13"/>
              </w:numPr>
            </w:pPr>
            <w:r>
              <w:t>Trong giá trị nợ ưu tiên tuổi đời (tính theo thời gian đấu nối).</w:t>
            </w:r>
          </w:p>
          <w:p w14:paraId="28CFB673" w14:textId="77777777" w:rsidR="008659B3" w:rsidRDefault="008659B3" w:rsidP="00964E4C">
            <w:pPr>
              <w:pStyle w:val="ListParagraph"/>
              <w:numPr>
                <w:ilvl w:val="0"/>
                <w:numId w:val="13"/>
              </w:numPr>
            </w:pPr>
            <w:r>
              <w:t>Trong tuổi đời thì lấy theo thứ tự alphabet account.</w:t>
            </w:r>
          </w:p>
          <w:p w14:paraId="4397120C" w14:textId="77777777" w:rsidR="008659B3" w:rsidRDefault="008659B3" w:rsidP="00964E4C">
            <w:r>
              <w:t>(Tìm trong bảng duy nhất bilpay_sub_debit).</w:t>
            </w:r>
          </w:p>
        </w:tc>
      </w:tr>
      <w:tr w:rsidR="008659B3" w14:paraId="74500D59" w14:textId="77777777" w:rsidTr="00964E4C">
        <w:tc>
          <w:tcPr>
            <w:tcW w:w="715" w:type="dxa"/>
          </w:tcPr>
          <w:p w14:paraId="26506AEA" w14:textId="77777777" w:rsidR="008659B3" w:rsidRDefault="008659B3" w:rsidP="00964E4C">
            <w:pPr>
              <w:pStyle w:val="ListParagraph"/>
              <w:ind w:left="0"/>
            </w:pPr>
            <w:r>
              <w:t>4</w:t>
            </w:r>
          </w:p>
        </w:tc>
        <w:tc>
          <w:tcPr>
            <w:tcW w:w="8640" w:type="dxa"/>
          </w:tcPr>
          <w:p w14:paraId="762252D8" w14:textId="77777777" w:rsidR="008659B3" w:rsidRDefault="008659B3" w:rsidP="00964E4C">
            <w:pPr>
              <w:pStyle w:val="ListParagraph"/>
              <w:ind w:left="0"/>
            </w:pPr>
            <w:r>
              <w:t>Kiểm tra thông tin tiền:</w:t>
            </w:r>
          </w:p>
          <w:p w14:paraId="1DD11F62" w14:textId="77777777" w:rsidR="008659B3" w:rsidRDefault="008659B3" w:rsidP="00964E4C">
            <w:pPr>
              <w:pStyle w:val="ListParagraph"/>
              <w:numPr>
                <w:ilvl w:val="0"/>
                <w:numId w:val="13"/>
              </w:numPr>
            </w:pPr>
            <w:r>
              <w:t>Với N bank tranfer, N systafe kiểm tra các giấy đúng tồn tại trên hệ thống tập trung, tổng tiền N giấy &gt;= giá trị yêu cầu thanh toán.</w:t>
            </w:r>
          </w:p>
          <w:p w14:paraId="7AADB044" w14:textId="77777777" w:rsidR="008659B3" w:rsidRDefault="008659B3" w:rsidP="00964E4C">
            <w:pPr>
              <w:pStyle w:val="ListParagraph"/>
              <w:numPr>
                <w:ilvl w:val="0"/>
                <w:numId w:val="13"/>
              </w:numPr>
            </w:pPr>
            <w:r>
              <w:t>Với eMola Enterprise, ví cá nhân, pagamento, tiền thừa thì bản thân dịch vụ đó đã cắt tiền xong (nhưng không lên giao dịch, hóa đơn) trước khi gọi vào core gạch nợ này.</w:t>
            </w:r>
          </w:p>
        </w:tc>
      </w:tr>
      <w:tr w:rsidR="008659B3" w14:paraId="346D0EDD" w14:textId="77777777" w:rsidTr="00964E4C">
        <w:tc>
          <w:tcPr>
            <w:tcW w:w="715" w:type="dxa"/>
          </w:tcPr>
          <w:p w14:paraId="3E1CF7DC" w14:textId="77777777" w:rsidR="008659B3" w:rsidRDefault="008659B3" w:rsidP="00964E4C">
            <w:pPr>
              <w:pStyle w:val="ListParagraph"/>
              <w:ind w:left="0"/>
            </w:pPr>
            <w:r>
              <w:t>5</w:t>
            </w:r>
          </w:p>
        </w:tc>
        <w:tc>
          <w:tcPr>
            <w:tcW w:w="8640" w:type="dxa"/>
          </w:tcPr>
          <w:p w14:paraId="785D7561" w14:textId="77777777" w:rsidR="008659B3" w:rsidRDefault="008659B3" w:rsidP="00964E4C">
            <w:pPr>
              <w:pStyle w:val="ListParagraph"/>
              <w:ind w:left="0"/>
            </w:pPr>
            <w:r>
              <w:t>Kiểm tra giao dịch treo, nếu không có bản ghi nợ cước kỳ hiện tại để gạch thì là giao dịch treo thực hiện lưu ghi nhận thông tin thanh toán để chờ chốt sổ xong mới chạy (lưu lại vào bilpay_sub_payment với sub_debit là null).</w:t>
            </w:r>
          </w:p>
        </w:tc>
      </w:tr>
      <w:tr w:rsidR="008659B3" w14:paraId="4A3EAC48" w14:textId="77777777" w:rsidTr="00964E4C">
        <w:tc>
          <w:tcPr>
            <w:tcW w:w="715" w:type="dxa"/>
          </w:tcPr>
          <w:p w14:paraId="56DFFB3E" w14:textId="77777777" w:rsidR="008659B3" w:rsidRDefault="008659B3" w:rsidP="00964E4C">
            <w:pPr>
              <w:pStyle w:val="ListParagraph"/>
              <w:ind w:left="0"/>
            </w:pPr>
            <w:r>
              <w:t>6</w:t>
            </w:r>
          </w:p>
        </w:tc>
        <w:tc>
          <w:tcPr>
            <w:tcW w:w="8640" w:type="dxa"/>
          </w:tcPr>
          <w:p w14:paraId="69B653E2" w14:textId="77777777" w:rsidR="008659B3" w:rsidRDefault="008659B3" w:rsidP="00964E4C">
            <w:pPr>
              <w:pStyle w:val="ListParagraph"/>
              <w:ind w:left="0"/>
            </w:pPr>
            <w:r>
              <w:t>Hệ thống phân bổ ghi nhận tiền thanh toán theo tiêu chí:</w:t>
            </w:r>
          </w:p>
          <w:p w14:paraId="12BD078E" w14:textId="77777777" w:rsidR="008659B3" w:rsidRDefault="008659B3" w:rsidP="00964E4C">
            <w:pPr>
              <w:pStyle w:val="ListParagraph"/>
              <w:numPr>
                <w:ilvl w:val="0"/>
                <w:numId w:val="13"/>
              </w:numPr>
            </w:pPr>
            <w:r>
              <w:t>Giảm trừ nợ cho thuê bao ưu tiên nhất (không tính phần cước nóng kỳ hiện tại), cập nhật online cộng dồn trường tiền thanh toán và giảm trừ trực tiếp trường dư nợ (remain_debit) của kỳ hiện tại (bảng bilpay_sub_debit)</w:t>
            </w:r>
          </w:p>
          <w:p w14:paraId="78D78F20" w14:textId="77777777" w:rsidR="008659B3" w:rsidRDefault="008659B3" w:rsidP="00964E4C">
            <w:pPr>
              <w:pStyle w:val="ListParagraph"/>
              <w:numPr>
                <w:ilvl w:val="0"/>
                <w:numId w:val="13"/>
              </w:numPr>
            </w:pPr>
            <w:r>
              <w:t>Hết thuê bao mà vẫn còn tiền thì lưu lại cộng dồn vào tiền thừa của kỳ hiện tại thuê bao đầu tiên ưu tiên nhất vừa được gạch.</w:t>
            </w:r>
          </w:p>
          <w:p w14:paraId="009AB5D7" w14:textId="77777777" w:rsidR="008659B3" w:rsidRDefault="008659B3" w:rsidP="00964E4C">
            <w:pPr>
              <w:pStyle w:val="ListParagraph"/>
              <w:numPr>
                <w:ilvl w:val="0"/>
                <w:numId w:val="13"/>
              </w:numPr>
            </w:pPr>
            <w:r>
              <w:lastRenderedPageBreak/>
              <w:t>Hệ thống cập nhật dư nợ các kỳ cũ từ n-6 trở lại, cập nhật từ kỳ xa tới kỳ gần, giảm trừ dư nợ ở mỗi kỳ (remain_debit).</w:t>
            </w:r>
          </w:p>
        </w:tc>
      </w:tr>
      <w:tr w:rsidR="008659B3" w14:paraId="6F908DE9" w14:textId="77777777" w:rsidTr="00964E4C">
        <w:tc>
          <w:tcPr>
            <w:tcW w:w="715" w:type="dxa"/>
          </w:tcPr>
          <w:p w14:paraId="61642251" w14:textId="77777777" w:rsidR="008659B3" w:rsidRDefault="008659B3" w:rsidP="00964E4C">
            <w:pPr>
              <w:pStyle w:val="ListParagraph"/>
              <w:ind w:left="0"/>
            </w:pPr>
            <w:r>
              <w:lastRenderedPageBreak/>
              <w:t>7</w:t>
            </w:r>
          </w:p>
        </w:tc>
        <w:tc>
          <w:tcPr>
            <w:tcW w:w="8640" w:type="dxa"/>
          </w:tcPr>
          <w:p w14:paraId="598572C3" w14:textId="77777777" w:rsidR="008659B3" w:rsidRDefault="008659B3" w:rsidP="00964E4C">
            <w:pPr>
              <w:pStyle w:val="ListParagraph"/>
              <w:ind w:left="0"/>
            </w:pPr>
            <w:r>
              <w:t>Lên hóa đơn gạch cước tự động</w:t>
            </w:r>
          </w:p>
        </w:tc>
      </w:tr>
      <w:tr w:rsidR="008659B3" w14:paraId="39D34693" w14:textId="77777777" w:rsidTr="00964E4C">
        <w:tc>
          <w:tcPr>
            <w:tcW w:w="715" w:type="dxa"/>
          </w:tcPr>
          <w:p w14:paraId="17A11324" w14:textId="77777777" w:rsidR="008659B3" w:rsidRDefault="008659B3" w:rsidP="00964E4C">
            <w:pPr>
              <w:pStyle w:val="ListParagraph"/>
              <w:ind w:left="0"/>
            </w:pPr>
            <w:r>
              <w:t>8</w:t>
            </w:r>
          </w:p>
        </w:tc>
        <w:tc>
          <w:tcPr>
            <w:tcW w:w="8640" w:type="dxa"/>
          </w:tcPr>
          <w:p w14:paraId="19680A59" w14:textId="77777777" w:rsidR="008659B3" w:rsidRDefault="008659B3" w:rsidP="00964E4C">
            <w:pPr>
              <w:pStyle w:val="ListParagraph"/>
              <w:ind w:left="0"/>
            </w:pPr>
            <w:r>
              <w:t>Thực hiện mở chặn nếu nợ còn phải thu sau khi thanh toán &lt; 20 mt (cấu hình).</w:t>
            </w:r>
          </w:p>
          <w:p w14:paraId="4761A9A2" w14:textId="77777777" w:rsidR="008659B3" w:rsidRDefault="008659B3" w:rsidP="00964E4C">
            <w:pPr>
              <w:pStyle w:val="ListParagraph"/>
              <w:ind w:left="0"/>
            </w:pPr>
            <w:r>
              <w:t>Kiểm tra trạng thái trên tổng đài mà đang chặn thì mở.</w:t>
            </w:r>
          </w:p>
          <w:p w14:paraId="08B599A0" w14:textId="77777777" w:rsidR="008659B3" w:rsidRDefault="008659B3" w:rsidP="00964E4C">
            <w:pPr>
              <w:pStyle w:val="ListParagraph"/>
              <w:ind w:left="0"/>
            </w:pPr>
            <w:r>
              <w:t>Kiểm tra trạng thái trên cơ sở dữ liệu BCCS 3.0 và BilPay mà đang chặn thì cập nhật đồng bộ sang mở.</w:t>
            </w:r>
          </w:p>
        </w:tc>
      </w:tr>
      <w:tr w:rsidR="008659B3" w14:paraId="452BFAB9" w14:textId="77777777" w:rsidTr="00964E4C">
        <w:tc>
          <w:tcPr>
            <w:tcW w:w="715" w:type="dxa"/>
          </w:tcPr>
          <w:p w14:paraId="794738C2" w14:textId="77777777" w:rsidR="008659B3" w:rsidRDefault="008659B3" w:rsidP="00964E4C">
            <w:pPr>
              <w:pStyle w:val="ListParagraph"/>
              <w:ind w:left="0"/>
            </w:pPr>
            <w:r>
              <w:t>9</w:t>
            </w:r>
          </w:p>
        </w:tc>
        <w:tc>
          <w:tcPr>
            <w:tcW w:w="8640" w:type="dxa"/>
          </w:tcPr>
          <w:p w14:paraId="3C5975FE" w14:textId="77777777" w:rsidR="008659B3" w:rsidRDefault="008659B3" w:rsidP="00964E4C">
            <w:pPr>
              <w:pStyle w:val="ListParagraph"/>
              <w:ind w:left="0"/>
            </w:pPr>
            <w:r>
              <w:t>Nhắn tin và gửi eMail kết quả thanh toán theo thông tin liên hệ trong hợp đồng.</w:t>
            </w:r>
          </w:p>
          <w:p w14:paraId="4F107381" w14:textId="77777777" w:rsidR="008659B3" w:rsidRDefault="008659B3" w:rsidP="00964E4C">
            <w:pPr>
              <w:pStyle w:val="ListParagraph"/>
              <w:numPr>
                <w:ilvl w:val="0"/>
                <w:numId w:val="13"/>
              </w:numPr>
            </w:pPr>
            <w:r>
              <w:t>Mã giao dịch, sthời gian, số tiền đi kèm cụ thể từng thuê bao được thanh toán.</w:t>
            </w:r>
          </w:p>
        </w:tc>
      </w:tr>
      <w:tr w:rsidR="008659B3" w14:paraId="5852A5B3" w14:textId="77777777" w:rsidTr="00964E4C">
        <w:tc>
          <w:tcPr>
            <w:tcW w:w="715" w:type="dxa"/>
          </w:tcPr>
          <w:p w14:paraId="433E6366" w14:textId="77777777" w:rsidR="008659B3" w:rsidRDefault="008659B3" w:rsidP="00964E4C">
            <w:pPr>
              <w:pStyle w:val="ListParagraph"/>
              <w:ind w:left="0"/>
            </w:pPr>
            <w:r>
              <w:t>10</w:t>
            </w:r>
          </w:p>
        </w:tc>
        <w:tc>
          <w:tcPr>
            <w:tcW w:w="8640" w:type="dxa"/>
          </w:tcPr>
          <w:p w14:paraId="4B7811E0" w14:textId="77777777" w:rsidR="008659B3" w:rsidRDefault="008659B3" w:rsidP="00964E4C">
            <w:pPr>
              <w:pStyle w:val="ListParagraph"/>
              <w:ind w:left="0"/>
            </w:pPr>
            <w:r>
              <w:t>Lưu lịch sử thanh toán thời điểm thanh toán, kết quả thanh toán, toàn bộ thông tin đầu vào ở trên vào bảng bilpay_sub_payment (mỗi thuê bao và mỗi kỳ nợ được gạch là một bản ghi riêng).</w:t>
            </w:r>
          </w:p>
        </w:tc>
      </w:tr>
    </w:tbl>
    <w:p w14:paraId="0A4955CC" w14:textId="77777777" w:rsidR="00BE23F4" w:rsidRDefault="00BE23F4" w:rsidP="00BE23F4">
      <w:pPr>
        <w:pStyle w:val="ListParagraph"/>
      </w:pPr>
    </w:p>
    <w:p w14:paraId="7896ED05" w14:textId="4CEAA48F" w:rsidR="0043547A" w:rsidRDefault="0043547A" w:rsidP="00B74A3E">
      <w:pPr>
        <w:pStyle w:val="ListParagraph"/>
        <w:numPr>
          <w:ilvl w:val="0"/>
          <w:numId w:val="1"/>
        </w:numPr>
      </w:pPr>
      <w:r>
        <w:t>Nghiệp vụ chốt cước</w:t>
      </w:r>
    </w:p>
    <w:tbl>
      <w:tblPr>
        <w:tblStyle w:val="TableGrid"/>
        <w:tblW w:w="9355" w:type="dxa"/>
        <w:tblInd w:w="1080" w:type="dxa"/>
        <w:tblLook w:val="04A0" w:firstRow="1" w:lastRow="0" w:firstColumn="1" w:lastColumn="0" w:noHBand="0" w:noVBand="1"/>
      </w:tblPr>
      <w:tblGrid>
        <w:gridCol w:w="715"/>
        <w:gridCol w:w="8640"/>
      </w:tblGrid>
      <w:tr w:rsidR="007A0C2A" w14:paraId="05463DEC" w14:textId="77777777" w:rsidTr="00964E4C">
        <w:tc>
          <w:tcPr>
            <w:tcW w:w="715" w:type="dxa"/>
          </w:tcPr>
          <w:p w14:paraId="001F6103" w14:textId="77777777" w:rsidR="007A0C2A" w:rsidRPr="00BA0D45" w:rsidRDefault="007A0C2A" w:rsidP="00964E4C">
            <w:pPr>
              <w:pStyle w:val="ListParagraph"/>
              <w:ind w:left="0"/>
              <w:jc w:val="center"/>
              <w:rPr>
                <w:b/>
                <w:bCs/>
              </w:rPr>
            </w:pPr>
            <w:r w:rsidRPr="00BA0D45">
              <w:rPr>
                <w:b/>
                <w:bCs/>
              </w:rPr>
              <w:t>Bước</w:t>
            </w:r>
          </w:p>
        </w:tc>
        <w:tc>
          <w:tcPr>
            <w:tcW w:w="8640" w:type="dxa"/>
          </w:tcPr>
          <w:p w14:paraId="4ED966B6" w14:textId="77777777" w:rsidR="007A0C2A" w:rsidRPr="00BA0D45" w:rsidRDefault="007A0C2A" w:rsidP="00964E4C">
            <w:pPr>
              <w:pStyle w:val="ListParagraph"/>
              <w:ind w:left="0"/>
              <w:jc w:val="center"/>
              <w:rPr>
                <w:b/>
                <w:bCs/>
              </w:rPr>
            </w:pPr>
            <w:r w:rsidRPr="00BA0D45">
              <w:rPr>
                <w:b/>
                <w:bCs/>
              </w:rPr>
              <w:t>Luồng</w:t>
            </w:r>
          </w:p>
        </w:tc>
      </w:tr>
      <w:tr w:rsidR="007A0C2A" w14:paraId="14B0AFBC" w14:textId="77777777" w:rsidTr="00964E4C">
        <w:tc>
          <w:tcPr>
            <w:tcW w:w="715" w:type="dxa"/>
          </w:tcPr>
          <w:p w14:paraId="72C23483" w14:textId="77777777" w:rsidR="007A0C2A" w:rsidRDefault="007A0C2A" w:rsidP="00964E4C">
            <w:pPr>
              <w:pStyle w:val="ListParagraph"/>
              <w:ind w:left="0"/>
            </w:pPr>
            <w:r>
              <w:t>1</w:t>
            </w:r>
          </w:p>
        </w:tc>
        <w:tc>
          <w:tcPr>
            <w:tcW w:w="8640" w:type="dxa"/>
          </w:tcPr>
          <w:p w14:paraId="1F65851F" w14:textId="77777777" w:rsidR="007A0C2A" w:rsidRDefault="007A0C2A" w:rsidP="00964E4C">
            <w:r>
              <w:t>Tự động vào 0h1’ ngày 1 hàng tháng thực hiện lấy tất cả thuê bao trạng thái là đã đấu nối chưa bị hủy (không quan tâm có đang bị chặn hay không, đã active hay chưa) ở cơ sở dữ liệu tập trung các thuê bao (bilpay_sub_info) và chưa được chốt cước (chưa có kỳ cước mới trong bảng bilpay_sub_debit).</w:t>
            </w:r>
          </w:p>
        </w:tc>
      </w:tr>
      <w:tr w:rsidR="007A0C2A" w14:paraId="0CDC4484" w14:textId="77777777" w:rsidTr="00964E4C">
        <w:tc>
          <w:tcPr>
            <w:tcW w:w="715" w:type="dxa"/>
          </w:tcPr>
          <w:p w14:paraId="59527EFC" w14:textId="77777777" w:rsidR="007A0C2A" w:rsidRDefault="007A0C2A" w:rsidP="00964E4C">
            <w:pPr>
              <w:pStyle w:val="ListParagraph"/>
              <w:ind w:left="0"/>
            </w:pPr>
            <w:r>
              <w:t>2</w:t>
            </w:r>
          </w:p>
        </w:tc>
        <w:tc>
          <w:tcPr>
            <w:tcW w:w="8640" w:type="dxa"/>
          </w:tcPr>
          <w:p w14:paraId="4CDE7285" w14:textId="77777777" w:rsidR="007A0C2A" w:rsidRDefault="007A0C2A" w:rsidP="00964E4C">
            <w:r>
              <w:t>Với mỗi thuê bao xác định tổng giá trị được giảm trừ (bilpay_sub_adjust).</w:t>
            </w:r>
          </w:p>
        </w:tc>
      </w:tr>
      <w:tr w:rsidR="007A0C2A" w14:paraId="1656B425" w14:textId="77777777" w:rsidTr="00964E4C">
        <w:tc>
          <w:tcPr>
            <w:tcW w:w="715" w:type="dxa"/>
          </w:tcPr>
          <w:p w14:paraId="793D3A84" w14:textId="77777777" w:rsidR="007A0C2A" w:rsidRDefault="007A0C2A" w:rsidP="00964E4C">
            <w:pPr>
              <w:pStyle w:val="ListParagraph"/>
              <w:ind w:left="0"/>
            </w:pPr>
            <w:r>
              <w:t>3</w:t>
            </w:r>
          </w:p>
        </w:tc>
        <w:tc>
          <w:tcPr>
            <w:tcW w:w="8640" w:type="dxa"/>
          </w:tcPr>
          <w:p w14:paraId="3CFACD7E" w14:textId="77777777" w:rsidR="007A0C2A" w:rsidRDefault="007A0C2A" w:rsidP="00964E4C">
            <w:r>
              <w:t>Với mỗi thuê bao tính lại cước đầu kỳ mới theo công thức:</w:t>
            </w:r>
          </w:p>
          <w:p w14:paraId="7CAA3835" w14:textId="77777777" w:rsidR="007A0C2A" w:rsidRDefault="007A0C2A" w:rsidP="00964E4C">
            <w:r>
              <w:t>Nợ đầu kỳ mới = dư nợ cuối kỳ liền trước (trường remain_debit) + cước nóng kỳ liền trước (trường hot_charge) – tiền thừa kỳ liền trước (remain_money) + điều chỉnh.</w:t>
            </w:r>
          </w:p>
          <w:p w14:paraId="293B3680" w14:textId="77777777" w:rsidR="007A0C2A" w:rsidRDefault="007A0C2A" w:rsidP="00964E4C"/>
          <w:p w14:paraId="5FA6A00B" w14:textId="77777777" w:rsidR="007A0C2A" w:rsidRDefault="007A0C2A" w:rsidP="00964E4C">
            <w:r>
              <w:t>Nếu nợ đầu kỳ mới tính ra âm thì đó là tiền thừa cho kỳ mới.</w:t>
            </w:r>
          </w:p>
        </w:tc>
      </w:tr>
      <w:tr w:rsidR="007A0C2A" w14:paraId="35E871BB" w14:textId="77777777" w:rsidTr="00964E4C">
        <w:tc>
          <w:tcPr>
            <w:tcW w:w="715" w:type="dxa"/>
          </w:tcPr>
          <w:p w14:paraId="1749A35F" w14:textId="77777777" w:rsidR="007A0C2A" w:rsidRDefault="007A0C2A" w:rsidP="00964E4C">
            <w:pPr>
              <w:pStyle w:val="ListParagraph"/>
              <w:ind w:left="0"/>
            </w:pPr>
            <w:r>
              <w:t>4</w:t>
            </w:r>
          </w:p>
        </w:tc>
        <w:tc>
          <w:tcPr>
            <w:tcW w:w="8640" w:type="dxa"/>
          </w:tcPr>
          <w:p w14:paraId="7F0D2243" w14:textId="77777777" w:rsidR="007A0C2A" w:rsidRDefault="007A0C2A" w:rsidP="00964E4C">
            <w:r>
              <w:t>Với mỗi thuê bao xác định nợ khó đòi (quá 6 tháng) là dự nợ cuối kỳ của kỳ qua 6 tháng.</w:t>
            </w:r>
          </w:p>
        </w:tc>
      </w:tr>
      <w:tr w:rsidR="007A0C2A" w14:paraId="3E47F12F" w14:textId="77777777" w:rsidTr="00964E4C">
        <w:tc>
          <w:tcPr>
            <w:tcW w:w="715" w:type="dxa"/>
          </w:tcPr>
          <w:p w14:paraId="315FE37C" w14:textId="77777777" w:rsidR="007A0C2A" w:rsidRDefault="007A0C2A" w:rsidP="00964E4C">
            <w:pPr>
              <w:pStyle w:val="ListParagraph"/>
              <w:ind w:left="0"/>
            </w:pPr>
            <w:r>
              <w:t>5</w:t>
            </w:r>
          </w:p>
        </w:tc>
        <w:tc>
          <w:tcPr>
            <w:tcW w:w="8640" w:type="dxa"/>
          </w:tcPr>
          <w:p w14:paraId="46A6C9A3" w14:textId="77777777" w:rsidR="007A0C2A" w:rsidRDefault="007A0C2A" w:rsidP="00964E4C">
            <w:r>
              <w:t>Tạo dữ liệu nợ kỳ cước mới cho thuê bao:</w:t>
            </w:r>
          </w:p>
          <w:p w14:paraId="079257E5" w14:textId="77777777" w:rsidR="007A0C2A" w:rsidRDefault="007A0C2A" w:rsidP="00964E4C">
            <w:pPr>
              <w:pStyle w:val="ListParagraph"/>
              <w:numPr>
                <w:ilvl w:val="0"/>
                <w:numId w:val="13"/>
              </w:numPr>
            </w:pPr>
            <w:r>
              <w:t>Nợ đầu kỳ mới đã xác định ở trên, nếu âm thì đặt = 0.</w:t>
            </w:r>
          </w:p>
          <w:p w14:paraId="1442B254" w14:textId="77777777" w:rsidR="007A0C2A" w:rsidRDefault="007A0C2A" w:rsidP="00964E4C">
            <w:pPr>
              <w:pStyle w:val="ListParagraph"/>
              <w:numPr>
                <w:ilvl w:val="0"/>
                <w:numId w:val="13"/>
              </w:numPr>
            </w:pPr>
            <w:r>
              <w:t>Cước nóng kỳ mới = 0.</w:t>
            </w:r>
          </w:p>
          <w:p w14:paraId="5DBFF497" w14:textId="77777777" w:rsidR="007A0C2A" w:rsidRDefault="007A0C2A" w:rsidP="00964E4C">
            <w:pPr>
              <w:pStyle w:val="ListParagraph"/>
              <w:numPr>
                <w:ilvl w:val="0"/>
                <w:numId w:val="13"/>
              </w:numPr>
            </w:pPr>
            <w:r>
              <w:t>Nợ phải thu kỳ mới = nợ đầu kỳ mới.</w:t>
            </w:r>
          </w:p>
          <w:p w14:paraId="281727EA" w14:textId="77777777" w:rsidR="007A0C2A" w:rsidRDefault="007A0C2A" w:rsidP="00964E4C">
            <w:pPr>
              <w:pStyle w:val="ListParagraph"/>
              <w:numPr>
                <w:ilvl w:val="0"/>
                <w:numId w:val="13"/>
              </w:numPr>
            </w:pPr>
            <w:r>
              <w:t>Tiền thừa kỳ mới = nợ đầu kỳ mới nếu giá trị này âm, ngược lại thì = 0.</w:t>
            </w:r>
          </w:p>
          <w:p w14:paraId="1B62F46E" w14:textId="77777777" w:rsidR="007A0C2A" w:rsidRDefault="007A0C2A" w:rsidP="00964E4C">
            <w:pPr>
              <w:pStyle w:val="ListParagraph"/>
              <w:numPr>
                <w:ilvl w:val="0"/>
                <w:numId w:val="13"/>
              </w:numPr>
            </w:pPr>
            <w:r>
              <w:t>End_debit = 0</w:t>
            </w:r>
          </w:p>
        </w:tc>
      </w:tr>
      <w:tr w:rsidR="007A0C2A" w14:paraId="4D6C3D49" w14:textId="77777777" w:rsidTr="00964E4C">
        <w:tc>
          <w:tcPr>
            <w:tcW w:w="715" w:type="dxa"/>
          </w:tcPr>
          <w:p w14:paraId="68FC6E04" w14:textId="77777777" w:rsidR="007A0C2A" w:rsidRDefault="007A0C2A" w:rsidP="00964E4C">
            <w:pPr>
              <w:pStyle w:val="ListParagraph"/>
              <w:ind w:left="0"/>
            </w:pPr>
            <w:r>
              <w:t>6</w:t>
            </w:r>
          </w:p>
        </w:tc>
        <w:tc>
          <w:tcPr>
            <w:tcW w:w="8640" w:type="dxa"/>
          </w:tcPr>
          <w:p w14:paraId="37157668" w14:textId="77777777" w:rsidR="007A0C2A" w:rsidRDefault="007A0C2A" w:rsidP="00964E4C">
            <w:r>
              <w:t>Phân tích giao dịch treo thực hiện thanh toán cho giao dịch treo này (gọi vào core gạch nợ với loại là giao dịch treo để bỏ qua bước kiểm tra nguồn tiền do đã được kiểm tra ở bước hình thành giao dịch treo rồi).</w:t>
            </w:r>
          </w:p>
        </w:tc>
      </w:tr>
      <w:tr w:rsidR="007A0C2A" w14:paraId="14FFAB81" w14:textId="77777777" w:rsidTr="00964E4C">
        <w:tc>
          <w:tcPr>
            <w:tcW w:w="715" w:type="dxa"/>
          </w:tcPr>
          <w:p w14:paraId="4C77FAA0" w14:textId="77777777" w:rsidR="007A0C2A" w:rsidRDefault="007A0C2A" w:rsidP="00964E4C">
            <w:pPr>
              <w:pStyle w:val="ListParagraph"/>
              <w:ind w:left="0"/>
            </w:pPr>
            <w:r>
              <w:t>7</w:t>
            </w:r>
          </w:p>
        </w:tc>
        <w:tc>
          <w:tcPr>
            <w:tcW w:w="8640" w:type="dxa"/>
          </w:tcPr>
          <w:p w14:paraId="31D6B58D" w14:textId="77777777" w:rsidR="007A0C2A" w:rsidRDefault="007A0C2A" w:rsidP="00964E4C">
            <w:r>
              <w:t>8h sáng cùng ngày chốt cước gửi email thông báo cước và sms thông báo cước.</w:t>
            </w:r>
          </w:p>
        </w:tc>
      </w:tr>
      <w:tr w:rsidR="007A0C2A" w14:paraId="72672B19" w14:textId="77777777" w:rsidTr="00964E4C">
        <w:tc>
          <w:tcPr>
            <w:tcW w:w="715" w:type="dxa"/>
          </w:tcPr>
          <w:p w14:paraId="2F634011" w14:textId="77777777" w:rsidR="007A0C2A" w:rsidRDefault="007A0C2A" w:rsidP="00964E4C">
            <w:pPr>
              <w:pStyle w:val="ListParagraph"/>
              <w:ind w:left="0"/>
            </w:pPr>
            <w:r>
              <w:t>8</w:t>
            </w:r>
          </w:p>
        </w:tc>
        <w:tc>
          <w:tcPr>
            <w:tcW w:w="8640" w:type="dxa"/>
          </w:tcPr>
          <w:p w14:paraId="0D9D9B9A" w14:textId="77777777" w:rsidR="007A0C2A" w:rsidRDefault="007A0C2A" w:rsidP="00964E4C">
            <w:r>
              <w:t>Lưu lịch sử chốt cước (thời điểm chốt, thuê bao được chốt, subid, contractid, custid, dự nợ cuối kỳ liên trước, cước nóng kỳ liền trước, tiền thừa kỳ liền trước, nợ khó đòi trước trước, nợ khó đòi sau chốt, thời lượng chốt xong cho thuê bao, mã tiến trình chốt.</w:t>
            </w:r>
          </w:p>
        </w:tc>
      </w:tr>
    </w:tbl>
    <w:p w14:paraId="60B7E53A" w14:textId="77777777" w:rsidR="0043547A" w:rsidRDefault="0043547A" w:rsidP="0043547A">
      <w:pPr>
        <w:pStyle w:val="ListParagraph"/>
      </w:pPr>
    </w:p>
    <w:p w14:paraId="5FEE95DB" w14:textId="3F46F884" w:rsidR="00B74A3E" w:rsidRDefault="00B74A3E" w:rsidP="00B74A3E">
      <w:pPr>
        <w:pStyle w:val="ListParagraph"/>
        <w:numPr>
          <w:ilvl w:val="0"/>
          <w:numId w:val="1"/>
        </w:numPr>
      </w:pPr>
      <w:r>
        <w:t>Nghiệp vụ chặn cắt</w:t>
      </w:r>
      <w:r w:rsidR="00887AB4">
        <w:t xml:space="preserve"> tự động</w:t>
      </w:r>
    </w:p>
    <w:tbl>
      <w:tblPr>
        <w:tblStyle w:val="TableGrid"/>
        <w:tblW w:w="9355" w:type="dxa"/>
        <w:tblInd w:w="1080" w:type="dxa"/>
        <w:tblLook w:val="04A0" w:firstRow="1" w:lastRow="0" w:firstColumn="1" w:lastColumn="0" w:noHBand="0" w:noVBand="1"/>
      </w:tblPr>
      <w:tblGrid>
        <w:gridCol w:w="715"/>
        <w:gridCol w:w="8640"/>
      </w:tblGrid>
      <w:tr w:rsidR="002228D7" w14:paraId="6E728184" w14:textId="77777777" w:rsidTr="00534C92">
        <w:tc>
          <w:tcPr>
            <w:tcW w:w="715" w:type="dxa"/>
          </w:tcPr>
          <w:p w14:paraId="69E3DD0E" w14:textId="77777777" w:rsidR="002228D7" w:rsidRPr="00BA0D45" w:rsidRDefault="002228D7" w:rsidP="00534C92">
            <w:pPr>
              <w:pStyle w:val="ListParagraph"/>
              <w:ind w:left="0"/>
              <w:jc w:val="center"/>
              <w:rPr>
                <w:b/>
                <w:bCs/>
              </w:rPr>
            </w:pPr>
            <w:r w:rsidRPr="00BA0D45">
              <w:rPr>
                <w:b/>
                <w:bCs/>
              </w:rPr>
              <w:t>Bước</w:t>
            </w:r>
          </w:p>
        </w:tc>
        <w:tc>
          <w:tcPr>
            <w:tcW w:w="8640" w:type="dxa"/>
          </w:tcPr>
          <w:p w14:paraId="65A462E3" w14:textId="77777777" w:rsidR="002228D7" w:rsidRPr="00BA0D45" w:rsidRDefault="002228D7" w:rsidP="00534C92">
            <w:pPr>
              <w:pStyle w:val="ListParagraph"/>
              <w:ind w:left="0"/>
              <w:jc w:val="center"/>
              <w:rPr>
                <w:b/>
                <w:bCs/>
              </w:rPr>
            </w:pPr>
            <w:r w:rsidRPr="00BA0D45">
              <w:rPr>
                <w:b/>
                <w:bCs/>
              </w:rPr>
              <w:t>Luồng</w:t>
            </w:r>
          </w:p>
        </w:tc>
      </w:tr>
      <w:tr w:rsidR="002228D7" w14:paraId="48DF5261" w14:textId="77777777" w:rsidTr="00534C92">
        <w:tc>
          <w:tcPr>
            <w:tcW w:w="715" w:type="dxa"/>
          </w:tcPr>
          <w:p w14:paraId="39DFAA1A" w14:textId="77777777" w:rsidR="002228D7" w:rsidRDefault="002228D7" w:rsidP="00534C92">
            <w:pPr>
              <w:pStyle w:val="ListParagraph"/>
              <w:ind w:left="0"/>
            </w:pPr>
            <w:r>
              <w:t>1</w:t>
            </w:r>
          </w:p>
        </w:tc>
        <w:tc>
          <w:tcPr>
            <w:tcW w:w="8640" w:type="dxa"/>
          </w:tcPr>
          <w:p w14:paraId="0D2112EA" w14:textId="2BB4E984" w:rsidR="002228D7" w:rsidRDefault="00CF51BA" w:rsidP="00771EEB">
            <w:r>
              <w:t xml:space="preserve">Tự động định kỳ 10 phút (cấu hình) chạy </w:t>
            </w:r>
            <w:r w:rsidR="00771EEB">
              <w:t>lấy tất cả thuê bao trạng thái là đã đấu nối chưa bị hủy (không quan tâm có đang bị chặn hay không, đã active hay chưa) ở cơ sở dữ liệu tập trung các thuê bao (bilpay_sub_info)</w:t>
            </w:r>
            <w:r w:rsidR="005324A5">
              <w:t>.</w:t>
            </w:r>
          </w:p>
        </w:tc>
      </w:tr>
      <w:tr w:rsidR="00460403" w14:paraId="1A9685B4" w14:textId="77777777" w:rsidTr="00534C92">
        <w:tc>
          <w:tcPr>
            <w:tcW w:w="715" w:type="dxa"/>
          </w:tcPr>
          <w:p w14:paraId="42539C5C" w14:textId="1B94079C" w:rsidR="00460403" w:rsidRDefault="00460403" w:rsidP="00534C92">
            <w:pPr>
              <w:pStyle w:val="ListParagraph"/>
              <w:ind w:left="0"/>
            </w:pPr>
            <w:r>
              <w:t>2</w:t>
            </w:r>
          </w:p>
        </w:tc>
        <w:tc>
          <w:tcPr>
            <w:tcW w:w="8640" w:type="dxa"/>
          </w:tcPr>
          <w:p w14:paraId="1CA254A9" w14:textId="08966272" w:rsidR="00460403" w:rsidRDefault="00460403" w:rsidP="00771EEB">
            <w:r>
              <w:t>Kiểm tra thuê bao có đang được hoẵn chặn (bilpay_sub_</w:t>
            </w:r>
            <w:r w:rsidR="00143F2E">
              <w:t>unlock</w:t>
            </w:r>
            <w:r>
              <w:t>)</w:t>
            </w:r>
            <w:r w:rsidR="004E60BC">
              <w:t xml:space="preserve"> thì bỏ qua lưu lại lịch sử.</w:t>
            </w:r>
          </w:p>
        </w:tc>
      </w:tr>
      <w:tr w:rsidR="00CD09DB" w14:paraId="1D1886A1" w14:textId="77777777" w:rsidTr="00534C92">
        <w:tc>
          <w:tcPr>
            <w:tcW w:w="715" w:type="dxa"/>
          </w:tcPr>
          <w:p w14:paraId="6707CB76" w14:textId="50F18D81" w:rsidR="00CD09DB" w:rsidRDefault="00CD09DB" w:rsidP="00534C92">
            <w:pPr>
              <w:pStyle w:val="ListParagraph"/>
              <w:ind w:left="0"/>
            </w:pPr>
            <w:r>
              <w:lastRenderedPageBreak/>
              <w:t>3</w:t>
            </w:r>
          </w:p>
        </w:tc>
        <w:tc>
          <w:tcPr>
            <w:tcW w:w="8640" w:type="dxa"/>
          </w:tcPr>
          <w:p w14:paraId="311566E1" w14:textId="7F4D7D3A" w:rsidR="00CD09DB" w:rsidRDefault="00CD09DB" w:rsidP="00771EEB">
            <w:r>
              <w:t>Kiểm tra thuê bao là nợ thường (chỉ có nợ kỳ n-1) và ngày hiện tại &lt; 23 thì bỏ qua chưa cần chặn, lựu lại lịch sử chạy.</w:t>
            </w:r>
          </w:p>
        </w:tc>
      </w:tr>
      <w:tr w:rsidR="002228D7" w14:paraId="638EEE90" w14:textId="77777777" w:rsidTr="00534C92">
        <w:tc>
          <w:tcPr>
            <w:tcW w:w="715" w:type="dxa"/>
          </w:tcPr>
          <w:p w14:paraId="3A6835FF" w14:textId="54B9923B" w:rsidR="002228D7" w:rsidRDefault="00CB73DF" w:rsidP="00534C92">
            <w:pPr>
              <w:pStyle w:val="ListParagraph"/>
              <w:ind w:left="0"/>
            </w:pPr>
            <w:r>
              <w:t>3</w:t>
            </w:r>
          </w:p>
        </w:tc>
        <w:tc>
          <w:tcPr>
            <w:tcW w:w="8640" w:type="dxa"/>
          </w:tcPr>
          <w:p w14:paraId="4AEC3A8C" w14:textId="32FE4F94" w:rsidR="002228D7" w:rsidRDefault="00771EEB" w:rsidP="00534C92">
            <w:r>
              <w:t xml:space="preserve">Với mỗi thuê bao lấy ra nợ còn phải thu của thuê bao (bảng bilpay_sub_debit) nếu </w:t>
            </w:r>
            <w:r w:rsidR="00AC0E15">
              <w:t>&lt;</w:t>
            </w:r>
            <w:r>
              <w:t xml:space="preserve"> 20 mt (cấu hình) thì </w:t>
            </w:r>
            <w:r w:rsidR="00AC0E15">
              <w:t>bỏ qua lưu lại lịch sử chạy.</w:t>
            </w:r>
          </w:p>
        </w:tc>
      </w:tr>
      <w:tr w:rsidR="002228D7" w14:paraId="50097A89" w14:textId="77777777" w:rsidTr="00534C92">
        <w:tc>
          <w:tcPr>
            <w:tcW w:w="715" w:type="dxa"/>
          </w:tcPr>
          <w:p w14:paraId="7D63051E" w14:textId="0D25E526" w:rsidR="002228D7" w:rsidRDefault="00665C45" w:rsidP="00534C92">
            <w:pPr>
              <w:pStyle w:val="ListParagraph"/>
              <w:ind w:left="0"/>
            </w:pPr>
            <w:r>
              <w:t>4</w:t>
            </w:r>
          </w:p>
        </w:tc>
        <w:tc>
          <w:tcPr>
            <w:tcW w:w="8640" w:type="dxa"/>
          </w:tcPr>
          <w:p w14:paraId="4ED44663" w14:textId="09835CD3" w:rsidR="002228D7" w:rsidRDefault="00030D25" w:rsidP="00534C92">
            <w:r>
              <w:t>Kiểm tra trạng thái trên tổng đài có đang bị chặn, nếu đã bị chặn thì cập nhật trạng thái chặn ở cơ sở dữ liệu hệ thống BilPay và BCCS 3.0</w:t>
            </w:r>
            <w:r w:rsidR="008256E9">
              <w:t xml:space="preserve"> để đồng bộ lại trạng thái dù đang đúng hay sai.</w:t>
            </w:r>
          </w:p>
          <w:p w14:paraId="5AC844EF" w14:textId="3DEA3E57" w:rsidR="00030D25" w:rsidRDefault="00030D25" w:rsidP="00534C92">
            <w:r>
              <w:t>Nếu chưa bị chặn thì thực hiện gọi lệnh tổng đài chặn lại</w:t>
            </w:r>
            <w:r w:rsidR="003E7F34">
              <w:t xml:space="preserve"> (riêng PLC thì gửi mail cho đầu mối kỹ thuật để chặn vì không có tổng đài)</w:t>
            </w:r>
            <w:r>
              <w:t>, rồi cập nhật cơ sở dữ liệu</w:t>
            </w:r>
            <w:r w:rsidR="00036DCA">
              <w:t xml:space="preserve"> để đồng bộ.</w:t>
            </w:r>
          </w:p>
        </w:tc>
      </w:tr>
      <w:tr w:rsidR="002228D7" w14:paraId="0153705B" w14:textId="77777777" w:rsidTr="00534C92">
        <w:tc>
          <w:tcPr>
            <w:tcW w:w="715" w:type="dxa"/>
          </w:tcPr>
          <w:p w14:paraId="16AEC153" w14:textId="074AC87A" w:rsidR="002228D7" w:rsidRDefault="008903B1" w:rsidP="00534C92">
            <w:pPr>
              <w:pStyle w:val="ListParagraph"/>
              <w:ind w:left="0"/>
            </w:pPr>
            <w:r>
              <w:t>5</w:t>
            </w:r>
          </w:p>
        </w:tc>
        <w:tc>
          <w:tcPr>
            <w:tcW w:w="8640" w:type="dxa"/>
          </w:tcPr>
          <w:p w14:paraId="493B41AD" w14:textId="1FFA2DEB" w:rsidR="002228D7" w:rsidRDefault="00DA0793" w:rsidP="00534C92">
            <w:r>
              <w:t>Lưu lịch sử chặn (thời điểm chặn, lý do chặn, thông tin thuê bao, trạng thái tổng đài trước và sau chặn, trạng thái cơ sở dữ liệu trước và sau chặn, nợ cước còn phải thu ở thời điểm chặn).</w:t>
            </w:r>
          </w:p>
        </w:tc>
      </w:tr>
    </w:tbl>
    <w:p w14:paraId="1FF089D1" w14:textId="77777777" w:rsidR="002228D7" w:rsidRDefault="002228D7" w:rsidP="002228D7"/>
    <w:sectPr w:rsidR="0022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DF5"/>
    <w:multiLevelType w:val="hybridMultilevel"/>
    <w:tmpl w:val="533A353A"/>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7F13C3"/>
    <w:multiLevelType w:val="hybridMultilevel"/>
    <w:tmpl w:val="88AA5FF6"/>
    <w:lvl w:ilvl="0" w:tplc="4050C7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3C3BD1"/>
    <w:multiLevelType w:val="hybridMultilevel"/>
    <w:tmpl w:val="83BE8E32"/>
    <w:lvl w:ilvl="0" w:tplc="49A818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F027D74"/>
    <w:multiLevelType w:val="hybridMultilevel"/>
    <w:tmpl w:val="18B08DDE"/>
    <w:lvl w:ilvl="0" w:tplc="B6A428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FDE588F"/>
    <w:multiLevelType w:val="hybridMultilevel"/>
    <w:tmpl w:val="8A263F16"/>
    <w:lvl w:ilvl="0" w:tplc="A610653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0C54F0"/>
    <w:multiLevelType w:val="hybridMultilevel"/>
    <w:tmpl w:val="30744126"/>
    <w:lvl w:ilvl="0" w:tplc="5E72A6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D571719"/>
    <w:multiLevelType w:val="hybridMultilevel"/>
    <w:tmpl w:val="3DF0A442"/>
    <w:lvl w:ilvl="0" w:tplc="C1BA99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69130A"/>
    <w:multiLevelType w:val="hybridMultilevel"/>
    <w:tmpl w:val="E7648C62"/>
    <w:lvl w:ilvl="0" w:tplc="ED7E9B1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2936242"/>
    <w:multiLevelType w:val="hybridMultilevel"/>
    <w:tmpl w:val="AC48F0A8"/>
    <w:lvl w:ilvl="0" w:tplc="7ACAF9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080A6E"/>
    <w:multiLevelType w:val="hybridMultilevel"/>
    <w:tmpl w:val="2928510C"/>
    <w:lvl w:ilvl="0" w:tplc="278A65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419A7B04"/>
    <w:multiLevelType w:val="hybridMultilevel"/>
    <w:tmpl w:val="37BA6C48"/>
    <w:lvl w:ilvl="0" w:tplc="ABC888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072078"/>
    <w:multiLevelType w:val="hybridMultilevel"/>
    <w:tmpl w:val="75E4432E"/>
    <w:lvl w:ilvl="0" w:tplc="2CAAE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BC8584E"/>
    <w:multiLevelType w:val="hybridMultilevel"/>
    <w:tmpl w:val="B080CC3C"/>
    <w:lvl w:ilvl="0" w:tplc="C310E1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E34AD9"/>
    <w:multiLevelType w:val="hybridMultilevel"/>
    <w:tmpl w:val="84BCB630"/>
    <w:lvl w:ilvl="0" w:tplc="8F8C89A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5FBC7A49"/>
    <w:multiLevelType w:val="hybridMultilevel"/>
    <w:tmpl w:val="5016B55C"/>
    <w:lvl w:ilvl="0" w:tplc="77045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21A5E2A"/>
    <w:multiLevelType w:val="hybridMultilevel"/>
    <w:tmpl w:val="7F3490B4"/>
    <w:lvl w:ilvl="0" w:tplc="0DDE83F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365576C"/>
    <w:multiLevelType w:val="hybridMultilevel"/>
    <w:tmpl w:val="7ED66DD4"/>
    <w:lvl w:ilvl="0" w:tplc="A3F8F7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2"/>
  </w:num>
  <w:num w:numId="3">
    <w:abstractNumId w:val="6"/>
  </w:num>
  <w:num w:numId="4">
    <w:abstractNumId w:val="5"/>
  </w:num>
  <w:num w:numId="5">
    <w:abstractNumId w:val="3"/>
  </w:num>
  <w:num w:numId="6">
    <w:abstractNumId w:val="16"/>
  </w:num>
  <w:num w:numId="7">
    <w:abstractNumId w:val="11"/>
  </w:num>
  <w:num w:numId="8">
    <w:abstractNumId w:val="8"/>
  </w:num>
  <w:num w:numId="9">
    <w:abstractNumId w:val="9"/>
  </w:num>
  <w:num w:numId="10">
    <w:abstractNumId w:val="7"/>
  </w:num>
  <w:num w:numId="11">
    <w:abstractNumId w:val="1"/>
  </w:num>
  <w:num w:numId="12">
    <w:abstractNumId w:val="13"/>
  </w:num>
  <w:num w:numId="13">
    <w:abstractNumId w:val="14"/>
  </w:num>
  <w:num w:numId="14">
    <w:abstractNumId w:val="12"/>
  </w:num>
  <w:num w:numId="15">
    <w:abstractNumId w:val="15"/>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3E"/>
    <w:rsid w:val="000012D5"/>
    <w:rsid w:val="0000716C"/>
    <w:rsid w:val="000132E4"/>
    <w:rsid w:val="00020D3F"/>
    <w:rsid w:val="00027A4B"/>
    <w:rsid w:val="00027E0B"/>
    <w:rsid w:val="00030D25"/>
    <w:rsid w:val="00036DCA"/>
    <w:rsid w:val="000425FA"/>
    <w:rsid w:val="00044554"/>
    <w:rsid w:val="00056AA7"/>
    <w:rsid w:val="00063D5A"/>
    <w:rsid w:val="0006417D"/>
    <w:rsid w:val="000656F7"/>
    <w:rsid w:val="00067817"/>
    <w:rsid w:val="00070AE6"/>
    <w:rsid w:val="000734B2"/>
    <w:rsid w:val="00077873"/>
    <w:rsid w:val="00085CE9"/>
    <w:rsid w:val="00090B20"/>
    <w:rsid w:val="000955F0"/>
    <w:rsid w:val="00096721"/>
    <w:rsid w:val="0009719F"/>
    <w:rsid w:val="000A3877"/>
    <w:rsid w:val="000A6015"/>
    <w:rsid w:val="000B3433"/>
    <w:rsid w:val="000C2255"/>
    <w:rsid w:val="000C7BA8"/>
    <w:rsid w:val="000D279E"/>
    <w:rsid w:val="000D5165"/>
    <w:rsid w:val="000E4557"/>
    <w:rsid w:val="000E7C92"/>
    <w:rsid w:val="000F2B27"/>
    <w:rsid w:val="000F6039"/>
    <w:rsid w:val="0010304B"/>
    <w:rsid w:val="00103589"/>
    <w:rsid w:val="0010510F"/>
    <w:rsid w:val="00113963"/>
    <w:rsid w:val="0011754E"/>
    <w:rsid w:val="001175B4"/>
    <w:rsid w:val="0014008F"/>
    <w:rsid w:val="00143F2E"/>
    <w:rsid w:val="00150650"/>
    <w:rsid w:val="00150EB8"/>
    <w:rsid w:val="0015533D"/>
    <w:rsid w:val="001632E0"/>
    <w:rsid w:val="00177CCA"/>
    <w:rsid w:val="0019423B"/>
    <w:rsid w:val="00196656"/>
    <w:rsid w:val="00197C67"/>
    <w:rsid w:val="001A30B2"/>
    <w:rsid w:val="001B6B7D"/>
    <w:rsid w:val="001B7D42"/>
    <w:rsid w:val="001C7633"/>
    <w:rsid w:val="001D592E"/>
    <w:rsid w:val="001E2D9C"/>
    <w:rsid w:val="001E422C"/>
    <w:rsid w:val="001E4535"/>
    <w:rsid w:val="001F21FD"/>
    <w:rsid w:val="001F4070"/>
    <w:rsid w:val="001F470C"/>
    <w:rsid w:val="00217AEA"/>
    <w:rsid w:val="002228D7"/>
    <w:rsid w:val="00224833"/>
    <w:rsid w:val="002251C6"/>
    <w:rsid w:val="00227879"/>
    <w:rsid w:val="0024511B"/>
    <w:rsid w:val="0024660A"/>
    <w:rsid w:val="00257896"/>
    <w:rsid w:val="002620F9"/>
    <w:rsid w:val="002711EC"/>
    <w:rsid w:val="00290471"/>
    <w:rsid w:val="00296F15"/>
    <w:rsid w:val="002A224D"/>
    <w:rsid w:val="002B606C"/>
    <w:rsid w:val="002C64E1"/>
    <w:rsid w:val="002E28BB"/>
    <w:rsid w:val="002F6221"/>
    <w:rsid w:val="002F66DD"/>
    <w:rsid w:val="00301996"/>
    <w:rsid w:val="00326673"/>
    <w:rsid w:val="00326C0F"/>
    <w:rsid w:val="003374A3"/>
    <w:rsid w:val="003418A0"/>
    <w:rsid w:val="00345FF3"/>
    <w:rsid w:val="00362A42"/>
    <w:rsid w:val="00364E4C"/>
    <w:rsid w:val="00367D7C"/>
    <w:rsid w:val="0037226D"/>
    <w:rsid w:val="00381CFD"/>
    <w:rsid w:val="003836A5"/>
    <w:rsid w:val="00387C6D"/>
    <w:rsid w:val="003911E6"/>
    <w:rsid w:val="00393B3D"/>
    <w:rsid w:val="003A432E"/>
    <w:rsid w:val="003B0A2D"/>
    <w:rsid w:val="003B2C20"/>
    <w:rsid w:val="003C0255"/>
    <w:rsid w:val="003D1D49"/>
    <w:rsid w:val="003D2FAE"/>
    <w:rsid w:val="003D6711"/>
    <w:rsid w:val="003E7DA8"/>
    <w:rsid w:val="003E7F34"/>
    <w:rsid w:val="003F6C57"/>
    <w:rsid w:val="00402E50"/>
    <w:rsid w:val="0041174D"/>
    <w:rsid w:val="00412F04"/>
    <w:rsid w:val="0041311A"/>
    <w:rsid w:val="00417E7C"/>
    <w:rsid w:val="00427097"/>
    <w:rsid w:val="00431618"/>
    <w:rsid w:val="0043547A"/>
    <w:rsid w:val="004370AF"/>
    <w:rsid w:val="0043761E"/>
    <w:rsid w:val="00445388"/>
    <w:rsid w:val="00460403"/>
    <w:rsid w:val="00463C9B"/>
    <w:rsid w:val="004659B2"/>
    <w:rsid w:val="00472FD1"/>
    <w:rsid w:val="004732B9"/>
    <w:rsid w:val="00473A59"/>
    <w:rsid w:val="004839BB"/>
    <w:rsid w:val="00485D29"/>
    <w:rsid w:val="00491C81"/>
    <w:rsid w:val="0049389E"/>
    <w:rsid w:val="004A1BEE"/>
    <w:rsid w:val="004A54A3"/>
    <w:rsid w:val="004B4357"/>
    <w:rsid w:val="004B4810"/>
    <w:rsid w:val="004C0C06"/>
    <w:rsid w:val="004C1D10"/>
    <w:rsid w:val="004C3AD2"/>
    <w:rsid w:val="004D3692"/>
    <w:rsid w:val="004E0537"/>
    <w:rsid w:val="004E60BC"/>
    <w:rsid w:val="004E76BE"/>
    <w:rsid w:val="00501436"/>
    <w:rsid w:val="005027DD"/>
    <w:rsid w:val="0050394F"/>
    <w:rsid w:val="00520B1F"/>
    <w:rsid w:val="00524F0B"/>
    <w:rsid w:val="0053099B"/>
    <w:rsid w:val="00532144"/>
    <w:rsid w:val="005324A5"/>
    <w:rsid w:val="005337A7"/>
    <w:rsid w:val="00537615"/>
    <w:rsid w:val="00541D6A"/>
    <w:rsid w:val="00543842"/>
    <w:rsid w:val="0054757A"/>
    <w:rsid w:val="00552E42"/>
    <w:rsid w:val="00552F49"/>
    <w:rsid w:val="00577CA4"/>
    <w:rsid w:val="00580891"/>
    <w:rsid w:val="00582B8D"/>
    <w:rsid w:val="0058361D"/>
    <w:rsid w:val="0058684B"/>
    <w:rsid w:val="0059481E"/>
    <w:rsid w:val="005B4172"/>
    <w:rsid w:val="005C1AB7"/>
    <w:rsid w:val="005C4B62"/>
    <w:rsid w:val="005D2EA3"/>
    <w:rsid w:val="005D4202"/>
    <w:rsid w:val="005E0D6B"/>
    <w:rsid w:val="005E6D66"/>
    <w:rsid w:val="005F4A28"/>
    <w:rsid w:val="006027A5"/>
    <w:rsid w:val="006029CC"/>
    <w:rsid w:val="006067EF"/>
    <w:rsid w:val="00613358"/>
    <w:rsid w:val="006169DD"/>
    <w:rsid w:val="006276F1"/>
    <w:rsid w:val="00636B97"/>
    <w:rsid w:val="006506F7"/>
    <w:rsid w:val="00663747"/>
    <w:rsid w:val="00665C45"/>
    <w:rsid w:val="0068687E"/>
    <w:rsid w:val="006A0385"/>
    <w:rsid w:val="006C6C21"/>
    <w:rsid w:val="006D21EE"/>
    <w:rsid w:val="006D2FB6"/>
    <w:rsid w:val="006E078B"/>
    <w:rsid w:val="006F0468"/>
    <w:rsid w:val="006F1B04"/>
    <w:rsid w:val="006F2835"/>
    <w:rsid w:val="006F2ED3"/>
    <w:rsid w:val="007005F3"/>
    <w:rsid w:val="007013F0"/>
    <w:rsid w:val="00701464"/>
    <w:rsid w:val="00702BAC"/>
    <w:rsid w:val="007149D2"/>
    <w:rsid w:val="00720856"/>
    <w:rsid w:val="0072379F"/>
    <w:rsid w:val="00724A1B"/>
    <w:rsid w:val="00726A74"/>
    <w:rsid w:val="007272FD"/>
    <w:rsid w:val="007344C0"/>
    <w:rsid w:val="00736745"/>
    <w:rsid w:val="00747C2E"/>
    <w:rsid w:val="0075046A"/>
    <w:rsid w:val="00752D6C"/>
    <w:rsid w:val="007655E0"/>
    <w:rsid w:val="007659E8"/>
    <w:rsid w:val="00771EEB"/>
    <w:rsid w:val="00777543"/>
    <w:rsid w:val="00785111"/>
    <w:rsid w:val="00787F52"/>
    <w:rsid w:val="0079675C"/>
    <w:rsid w:val="00797078"/>
    <w:rsid w:val="007A0C2A"/>
    <w:rsid w:val="007A18C7"/>
    <w:rsid w:val="007C1D0B"/>
    <w:rsid w:val="007D384E"/>
    <w:rsid w:val="007D64F3"/>
    <w:rsid w:val="007E2029"/>
    <w:rsid w:val="007F2830"/>
    <w:rsid w:val="007F45C1"/>
    <w:rsid w:val="00800F8F"/>
    <w:rsid w:val="008167DC"/>
    <w:rsid w:val="0081714F"/>
    <w:rsid w:val="0082185D"/>
    <w:rsid w:val="008256E9"/>
    <w:rsid w:val="008262BC"/>
    <w:rsid w:val="00826BBA"/>
    <w:rsid w:val="008351F1"/>
    <w:rsid w:val="00840E3B"/>
    <w:rsid w:val="00841816"/>
    <w:rsid w:val="008559CA"/>
    <w:rsid w:val="00857FD7"/>
    <w:rsid w:val="00863415"/>
    <w:rsid w:val="008659B3"/>
    <w:rsid w:val="00871B22"/>
    <w:rsid w:val="00874365"/>
    <w:rsid w:val="00874926"/>
    <w:rsid w:val="0088056C"/>
    <w:rsid w:val="008805A6"/>
    <w:rsid w:val="00882B22"/>
    <w:rsid w:val="0088514E"/>
    <w:rsid w:val="00887AB4"/>
    <w:rsid w:val="008903B1"/>
    <w:rsid w:val="008A53D0"/>
    <w:rsid w:val="008C1C32"/>
    <w:rsid w:val="008D72D6"/>
    <w:rsid w:val="008E77C6"/>
    <w:rsid w:val="00906B9A"/>
    <w:rsid w:val="00906EBE"/>
    <w:rsid w:val="00913894"/>
    <w:rsid w:val="009170D2"/>
    <w:rsid w:val="009248CF"/>
    <w:rsid w:val="00937464"/>
    <w:rsid w:val="00940A44"/>
    <w:rsid w:val="00946AF7"/>
    <w:rsid w:val="00953607"/>
    <w:rsid w:val="00954444"/>
    <w:rsid w:val="00955B2F"/>
    <w:rsid w:val="00955E50"/>
    <w:rsid w:val="009608A6"/>
    <w:rsid w:val="009644F5"/>
    <w:rsid w:val="009727AC"/>
    <w:rsid w:val="00973D37"/>
    <w:rsid w:val="00973EB6"/>
    <w:rsid w:val="00991DBD"/>
    <w:rsid w:val="00994E15"/>
    <w:rsid w:val="009A2FB0"/>
    <w:rsid w:val="009A7121"/>
    <w:rsid w:val="009B3A1D"/>
    <w:rsid w:val="009E193D"/>
    <w:rsid w:val="00A02F20"/>
    <w:rsid w:val="00A17514"/>
    <w:rsid w:val="00A27589"/>
    <w:rsid w:val="00A3307A"/>
    <w:rsid w:val="00A35D8E"/>
    <w:rsid w:val="00A36138"/>
    <w:rsid w:val="00A4482F"/>
    <w:rsid w:val="00A53CE8"/>
    <w:rsid w:val="00A5456E"/>
    <w:rsid w:val="00A57CE3"/>
    <w:rsid w:val="00A6106A"/>
    <w:rsid w:val="00A64E91"/>
    <w:rsid w:val="00A70154"/>
    <w:rsid w:val="00A85D33"/>
    <w:rsid w:val="00A87FDC"/>
    <w:rsid w:val="00A91FC4"/>
    <w:rsid w:val="00AA1D32"/>
    <w:rsid w:val="00AA3632"/>
    <w:rsid w:val="00AA455F"/>
    <w:rsid w:val="00AA7331"/>
    <w:rsid w:val="00AA7A70"/>
    <w:rsid w:val="00AB43EF"/>
    <w:rsid w:val="00AC0E15"/>
    <w:rsid w:val="00AC6F6E"/>
    <w:rsid w:val="00AD7A48"/>
    <w:rsid w:val="00AE3C0D"/>
    <w:rsid w:val="00AE41C6"/>
    <w:rsid w:val="00AF1FE6"/>
    <w:rsid w:val="00AF5150"/>
    <w:rsid w:val="00B055CB"/>
    <w:rsid w:val="00B22FF5"/>
    <w:rsid w:val="00B26917"/>
    <w:rsid w:val="00B415C4"/>
    <w:rsid w:val="00B56050"/>
    <w:rsid w:val="00B65C41"/>
    <w:rsid w:val="00B66725"/>
    <w:rsid w:val="00B73838"/>
    <w:rsid w:val="00B74A3E"/>
    <w:rsid w:val="00B81B5B"/>
    <w:rsid w:val="00B90ACF"/>
    <w:rsid w:val="00BA0D45"/>
    <w:rsid w:val="00BC3DEE"/>
    <w:rsid w:val="00BC4BDB"/>
    <w:rsid w:val="00BC5835"/>
    <w:rsid w:val="00BD5406"/>
    <w:rsid w:val="00BE23F4"/>
    <w:rsid w:val="00BE3564"/>
    <w:rsid w:val="00BF4CB1"/>
    <w:rsid w:val="00C04DCD"/>
    <w:rsid w:val="00C17E1A"/>
    <w:rsid w:val="00C37E60"/>
    <w:rsid w:val="00C44B38"/>
    <w:rsid w:val="00C65109"/>
    <w:rsid w:val="00C80695"/>
    <w:rsid w:val="00C85D7F"/>
    <w:rsid w:val="00C86AA1"/>
    <w:rsid w:val="00C91E79"/>
    <w:rsid w:val="00C92CDB"/>
    <w:rsid w:val="00C9533C"/>
    <w:rsid w:val="00CA3E30"/>
    <w:rsid w:val="00CA6AE8"/>
    <w:rsid w:val="00CB605E"/>
    <w:rsid w:val="00CB73DF"/>
    <w:rsid w:val="00CC6581"/>
    <w:rsid w:val="00CD09DB"/>
    <w:rsid w:val="00CD15C9"/>
    <w:rsid w:val="00CE180A"/>
    <w:rsid w:val="00CF507D"/>
    <w:rsid w:val="00CF51BA"/>
    <w:rsid w:val="00D00D11"/>
    <w:rsid w:val="00D01A55"/>
    <w:rsid w:val="00D02F1D"/>
    <w:rsid w:val="00D07968"/>
    <w:rsid w:val="00D170D0"/>
    <w:rsid w:val="00D21C1F"/>
    <w:rsid w:val="00D22A6A"/>
    <w:rsid w:val="00D35748"/>
    <w:rsid w:val="00D43A68"/>
    <w:rsid w:val="00D47771"/>
    <w:rsid w:val="00D61794"/>
    <w:rsid w:val="00D623ED"/>
    <w:rsid w:val="00D665D3"/>
    <w:rsid w:val="00D70003"/>
    <w:rsid w:val="00D77D75"/>
    <w:rsid w:val="00D82DAB"/>
    <w:rsid w:val="00D90093"/>
    <w:rsid w:val="00D909BB"/>
    <w:rsid w:val="00D926F1"/>
    <w:rsid w:val="00D95D8F"/>
    <w:rsid w:val="00D95DD8"/>
    <w:rsid w:val="00DA0793"/>
    <w:rsid w:val="00DA0D8E"/>
    <w:rsid w:val="00DA1EBE"/>
    <w:rsid w:val="00DB3DDD"/>
    <w:rsid w:val="00DC13E7"/>
    <w:rsid w:val="00DC420E"/>
    <w:rsid w:val="00DC65F9"/>
    <w:rsid w:val="00DD252F"/>
    <w:rsid w:val="00DD3A97"/>
    <w:rsid w:val="00DD4385"/>
    <w:rsid w:val="00DD46A1"/>
    <w:rsid w:val="00E010F1"/>
    <w:rsid w:val="00E07FF7"/>
    <w:rsid w:val="00E110DE"/>
    <w:rsid w:val="00E169D1"/>
    <w:rsid w:val="00E20429"/>
    <w:rsid w:val="00E23D67"/>
    <w:rsid w:val="00E31357"/>
    <w:rsid w:val="00E32F3D"/>
    <w:rsid w:val="00E3371A"/>
    <w:rsid w:val="00E34CB4"/>
    <w:rsid w:val="00E34EEF"/>
    <w:rsid w:val="00E436BB"/>
    <w:rsid w:val="00E44FA3"/>
    <w:rsid w:val="00E53F21"/>
    <w:rsid w:val="00E57BB5"/>
    <w:rsid w:val="00E61D89"/>
    <w:rsid w:val="00E64F69"/>
    <w:rsid w:val="00E669A7"/>
    <w:rsid w:val="00E763CB"/>
    <w:rsid w:val="00E80D3E"/>
    <w:rsid w:val="00E81065"/>
    <w:rsid w:val="00E811EA"/>
    <w:rsid w:val="00E831FD"/>
    <w:rsid w:val="00E94899"/>
    <w:rsid w:val="00EA3DA7"/>
    <w:rsid w:val="00EA625B"/>
    <w:rsid w:val="00EA736B"/>
    <w:rsid w:val="00EB36A3"/>
    <w:rsid w:val="00EC37B9"/>
    <w:rsid w:val="00EC3D91"/>
    <w:rsid w:val="00EF0948"/>
    <w:rsid w:val="00EF40FE"/>
    <w:rsid w:val="00F02306"/>
    <w:rsid w:val="00F043F7"/>
    <w:rsid w:val="00F04690"/>
    <w:rsid w:val="00F063A3"/>
    <w:rsid w:val="00F13A8F"/>
    <w:rsid w:val="00F16191"/>
    <w:rsid w:val="00F37A3B"/>
    <w:rsid w:val="00F4155C"/>
    <w:rsid w:val="00F51FA0"/>
    <w:rsid w:val="00F521DC"/>
    <w:rsid w:val="00F52CA2"/>
    <w:rsid w:val="00F53EA4"/>
    <w:rsid w:val="00F54E79"/>
    <w:rsid w:val="00F55580"/>
    <w:rsid w:val="00F55DCB"/>
    <w:rsid w:val="00F63185"/>
    <w:rsid w:val="00F72981"/>
    <w:rsid w:val="00F76729"/>
    <w:rsid w:val="00FA028D"/>
    <w:rsid w:val="00FA068F"/>
    <w:rsid w:val="00FA1A1D"/>
    <w:rsid w:val="00FA3D29"/>
    <w:rsid w:val="00FB723E"/>
    <w:rsid w:val="00FC10AF"/>
    <w:rsid w:val="00FC2A2B"/>
    <w:rsid w:val="00FC32C5"/>
    <w:rsid w:val="00FC6BEB"/>
    <w:rsid w:val="00FD0FD5"/>
    <w:rsid w:val="00FD5575"/>
    <w:rsid w:val="00FE198E"/>
    <w:rsid w:val="00FE3A9D"/>
    <w:rsid w:val="00FF21F9"/>
    <w:rsid w:val="00FF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96A2"/>
  <w15:chartTrackingRefBased/>
  <w15:docId w15:val="{F5078325-6B43-40F2-8585-1A044AA6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3E"/>
    <w:pPr>
      <w:ind w:left="720"/>
      <w:contextualSpacing/>
    </w:pPr>
  </w:style>
  <w:style w:type="table" w:styleId="TableGrid">
    <w:name w:val="Table Grid"/>
    <w:basedOn w:val="TableNormal"/>
    <w:uiPriority w:val="39"/>
    <w:rsid w:val="0041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3114</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DTV</cp:lastModifiedBy>
  <cp:revision>440</cp:revision>
  <dcterms:created xsi:type="dcterms:W3CDTF">2020-05-05T13:58:00Z</dcterms:created>
  <dcterms:modified xsi:type="dcterms:W3CDTF">2020-05-12T15:57:00Z</dcterms:modified>
</cp:coreProperties>
</file>