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292C2">
      <w:pPr>
        <w:rPr>
          <w:rFonts w:hint="default"/>
          <w:sz w:val="32"/>
          <w:szCs w:val="32"/>
        </w:rPr>
      </w:pPr>
      <w:r>
        <w:rPr>
          <w:rFonts w:hint="default"/>
        </w:rPr>
        <w:t xml:space="preserve">               </w:t>
      </w:r>
      <w:r>
        <w:rPr>
          <w:rFonts w:hint="default"/>
          <w:sz w:val="32"/>
          <w:szCs w:val="32"/>
        </w:rPr>
        <w:t xml:space="preserve">            [Internet]</w:t>
      </w:r>
    </w:p>
    <w:p w14:paraId="6AF93E9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           │</w:t>
      </w:r>
    </w:p>
    <w:p w14:paraId="645D64A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         [Modem]</w:t>
      </w:r>
    </w:p>
    <w:p w14:paraId="5D227BE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           │</w:t>
      </w:r>
    </w:p>
    <w:p w14:paraId="6F6BB9F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      [Router Wi-Fi]</w:t>
      </w:r>
    </w:p>
    <w:p w14:paraId="6498DF5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      /     |      |      \</w:t>
      </w:r>
    </w:p>
    <w:p w14:paraId="1164F78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  Wi-Fi   Wi-Fi   Wi-Fi    Wi-Fi</w:t>
      </w:r>
    </w:p>
    <w:p w14:paraId="2A30913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  /        |        |         \</w:t>
      </w:r>
    </w:p>
    <w:p w14:paraId="02995BA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[PC]     [Điện thoại] [Máy tính bảng]  [Thiết bị IoT]</w:t>
      </w:r>
    </w:p>
    <w:p w14:paraId="760E46C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                      (Camera, loa, cảm biến...)</w:t>
      </w:r>
    </w:p>
    <w:p w14:paraId="60CE51F1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 xml:space="preserve">   </w:t>
      </w:r>
    </w:p>
    <w:p w14:paraId="18B250D0">
      <w:pPr>
        <w:rPr>
          <w:rFonts w:hint="default"/>
          <w:sz w:val="32"/>
          <w:szCs w:val="32"/>
          <w:lang w:val="vi-VN"/>
        </w:rPr>
      </w:pPr>
    </w:p>
    <w:p w14:paraId="666E3B7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Giải thích kết nối và truyền tải dữ liệu trong mạng không dây</w:t>
      </w:r>
    </w:p>
    <w:p w14:paraId="7569F07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► Kết nối:</w:t>
      </w:r>
    </w:p>
    <w:p w14:paraId="168D811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Style w:val="7"/>
          <w:rFonts w:hint="default" w:ascii="Times New Roman" w:hAnsi="Times New Roman" w:cs="Times New Roman"/>
          <w:sz w:val="28"/>
          <w:szCs w:val="28"/>
        </w:rPr>
        <w:t>Router Wi-Fi</w:t>
      </w:r>
      <w:r>
        <w:rPr>
          <w:rFonts w:hint="default" w:ascii="Times New Roman" w:hAnsi="Times New Roman" w:cs="Times New Roman"/>
          <w:sz w:val="28"/>
          <w:szCs w:val="28"/>
        </w:rPr>
        <w:t xml:space="preserve"> kết nối với Internet thông qua modem.</w:t>
      </w:r>
    </w:p>
    <w:p w14:paraId="42D40F7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Router phát sóng Wi-Fi, tạo vùng phủ sóng không dây trong phạm vi.</w:t>
      </w:r>
    </w:p>
    <w:p w14:paraId="3AB4F14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Các thiết bị (PC, điện thoại, máy tính bảng, IoT) được trang bị card Wi-Fi sẽ dò tìm và kết nối với mạng Wi-Fi bằng cách chọn SSID (tên mạng) và nhập mật khẩu (nếu có bảo mật).</w:t>
      </w:r>
    </w:p>
    <w:p w14:paraId="37163D8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► Truyền tải dữ liệu:</w:t>
      </w:r>
    </w:p>
    <w:p w14:paraId="59A7832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Thiết bị gửi yêu cầu dữ liệu</w:t>
      </w:r>
      <w:r>
        <w:rPr>
          <w:rFonts w:hint="default" w:ascii="Times New Roman" w:hAnsi="Times New Roman" w:cs="Times New Roman"/>
          <w:sz w:val="28"/>
          <w:szCs w:val="28"/>
        </w:rPr>
        <w:t xml:space="preserve"> (ví dụ điện thoại mở trang web) sẽ mã hóa dữ liệu thành gói tin (packets), sau đó truyền qua sóng radio tới router.</w:t>
      </w:r>
    </w:p>
    <w:p w14:paraId="5A64D85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Router Wi-Fi nhận gói tin</w:t>
      </w:r>
      <w:r>
        <w:rPr>
          <w:rFonts w:hint="default" w:ascii="Times New Roman" w:hAnsi="Times New Roman" w:cs="Times New Roman"/>
          <w:sz w:val="28"/>
          <w:szCs w:val="28"/>
        </w:rPr>
        <w:t>, giải mã và gửi dữ liệu tới modem, sau đó tới Internet để truy cập website, dịch vụ...</w:t>
      </w:r>
    </w:p>
    <w:p w14:paraId="745746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Dữ liệu phản hồi từ Internet sẽ đi ngược lại: modem → router → chuyển đổi thành sóng radio → phát tới thiết bị.</w:t>
      </w:r>
    </w:p>
    <w:p w14:paraId="42A450F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Trong mạng nội bộ, các thiết bị cũng có thể giao tiếp trực tiếp qua router Wi-Fi mà không cần ra Internet (ví dụ gửi file từ máy tính tới điện thoại).</w:t>
      </w:r>
    </w:p>
    <w:p w14:paraId="23C27EA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Wi-Fi sử dụng các chuẩn (802.11a/b/g/n/ac/ax) để điều phối truyền tải, tránh xung đột và tối ưu hiệu suất.</w:t>
      </w:r>
    </w:p>
    <w:p w14:paraId="55604CC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► Các kỹ thuật hỗ trợ truyền dữ liệu:</w:t>
      </w:r>
    </w:p>
    <w:p w14:paraId="65ED6B5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Mã hóa bảo mật</w:t>
      </w:r>
      <w:r>
        <w:rPr>
          <w:rFonts w:hint="default" w:ascii="Times New Roman" w:hAnsi="Times New Roman" w:cs="Times New Roman"/>
          <w:sz w:val="28"/>
          <w:szCs w:val="28"/>
        </w:rPr>
        <w:t xml:space="preserve"> (WPA2, WPA3) để bảo vệ dữ liệu truyền.</w:t>
      </w:r>
    </w:p>
    <w:p w14:paraId="32E655B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CSMA/CA</w:t>
      </w:r>
      <w:r>
        <w:rPr>
          <w:rFonts w:hint="default" w:ascii="Times New Roman" w:hAnsi="Times New Roman" w:cs="Times New Roman"/>
          <w:sz w:val="28"/>
          <w:szCs w:val="28"/>
        </w:rPr>
        <w:t xml:space="preserve"> để tránh va chạm sóng.</w:t>
      </w:r>
    </w:p>
    <w:p w14:paraId="6D0F7BD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MIMO, MU-MIMO</w:t>
      </w:r>
      <w:r>
        <w:rPr>
          <w:rFonts w:hint="default" w:ascii="Times New Roman" w:hAnsi="Times New Roman" w:cs="Times New Roman"/>
          <w:sz w:val="28"/>
          <w:szCs w:val="28"/>
        </w:rPr>
        <w:t xml:space="preserve"> để tăng tốc độ và khả năng đa thiết bị.</w:t>
      </w:r>
    </w:p>
    <w:p w14:paraId="4654326E">
      <w:pPr>
        <w:pStyle w:val="6"/>
        <w:keepNext w:val="0"/>
        <w:keepLines w:val="0"/>
        <w:widowControl/>
        <w:suppressLineNumbers w:val="0"/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Băng tần 2.4 GHz và 5 GHz</w:t>
      </w:r>
      <w:r>
        <w:rPr>
          <w:rFonts w:hint="default" w:ascii="Times New Roman" w:hAnsi="Times New Roman" w:cs="Times New Roman"/>
          <w:sz w:val="28"/>
          <w:szCs w:val="28"/>
        </w:rPr>
        <w:t xml:space="preserve"> để phân bổ thiết bị phù hợp theo phạm vi và tốc độ.</w:t>
      </w:r>
    </w:p>
    <w:p w14:paraId="3DAD23C3">
      <w:pPr>
        <w:rPr>
          <w:rFonts w:hint="default"/>
          <w:sz w:val="32"/>
          <w:szCs w:val="32"/>
          <w:lang w:val="vi-VN"/>
        </w:rPr>
      </w:pPr>
    </w:p>
    <w:p w14:paraId="6C2F4035">
      <w:pPr>
        <w:rPr>
          <w:rFonts w:hint="default"/>
          <w:sz w:val="32"/>
          <w:szCs w:val="32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33DBE"/>
    <w:rsid w:val="57E3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2025-09-22T08:07:00Z</dcterms:created>
  <dc:creator>Hoang Anh</dc:creator>
  <cp:lastModifiedBy>Hoang Anh</cp:lastModifiedBy>
  <dcterms:modified xsi:type="dcterms:W3CDTF">2025-09-22T08:50:22Z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C8E77F97B5C84210AF6A63A7C2B0991C_11</vt:lpwstr>
  </property>
</Properties>
</file>