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eastAsia="Microsoft JhengHei" w:hAnsi="Arial"/>
          <w:b/>
          <w:bCs/>
          <w:sz w:val="34"/>
          <w:szCs w:val="34"/>
        </w:rPr>
        <w:t xml:space="preserve">高速網路 作業一：802.11n Throughput 分析</w:t>
      </w:r>
    </w:p>
    <w:p>
      <w:pPr>
        <w:spacing w:after="200"/>
        <w:jc w:val="center"/>
      </w:pPr>
      <w:r>
        <w:rPr>
          <w:rFonts w:ascii="Times New Roman" w:eastAsia="PMingLiU" w:hAnsi="Times New Roman"/>
          <w:sz w:val="22"/>
          <w:szCs w:val="22"/>
        </w:rPr>
        <w:t xml:space="preserve">邱勇嘉　　2026 年 10 月 13 日</w:t>
      </w:r>
    </w:p>
    <w:p>
      <w:pPr>
        <w:pStyle w:val="Heading1"/>
      </w:pPr>
      <w:r>
        <w:rPr>
          <w:rFonts w:ascii="Arial" w:eastAsia="Microsoft JhengHei" w:hAnsi="Arial"/>
        </w:rPr>
        <w:t xml:space="preserve">一、做了什麼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這次作業要在 IEEE 802.11n Wi-Fi 網路中，觀察不同負載與競爭程度下的 Throughput。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主要調整三個參數：STA 數（5、20）、每個 STA 的 Arrival Rate λ（200、800 packets/s），以及 RTS/CTS（開、關）。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最後畫出 Throughput vs. Arrival Rate，依 STA 數分組比較，並說明觀察到的變化與現象。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模擬工具是 ns-3.49。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題目的 8 個系統參數，設定如表 1。</w:t>
      </w:r>
    </w:p>
    <w:p>
      <w:pPr>
        <w:spacing w:after="140" w:before="60"/>
        <w:jc w:val="center"/>
      </w:pPr>
      <w:r>
        <w:rPr>
          <w:rFonts w:ascii="Times New Roman" w:eastAsia="PMingLiU" w:hAnsi="Times New Roman"/>
          <w:b/>
          <w:bCs/>
          <w:sz w:val="20"/>
          <w:szCs w:val="20"/>
        </w:rPr>
        <w:t xml:space="preserve">表 1　系統參數</w:t>
      </w:r>
    </w:p>
    <w:tbl>
      <w:tblPr>
        <w:tblW w:type="dxa" w:w="941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2700"/>
        <w:gridCol w:w="6152"/>
      </w:tblGrid>
      <w:tr>
        <w:trPr>
          <w:cantSplit/>
          <w:tblHeader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題目參數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設定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Channel Bandwidth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 MHz（5 GHz，通道 36）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SIFS / DIFS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SIFS = 16 µs，slot = 9 µs，DIFS = SIFS + 2 × slot = 34 µs（題目沒給數值，照講義 p.22）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PLCP Length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36 µs（802.11n HT-mixed 前導：L-STF 8 + L-LTF 8 + L-SIG 4 + HT-SIG 8 + HT-STF 4 + HT-LTF 4 µs）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MCS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資料用 HtMcs7（64-QAM 5/6，65 Mbps），RTS 用 HtMcs0，ACK、CTS 用 OFDM 6 Mbps，Block Ack 用 OFDM 24 Mbps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CW</w:t>
            </w:r>
            <w:r>
              <w:rPr>
                <w:rFonts w:ascii="Times New Roman" w:eastAsia="PMingLiU" w:hAnsi="Times New Roman"/>
                <w:sz w:val="20"/>
                <w:szCs w:val="20"/>
                <w:vertAlign w:val="subscript"/>
              </w:rPr>
              <w:t xml:space="preserve">min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15（</w:t>
            </w: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CW</w:t>
            </w:r>
            <w:r>
              <w:rPr>
                <w:rFonts w:ascii="Times New Roman" w:eastAsia="PMingLiU" w:hAnsi="Times New Roman"/>
                <w:sz w:val="20"/>
                <w:szCs w:val="20"/>
                <w:vertAlign w:val="subscript"/>
              </w:rPr>
              <w:t xml:space="preserve">max</w:t>
            </w: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 = 1023）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Data Length L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UDP payload 1472 B（加上標頭後 MAC 訊框 1538 B，在空中要傳 228 µs）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Number of STAs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5、20（要比較的變數）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Arrival Rate λ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200、800 packets/s（要比較的變數）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RTS/CTS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關：threshold = 999999；開：threshold = 0（要比較的變數）</w:t>
            </w:r>
          </w:p>
        </w:tc>
      </w:tr>
    </w:tbl>
    <w:p>
      <w:pPr>
        <w:spacing w:after="60"/>
      </w:pP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AP 放在中間，STA 平均排在半徑 5 m 的圓上，每一台都聽得到彼此。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每台 STA 都往 AP 送 UDP 封包，封包什麼時候產生是隨機的（Poisson）。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MAC 用 802.11 的 DCF，也就是 CSMA/CA；A-MPDU 維持 802.11n 預設的開啟。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STA 數 2 種、λ 2 種、RTS/CTS 開關 2 種，一共 8 組。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每組用 3 個不同的 seed 各跑一次，再取平均。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封包從第 1 秒開始送，只拿第 2 到 20 秒這段來算結果。</w:t>
      </w:r>
    </w:p>
    <w:p>
      <w:pPr>
        <w:pStyle w:val="Heading1"/>
      </w:pPr>
      <w:r>
        <w:rPr>
          <w:rFonts w:ascii="Arial" w:eastAsia="Microsoft JhengHei" w:hAnsi="Arial"/>
        </w:rPr>
        <w:t xml:space="preserve">二、結果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Throughput 是 AP 在第 2 到 20 秒收到的 UDP 資料量（bit）除以 18 秒。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Offered Load 是所有 STA 加起來想送的量，算法是 STA 數 × λ × 1472 B × 8。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圖 1 的虛線是 Offered Load，誤差棒是 3 個 seed 的標準差，都不到 0.5 Mbps。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eastAsia="PMingLiU" w:hAnsi="Times New Roman"/>
          <w:b/>
          <w:bCs/>
          <w:sz w:val="20"/>
          <w:szCs w:val="20"/>
        </w:rPr>
        <w:t xml:space="preserve">圖 1　Throughput vs. Arrival Rate（依 STA 數分開畫）</w:t>
      </w:r>
    </w:p>
    <w:p>
      <w:pPr>
        <w:spacing w:after="140" w:before="60"/>
        <w:jc w:val="center"/>
      </w:pPr>
      <w:r>
        <w:rPr>
          <w:rFonts w:ascii="Times New Roman" w:eastAsia="PMingLiU" w:hAnsi="Times New Roman"/>
          <w:b/>
          <w:bCs/>
          <w:sz w:val="20"/>
          <w:szCs w:val="20"/>
        </w:rPr>
        <w:t xml:space="preserve">表 2　8 組結果（3 個 seed 的平均）</w:t>
      </w:r>
    </w:p>
    <w:tbl>
      <w:tblPr>
        <w:tblW w:type="dxa" w:w="941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000"/>
        <w:gridCol w:w="1500"/>
        <w:gridCol w:w="2400"/>
        <w:gridCol w:w="2412"/>
      </w:tblGrid>
      <w:tr>
        <w:trPr>
          <w:cantSplit/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STA 數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λ（packets/s）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RTS/CTS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Offered Load（Mbps）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Throughput（Mbps）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46.5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47.2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33.6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45.6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188.4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35.6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188.4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58.3</w:t>
            </w:r>
          </w:p>
        </w:tc>
      </w:tr>
    </w:tbl>
    <w:p>
      <w:pPr>
        <w:spacing w:after="60"/>
      </w:pP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大致可以看出兩件事。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5 台 STA 的時候，想送多少就收到多少。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20 台 STA 的時候，收到的比想送的少很多，而且開 RTS/CTS 比沒開好。</w:t>
      </w:r>
    </w:p>
    <w:p>
      <w:pPr>
        <w:pStyle w:val="Heading1"/>
      </w:pPr>
      <w:r>
        <w:rPr>
          <w:rFonts w:ascii="Arial" w:eastAsia="Microsoft JhengHei" w:hAnsi="Arial"/>
        </w:rPr>
        <w:t xml:space="preserve">三、為什麼會這樣</w:t>
      </w:r>
    </w:p>
    <w:p>
      <w:pPr>
        <w:pStyle w:val="Heading2"/>
      </w:pPr>
      <w:r>
        <w:rPr>
          <w:rFonts w:ascii="Arial" w:eastAsia="Microsoft JhengHei" w:hAnsi="Arial"/>
        </w:rPr>
        <w:t xml:space="preserve">1. 台數和負載的影響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5 台 STA 時，Throughput 跟 Offered Load 差不多，表示網路還沒塞滿。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封包到了以後，等一個 DIFS（34 µs），再加上一段隨機退避（平均 7.5 個 slot，也就是 </w:t>
      </w:r>
      <w:r>
        <w:rPr>
          <w:rFonts w:ascii="Times New Roman" w:eastAsia="PMingLiU" w:hAnsi="Times New Roman"/>
          <w:sz w:val="22"/>
          <w:szCs w:val="22"/>
        </w:rPr>
        <w:t xml:space="preserve">CW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min</w:t>
      </w:r>
      <w:r>
        <w:rPr>
          <w:rFonts w:ascii="Times New Roman" w:eastAsia="PMingLiU" w:hAnsi="Times New Roman"/>
          <w:sz w:val="22"/>
          <w:szCs w:val="22"/>
        </w:rPr>
        <w:t xml:space="preserve"> 15 的一半乘 9 µs，約 68 µs），就能送出去。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20 台就不一樣了。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λ 從 200 加到 800，想送的量變成 4 倍，Throughput 卻只從 33.6 變成 35.6 Mbps。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代表網路已經滿了，送不出去的封包只能在佇列裡被丟掉。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滿載時的 Throughput 比 PHY 速率 65 Mbps 低很多，主要有兩個原因。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一是每送一次都要花固定的時間：DIFS 34 µs、平均退避約 68 µs、PLCP 前導 36 µs、SIFS 16 µs、Block Ack 32 µs，加起來大約 186 µs。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二是碰撞會浪費時間。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A-MPDU 把好幾個封包綁在一起送，可以攤掉固定的時間，但沒辦法避免碰撞。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再看總負載一樣的兩組：5 台 × 800 和 20 台 × 200，Offered Load 都是 47.1 Mbps。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RTS/CTS 關掉時，前者有 46.5 Mbps，後者只有 33.6 Mbps。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差別就在同時搶通道的台數。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DCF 裡每台 STA 第一次退避，是從 0 到 15 這 16 個 slot 裡隨機挑一個。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同時想送的 STA 越多，越容易有兩台挑到同一個 slot，然後撞在一起。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沒開 RTS/CTS 時，撞一次浪費的時間（</w:t>
      </w:r>
      <w:r>
        <w:rPr>
          <w:rFonts w:ascii="Times New Roman" w:eastAsia="PMingLiU" w:hAnsi="Times New Roman"/>
          <w:sz w:val="22"/>
          <w:szCs w:val="22"/>
        </w:rPr>
        <w:t xml:space="preserve">T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eastAsia="PMingLiU" w:hAnsi="Times New Roman"/>
          <w:sz w:val="22"/>
          <w:szCs w:val="22"/>
        </w:rPr>
        <w:t xml:space="preserve">）差不多是整個 A-MPDU 的長度再加上 DIFS。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撞了之後 CW 還會加倍，變成 31、63，一直到 1023，等待的時間也跟著拉長。</w:t>
      </w:r>
    </w:p>
    <w:p>
      <w:pPr>
        <w:pStyle w:val="Heading2"/>
      </w:pPr>
      <w:r>
        <w:rPr>
          <w:rFonts w:ascii="Arial" w:eastAsia="Microsoft JhengHei" w:hAnsi="Arial"/>
        </w:rPr>
        <w:t xml:space="preserve">2. RTS/CTS 的影響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20 台 STA 時，開 RTS/CTS 讓 Throughput 在 λ = 200 和 800 時分別多了大約 36% 和 64%。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5 台 STA 時，開不開差不多。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原因還是在碰撞的代價。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沒開的時候，一撞就浪費整個 A-MPDU，最長可以到好幾 ms。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開了以後，會撞的只剩很短的 RTS，</w:t>
      </w:r>
      <w:r>
        <w:rPr>
          <w:rFonts w:ascii="Times New Roman" w:eastAsia="PMingLiU" w:hAnsi="Times New Roman"/>
          <w:sz w:val="22"/>
          <w:szCs w:val="22"/>
        </w:rPr>
        <w:t xml:space="preserve">T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eastAsia="PMingLiU" w:hAnsi="Times New Roman"/>
          <w:sz w:val="22"/>
          <w:szCs w:val="22"/>
        </w:rPr>
        <w:t xml:space="preserve"> 只有 RTS、等 CTS 逾時和 DIFS 的時間，大約 0.14 ms。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CTS 回來之後，其他 STA 會照 NAV 先不搶通道，後面的資料就不會被撞。</w:t>
      </w:r>
    </w:p>
    <w:p>
      <w:pPr>
        <w:spacing w:after="20" w:line="300"/>
      </w:pPr>
      <w:r>
        <w:rPr>
          <w:rFonts w:ascii="Times New Roman" w:eastAsia="PMingLiU" w:hAnsi="Times New Roman"/>
          <w:sz w:val="22"/>
          <w:szCs w:val="22"/>
        </w:rPr>
        <w:t xml:space="preserve">RTS/CTS 也不是沒有成本，每次成功傳送要多花 RTS 64 + CTS 44 + 2 × SIFS 16 = 140 µs。</w:t>
      </w:r>
    </w:p>
    <w:p>
      <w:pPr>
        <w:spacing w:after="160" w:line="300"/>
      </w:pPr>
      <w:r>
        <w:rPr>
          <w:rFonts w:ascii="Times New Roman" w:eastAsia="PMingLiU" w:hAnsi="Times New Roman"/>
          <w:sz w:val="22"/>
          <w:szCs w:val="22"/>
        </w:rPr>
        <w:t xml:space="preserve">但在 20 台一起搶的情況下，省下的碰撞時間比這多得多。</w:t>
      </w:r>
    </w:p>
    <w:p>
      <w:pPr>
        <w:pStyle w:val="Heading1"/>
      </w:pPr>
      <w:r>
        <w:rPr>
          <w:rFonts w:ascii="Arial" w:eastAsia="Microsoft JhengHei" w:hAnsi="Arial"/>
        </w:rPr>
        <w:t xml:space="preserve">四、結論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eastAsia="PMingLiU" w:hAnsi="Times New Roman"/>
          <w:sz w:val="22"/>
          <w:szCs w:val="22"/>
        </w:rPr>
        <w:t xml:space="preserve">STA 越多，碰撞越多。同樣 47.1 Mbps 的 Offered Load，20 台只送出 33.6 Mbps，5 台有 46.5 Mbps。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eastAsia="PMingLiU" w:hAnsi="Times New Roman"/>
          <w:sz w:val="22"/>
          <w:szCs w:val="22"/>
        </w:rPr>
        <w:t xml:space="preserve">還沒塞滿時，想送多少就收到多少；塞滿以後再加 λ 也沒用，20 台從 200 加到 800，Throughput 只多了 2 Mbps。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eastAsia="PMingLiU" w:hAnsi="Times New Roman"/>
          <w:sz w:val="22"/>
          <w:szCs w:val="22"/>
        </w:rPr>
        <w:t xml:space="preserve">台數多、搶得兇的時候，RTS/CTS 很有用，20 台時 Throughput 多了 36% 到 64%；5 台時影響不大。</w:t>
      </w:r>
    </w:p>
    <w:sectPr>
      <w:footerReference w:type="default" r:id="rId6"/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PMingLiU" w:hAnsi="Times New Roman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頁，共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PMingLiU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Arial" w:eastAsia="Microsoft JhengHei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160"/>
      <w:outlineLvl w:val="1"/>
    </w:pPr>
    <w:rPr>
      <w:rFonts w:ascii="Arial" w:eastAsia="Microsoft JhengHei" w:hAnsi="Arial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d6df97f5ecb96b6ab6b6905251d2b37406041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2026-10-13T17:12:21.322Z</dcterms:created>
  <dcterms:modified xsi:type="dcterms:W3CDTF">2026-10-13T17:12:21.326Z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