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Malgun Gothic" w:cs="Malgun Gothic" w:eastAsia="Malgun Gothic" w:hAnsi="Malgun Gothic"/>
          <w:b/>
          <w:bCs/>
          <w:color w:val="5B2C6F"/>
          <w:sz w:val="80"/>
          <w:szCs w:val="80"/>
        </w:rPr>
        <w:t xml:space="preserve">Sarvis Harness Agent</w:t>
      </w:r>
    </w:p>
    <w:p>
      <w:pPr>
        <w:spacing w:after="240" w:before="0"/>
        <w:jc w:val="center"/>
      </w:pPr>
      <w:r>
        <w:rPr>
          <w:rFonts w:ascii="Malgun Gothic" w:cs="Malgun Gothic" w:eastAsia="Malgun Gothic" w:hAnsi="Malgun Gothic"/>
          <w:color w:val="595959"/>
          <w:sz w:val="32"/>
          <w:szCs w:val="32"/>
        </w:rPr>
        <w:t xml:space="preserve">AI 비서를 위한 자율 진화 에이전트 시스템</w:t>
      </w:r>
    </w:p>
    <w:p>
      <w:pPr>
        <w:spacing w:after="1200" w:before="0"/>
        <w:jc w:val="center"/>
      </w:pPr>
      <w:r>
        <w:rPr>
          <w:rFonts w:ascii="Malgun Gothic" w:cs="Malgun Gothic" w:eastAsia="Malgun Gothic" w:hAnsi="Malgun Gothic"/>
          <w:i/>
          <w:iCs/>
          <w:color w:val="808080"/>
          <w:sz w:val="24"/>
          <w:szCs w:val="24"/>
        </w:rPr>
        <w:t xml:space="preserve">Autonomous Self-Improvement Agent for AI Assistant</w:t>
      </w:r>
    </w:p>
    <w:p>
      <w:pPr>
        <w:spacing w:after="200" w:before="1200"/>
        <w:jc w:val="center"/>
      </w:pPr>
      <w:r>
        <w:rPr>
          <w:rFonts w:ascii="Malgun Gothic" w:cs="Malgun Gothic" w:eastAsia="Malgun Gothic" w:hAnsi="Malgun Gothic"/>
          <w:b/>
          <w:bCs/>
          <w:sz w:val="32"/>
          <w:szCs w:val="32"/>
        </w:rPr>
        <w:t xml:space="preserve">프로젝트 기획서</w:t>
      </w:r>
    </w:p>
    <w:p>
      <w:pPr>
        <w:spacing w:after="200" w:before="200"/>
        <w:jc w:val="center"/>
      </w:pPr>
      <w:r>
        <w:rPr>
          <w:rFonts w:ascii="Malgun Gothic" w:cs="Malgun Gothic" w:eastAsia="Malgun Gothic" w:hAnsi="Malgun Gothic"/>
          <w:color w:val="808080"/>
          <w:sz w:val="22"/>
          <w:szCs w:val="22"/>
        </w:rPr>
        <w:t xml:space="preserve">Sarvis 메인 기획서의 보조 문서 (Companion Document)</w:t>
      </w:r>
    </w:p>
    <w:p>
      <w:pPr>
        <w:spacing w:after="0" w:before="1600"/>
        <w:jc w:val="center"/>
      </w:pPr>
      <w:r>
        <w:rPr>
          <w:rFonts w:ascii="Malgun Gothic" w:cs="Malgun Gothic" w:eastAsia="Malgun Gothic" w:hAnsi="Malgun Gothic"/>
          <w:color w:val="595959"/>
          <w:sz w:val="22"/>
          <w:szCs w:val="22"/>
        </w:rPr>
        <w:t xml:space="preserve">버전 1.0 | 2026.05</w:t>
      </w:r>
    </w:p>
    <w:p>
      <w:r>
        <w:br w:type="page"/>
      </w:r>
    </w:p>
    <w:p>
      <w:pPr>
        <w:pStyle w:val="Heading1"/>
        <w:spacing w:after="200" w:before="360"/>
      </w:pPr>
      <w:r>
        <w:rPr>
          <w:rFonts w:ascii="Malgun Gothic" w:cs="Malgun Gothic" w:eastAsia="Malgun Gothic" w:hAnsi="Malgun Gothic"/>
          <w:b/>
          <w:bCs/>
          <w:color w:val="5B2C6F"/>
          <w:sz w:val="36"/>
          <w:szCs w:val="36"/>
        </w:rPr>
        <w:t xml:space="preserve">목차</w:t>
      </w:r>
    </w:p>
    <w:p>
      <w:pPr>
        <w:spacing w:after="80" w:before="80"/>
      </w:pPr>
      <w:r>
        <w:rPr>
          <w:rFonts w:ascii="Malgun Gothic" w:cs="Malgun Gothic" w:eastAsia="Malgun Gothic" w:hAnsi="Malgun Gothic"/>
          <w:sz w:val="22"/>
          <w:szCs w:val="22"/>
        </w:rPr>
        <w:t xml:space="preserve">1. 프로젝트 개요 및 본 문서의 위치</w:t>
      </w:r>
    </w:p>
    <w:p>
      <w:pPr>
        <w:spacing w:after="80" w:before="80"/>
      </w:pPr>
      <w:r>
        <w:rPr>
          <w:rFonts w:ascii="Malgun Gothic" w:cs="Malgun Gothic" w:eastAsia="Malgun Gothic" w:hAnsi="Malgun Gothic"/>
          <w:sz w:val="22"/>
          <w:szCs w:val="22"/>
        </w:rPr>
        <w:t xml:space="preserve">2. 하네스 에이전트의 개념과 철학</w:t>
      </w:r>
    </w:p>
    <w:p>
      <w:pPr>
        <w:spacing w:after="80" w:before="80"/>
      </w:pPr>
      <w:r>
        <w:rPr>
          <w:rFonts w:ascii="Malgun Gothic" w:cs="Malgun Gothic" w:eastAsia="Malgun Gothic" w:hAnsi="Malgun Gothic"/>
          <w:sz w:val="22"/>
          <w:szCs w:val="22"/>
        </w:rPr>
        <w:t xml:space="preserve">3. 멀티 에이전트 아키텍처</w:t>
      </w:r>
    </w:p>
    <w:p>
      <w:pPr>
        <w:spacing w:after="80" w:before="80"/>
      </w:pPr>
      <w:r>
        <w:rPr>
          <w:rFonts w:ascii="Malgun Gothic" w:cs="Malgun Gothic" w:eastAsia="Malgun Gothic" w:hAnsi="Malgun Gothic"/>
          <w:sz w:val="22"/>
          <w:szCs w:val="22"/>
        </w:rPr>
        <w:t xml:space="preserve">4. 6대 핵심 에이전트 상세 명세</w:t>
      </w:r>
    </w:p>
    <w:p>
      <w:pPr>
        <w:spacing w:after="80" w:before="80"/>
      </w:pPr>
      <w:r>
        <w:rPr>
          <w:rFonts w:ascii="Malgun Gothic" w:cs="Malgun Gothic" w:eastAsia="Malgun Gothic" w:hAnsi="Malgun Gothic"/>
          <w:sz w:val="22"/>
          <w:szCs w:val="22"/>
        </w:rPr>
        <w:t xml:space="preserve">5. 상태 자기 인지 모델</w:t>
      </w:r>
    </w:p>
    <w:p>
      <w:pPr>
        <w:spacing w:after="80" w:before="80"/>
      </w:pPr>
      <w:r>
        <w:rPr>
          <w:rFonts w:ascii="Malgun Gothic" w:cs="Malgun Gothic" w:eastAsia="Malgun Gothic" w:hAnsi="Malgun Gothic"/>
          <w:sz w:val="22"/>
          <w:szCs w:val="22"/>
        </w:rPr>
        <w:t xml:space="preserve">6. 단점 진단 프레임워크</w:t>
      </w:r>
    </w:p>
    <w:p>
      <w:pPr>
        <w:spacing w:after="80" w:before="80"/>
      </w:pPr>
      <w:r>
        <w:rPr>
          <w:rFonts w:ascii="Malgun Gothic" w:cs="Malgun Gothic" w:eastAsia="Malgun Gothic" w:hAnsi="Malgun Gothic"/>
          <w:sz w:val="22"/>
          <w:szCs w:val="22"/>
        </w:rPr>
        <w:t xml:space="preserve">7. 자율 개선 루프</w:t>
      </w:r>
    </w:p>
    <w:p>
      <w:pPr>
        <w:spacing w:after="80" w:before="80"/>
      </w:pPr>
      <w:r>
        <w:rPr>
          <w:rFonts w:ascii="Malgun Gothic" w:cs="Malgun Gothic" w:eastAsia="Malgun Gothic" w:hAnsi="Malgun Gothic"/>
          <w:sz w:val="22"/>
          <w:szCs w:val="22"/>
        </w:rPr>
        <w:t xml:space="preserve">8. 안전성·정렬·통제 (Safety &amp; Alignment)</w:t>
      </w:r>
    </w:p>
    <w:p>
      <w:pPr>
        <w:spacing w:after="80" w:before="80"/>
      </w:pPr>
      <w:r>
        <w:rPr>
          <w:rFonts w:ascii="Malgun Gothic" w:cs="Malgun Gothic" w:eastAsia="Malgun Gothic" w:hAnsi="Malgun Gothic"/>
          <w:sz w:val="22"/>
          <w:szCs w:val="22"/>
        </w:rPr>
        <w:t xml:space="preserve">9. Human-in-the-Loop 자율성 등급</w:t>
      </w:r>
    </w:p>
    <w:p>
      <w:pPr>
        <w:spacing w:after="80" w:before="80"/>
      </w:pPr>
      <w:r>
        <w:rPr>
          <w:rFonts w:ascii="Malgun Gothic" w:cs="Malgun Gothic" w:eastAsia="Malgun Gothic" w:hAnsi="Malgun Gothic"/>
          <w:sz w:val="22"/>
          <w:szCs w:val="22"/>
        </w:rPr>
        <w:t xml:space="preserve">10. 기술 스택 및 도구 선정</w:t>
      </w:r>
    </w:p>
    <w:p>
      <w:pPr>
        <w:spacing w:after="80" w:before="80"/>
      </w:pPr>
      <w:r>
        <w:rPr>
          <w:rFonts w:ascii="Malgun Gothic" w:cs="Malgun Gothic" w:eastAsia="Malgun Gothic" w:hAnsi="Malgun Gothic"/>
          <w:sz w:val="22"/>
          <w:szCs w:val="22"/>
        </w:rPr>
        <w:t xml:space="preserve">11. 데이터 모델</w:t>
      </w:r>
    </w:p>
    <w:p>
      <w:pPr>
        <w:spacing w:after="80" w:before="80"/>
      </w:pPr>
      <w:r>
        <w:rPr>
          <w:rFonts w:ascii="Malgun Gothic" w:cs="Malgun Gothic" w:eastAsia="Malgun Gothic" w:hAnsi="Malgun Gothic"/>
          <w:sz w:val="22"/>
          <w:szCs w:val="22"/>
        </w:rPr>
        <w:t xml:space="preserve">12. Sarvis 본체와의 통합 설계</w:t>
      </w:r>
    </w:p>
    <w:p>
      <w:pPr>
        <w:spacing w:after="80" w:before="80"/>
      </w:pPr>
      <w:r>
        <w:rPr>
          <w:rFonts w:ascii="Malgun Gothic" w:cs="Malgun Gothic" w:eastAsia="Malgun Gothic" w:hAnsi="Malgun Gothic"/>
          <w:sz w:val="22"/>
          <w:szCs w:val="22"/>
        </w:rPr>
        <w:t xml:space="preserve">13. 개발 필요 항목 (백로그)</w:t>
      </w:r>
    </w:p>
    <w:p>
      <w:pPr>
        <w:spacing w:after="80" w:before="80"/>
      </w:pPr>
      <w:r>
        <w:rPr>
          <w:rFonts w:ascii="Malgun Gothic" w:cs="Malgun Gothic" w:eastAsia="Malgun Gothic" w:hAnsi="Malgun Gothic"/>
          <w:sz w:val="22"/>
          <w:szCs w:val="22"/>
        </w:rPr>
        <w:t xml:space="preserve">14. 단계별 도입 로드맵</w:t>
      </w:r>
    </w:p>
    <w:p>
      <w:pPr>
        <w:spacing w:after="80" w:before="80"/>
      </w:pPr>
      <w:r>
        <w:rPr>
          <w:rFonts w:ascii="Malgun Gothic" w:cs="Malgun Gothic" w:eastAsia="Malgun Gothic" w:hAnsi="Malgun Gothic"/>
          <w:sz w:val="22"/>
          <w:szCs w:val="22"/>
        </w:rPr>
        <w:t xml:space="preserve">15. 위험 분석 및 대응 방안</w:t>
      </w:r>
    </w:p>
    <w:p>
      <w:pPr>
        <w:spacing w:after="80" w:before="80"/>
      </w:pPr>
      <w:r>
        <w:rPr>
          <w:rFonts w:ascii="Malgun Gothic" w:cs="Malgun Gothic" w:eastAsia="Malgun Gothic" w:hAnsi="Malgun Gothic"/>
          <w:sz w:val="22"/>
          <w:szCs w:val="22"/>
        </w:rPr>
        <w:t xml:space="preserve">16. 성공 지표 (KPI)</w:t>
      </w:r>
    </w:p>
    <w:p>
      <w:pPr>
        <w:spacing w:after="80" w:before="80"/>
      </w:pPr>
      <w:r>
        <w:rPr>
          <w:rFonts w:ascii="Malgun Gothic" w:cs="Malgun Gothic" w:eastAsia="Malgun Gothic" w:hAnsi="Malgun Gothic"/>
          <w:sz w:val="22"/>
          <w:szCs w:val="22"/>
        </w:rPr>
        <w:t xml:space="preserve">부록 A. 용어 정의</w:t>
      </w:r>
    </w:p>
    <w:p>
      <w:pPr>
        <w:spacing w:after="80" w:before="80"/>
      </w:pPr>
      <w:r>
        <w:rPr>
          <w:rFonts w:ascii="Malgun Gothic" w:cs="Malgun Gothic" w:eastAsia="Malgun Gothic" w:hAnsi="Malgun Gothic"/>
          <w:sz w:val="22"/>
          <w:szCs w:val="22"/>
        </w:rPr>
        <w:t xml:space="preserve">부록 B. 윤리 가이드라인</w:t>
      </w:r>
    </w:p>
    <w:p>
      <w:pPr>
        <w:spacing w:after="80" w:before="80"/>
      </w:pPr>
      <w:r>
        <w:rPr>
          <w:rFonts w:ascii="Malgun Gothic" w:cs="Malgun Gothic" w:eastAsia="Malgun Gothic" w:hAnsi="Malgun Gothic"/>
          <w:sz w:val="22"/>
          <w:szCs w:val="22"/>
        </w:rPr>
        <w:t xml:space="preserve">부록 C. 참고 표준 및 연구</w:t>
      </w:r>
    </w:p>
    <w:p>
      <w:r>
        <w:br w:type="page"/>
      </w:r>
    </w:p>
    <w:p>
      <w:pPr>
        <w:pStyle w:val="Heading1"/>
        <w:spacing w:after="200" w:before="360"/>
      </w:pPr>
      <w:r>
        <w:rPr>
          <w:rFonts w:ascii="Malgun Gothic" w:cs="Malgun Gothic" w:eastAsia="Malgun Gothic" w:hAnsi="Malgun Gothic"/>
          <w:b/>
          <w:bCs/>
          <w:color w:val="5B2C6F"/>
          <w:sz w:val="36"/>
          <w:szCs w:val="36"/>
        </w:rPr>
        <w:t xml:space="preserve">1. 프로젝트 개요 및 본 문서의 위치</w:t>
      </w:r>
    </w:p>
    <w:p>
      <w:pPr>
        <w:pStyle w:val="Heading2"/>
        <w:spacing w:after="140" w:before="280"/>
      </w:pPr>
      <w:r>
        <w:rPr>
          <w:rFonts w:ascii="Malgun Gothic" w:cs="Malgun Gothic" w:eastAsia="Malgun Gothic" w:hAnsi="Malgun Gothic"/>
          <w:b/>
          <w:bCs/>
          <w:color w:val="7D3C98"/>
          <w:sz w:val="28"/>
          <w:szCs w:val="28"/>
        </w:rPr>
        <w:t xml:space="preserve">1.1 문서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항목</w:t>
            </w:r>
          </w:p>
        </w:tc>
        <w:tc>
          <w:tcPr>
            <w:tcW w:type="dxa" w:w="6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문서명</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Sarvis Harness Agent 기획서</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상위 문서</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Sarvis 기획서 v2 (하네스 시스템 포함)</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관계</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본 문서는 상위 기획서 17장 ‘하네스 시스템’에 ‘에이전트형 자율 운용 계층’을 추가하기 위한 별도 상세 기획서</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대상 독자</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프로덕트 매니저, AI/ML 엔지니어, AI Safety 담당자, 시스템 아키텍트</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문서 버전</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v1.0</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작성일</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2026년 5월</w:t>
            </w:r>
          </w:p>
        </w:tc>
      </w:tr>
    </w:tbl>
    <w:p>
      <w:pPr>
        <w:pStyle w:val="Heading2"/>
        <w:spacing w:after="140" w:before="280"/>
      </w:pPr>
      <w:r>
        <w:rPr>
          <w:rFonts w:ascii="Malgun Gothic" w:cs="Malgun Gothic" w:eastAsia="Malgun Gothic" w:hAnsi="Malgun Gothic"/>
          <w:b/>
          <w:bCs/>
          <w:color w:val="7D3C98"/>
          <w:sz w:val="28"/>
          <w:szCs w:val="28"/>
        </w:rPr>
        <w:t xml:space="preserve">1.2 프로젝트 정의</w:t>
      </w:r>
    </w:p>
    <w:p>
      <w:pPr>
        <w:spacing w:after="60" w:before="60" w:line="320"/>
      </w:pPr>
      <w:r>
        <w:rPr>
          <w:rFonts w:ascii="Malgun Gothic" w:cs="Malgun Gothic" w:eastAsia="Malgun Gothic" w:hAnsi="Malgun Gothic"/>
          <w:sz w:val="22"/>
          <w:szCs w:val="22"/>
        </w:rPr>
        <w:t xml:space="preserve">Sarvis Harness Agent(이하 ‘HA’)는 AI 비서 Sarvis의 동작을 ‘스스로 관찰하고, 스스로 진단하고, 스스로 개선 방안을 만들어, 스스로(또는 운영자의 승인 하에) 적용하는’ 자율 에이전트 시스템이다. 사람이 손으로 트레이스를 들여다보고 프롬프트를 고치는 기존 하네스 시스템의 한계를 극복하고, 24시간 동안 끊임없이 Sarvis를 더 나은 비서로 만드는 것이 목표다.</w:t>
      </w:r>
    </w:p>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핵심 차이: 하네스 시스템(Harness System)은 사람이 쓰는 ‘도구’이고, 하네스 에이전트(Harness Agent)는 사람을 대신해 그 도구를 쓰는 ‘일꾼’이다. HA는 하네스 시스템의 모든 기능에 LLM 기반 자율 의사결정 능력을 더한 한 단계 위 추상이다.</w:t>
      </w:r>
    </w:p>
    <w:p>
      <w:pPr>
        <w:pStyle w:val="Heading2"/>
        <w:spacing w:after="140" w:before="280"/>
      </w:pPr>
      <w:r>
        <w:rPr>
          <w:rFonts w:ascii="Malgun Gothic" w:cs="Malgun Gothic" w:eastAsia="Malgun Gothic" w:hAnsi="Malgun Gothic"/>
          <w:b/>
          <w:bCs/>
          <w:color w:val="7D3C98"/>
          <w:sz w:val="28"/>
          <w:szCs w:val="28"/>
        </w:rPr>
        <w:t xml:space="preserve">1.3 프로젝트 목적</w:t>
      </w:r>
    </w:p>
    <w:p>
      <w:pPr>
        <w:pStyle w:val="ListParagraph"/>
        <w:numPr>
          <w:ilvl w:val="0"/>
          <w:numId w:val="2"/>
        </w:numPr>
        <w:spacing w:after="40" w:before="40" w:line="300"/>
      </w:pPr>
      <w:r>
        <w:rPr>
          <w:rFonts w:ascii="Malgun Gothic" w:cs="Malgun Gothic" w:eastAsia="Malgun Gothic" w:hAnsi="Malgun Gothic"/>
          <w:b/>
          <w:bCs/>
          <w:sz w:val="22"/>
          <w:szCs w:val="22"/>
        </w:rPr>
        <w:t xml:space="preserve">자율 운영</w:t>
      </w:r>
      <w:r>
        <w:rPr>
          <w:rFonts w:ascii="Malgun Gothic" w:cs="Malgun Gothic" w:eastAsia="Malgun Gothic" w:hAnsi="Malgun Gothic"/>
          <w:sz w:val="22"/>
          <w:szCs w:val="22"/>
        </w:rPr>
        <w:t xml:space="preserve">: 운영자 1명이 100만 사용자의 Sarvis 인스턴스를 관리할 수 있도록, 일상적 진단·개선을 에이전트가 대행</w:t>
      </w:r>
    </w:p>
    <w:p>
      <w:pPr>
        <w:pStyle w:val="ListParagraph"/>
        <w:numPr>
          <w:ilvl w:val="0"/>
          <w:numId w:val="2"/>
        </w:numPr>
        <w:spacing w:after="40" w:before="40" w:line="300"/>
      </w:pPr>
      <w:r>
        <w:rPr>
          <w:rFonts w:ascii="Malgun Gothic" w:cs="Malgun Gothic" w:eastAsia="Malgun Gothic" w:hAnsi="Malgun Gothic"/>
          <w:b/>
          <w:bCs/>
          <w:sz w:val="22"/>
          <w:szCs w:val="22"/>
        </w:rPr>
        <w:t xml:space="preserve">연속 개선</w:t>
      </w:r>
      <w:r>
        <w:rPr>
          <w:rFonts w:ascii="Malgun Gothic" w:cs="Malgun Gothic" w:eastAsia="Malgun Gothic" w:hAnsi="Malgun Gothic"/>
          <w:sz w:val="22"/>
          <w:szCs w:val="22"/>
        </w:rPr>
        <w:t xml:space="preserve">: 수면 시간이나 주말에도 멈추지 않고 Sarvis가 더 나은 응답을 학습하도록 함</w:t>
      </w:r>
    </w:p>
    <w:p>
      <w:pPr>
        <w:pStyle w:val="ListParagraph"/>
        <w:numPr>
          <w:ilvl w:val="0"/>
          <w:numId w:val="2"/>
        </w:numPr>
        <w:spacing w:after="40" w:before="40" w:line="300"/>
      </w:pPr>
      <w:r>
        <w:rPr>
          <w:rFonts w:ascii="Malgun Gothic" w:cs="Malgun Gothic" w:eastAsia="Malgun Gothic" w:hAnsi="Malgun Gothic"/>
          <w:b/>
          <w:bCs/>
          <w:sz w:val="22"/>
          <w:szCs w:val="22"/>
        </w:rPr>
        <w:t xml:space="preserve">개인 적응</w:t>
      </w:r>
      <w:r>
        <w:rPr>
          <w:rFonts w:ascii="Malgun Gothic" w:cs="Malgun Gothic" w:eastAsia="Malgun Gothic" w:hAnsi="Malgun Gothic"/>
          <w:sz w:val="22"/>
          <w:szCs w:val="22"/>
        </w:rPr>
        <w:t xml:space="preserve">: 각 사용자의 Sarvis가 ‘그 사람만의’ 비서로 점진 진화하도록 개별 인스턴스 단위의 미시 튜닝</w:t>
      </w:r>
    </w:p>
    <w:p>
      <w:pPr>
        <w:pStyle w:val="ListParagraph"/>
        <w:numPr>
          <w:ilvl w:val="0"/>
          <w:numId w:val="2"/>
        </w:numPr>
        <w:spacing w:after="40" w:before="40" w:line="300"/>
      </w:pPr>
      <w:r>
        <w:rPr>
          <w:rFonts w:ascii="Malgun Gothic" w:cs="Malgun Gothic" w:eastAsia="Malgun Gothic" w:hAnsi="Malgun Gothic"/>
          <w:b/>
          <w:bCs/>
          <w:sz w:val="22"/>
          <w:szCs w:val="22"/>
        </w:rPr>
        <w:t xml:space="preserve">안전 보장</w:t>
      </w:r>
      <w:r>
        <w:rPr>
          <w:rFonts w:ascii="Malgun Gothic" w:cs="Malgun Gothic" w:eastAsia="Malgun Gothic" w:hAnsi="Malgun Gothic"/>
          <w:sz w:val="22"/>
          <w:szCs w:val="22"/>
        </w:rPr>
        <w:t xml:space="preserve">: 자율성에도 불구하고 인간의 통제 가능성과 정렬(alignment)을 절대 훼손하지 않음</w:t>
      </w:r>
    </w:p>
    <w:p>
      <w:pPr>
        <w:pStyle w:val="ListParagraph"/>
        <w:numPr>
          <w:ilvl w:val="0"/>
          <w:numId w:val="2"/>
        </w:numPr>
        <w:spacing w:after="40" w:before="40" w:line="300"/>
      </w:pPr>
      <w:r>
        <w:rPr>
          <w:rFonts w:ascii="Malgun Gothic" w:cs="Malgun Gothic" w:eastAsia="Malgun Gothic" w:hAnsi="Malgun Gothic"/>
          <w:b/>
          <w:bCs/>
          <w:sz w:val="22"/>
          <w:szCs w:val="22"/>
        </w:rPr>
        <w:t xml:space="preserve">관찰 가능성</w:t>
      </w:r>
      <w:r>
        <w:rPr>
          <w:rFonts w:ascii="Malgun Gothic" w:cs="Malgun Gothic" w:eastAsia="Malgun Gothic" w:hAnsi="Malgun Gothic"/>
          <w:sz w:val="22"/>
          <w:szCs w:val="22"/>
        </w:rPr>
        <w:t xml:space="preserve">: 에이전트가 한 모든 결정과 개선이 사람이 검토 가능한 형태로 기록됨</w:t>
      </w:r>
    </w:p>
    <w:p>
      <w:pPr>
        <w:pStyle w:val="Heading2"/>
        <w:spacing w:after="140" w:before="280"/>
      </w:pPr>
      <w:r>
        <w:rPr>
          <w:rFonts w:ascii="Malgun Gothic" w:cs="Malgun Gothic" w:eastAsia="Malgun Gothic" w:hAnsi="Malgun Gothic"/>
          <w:b/>
          <w:bCs/>
          <w:color w:val="7D3C98"/>
          <w:sz w:val="28"/>
          <w:szCs w:val="28"/>
        </w:rPr>
        <w:t xml:space="preserve">1.4 본 문서의 범위</w:t>
      </w:r>
    </w:p>
    <w:p>
      <w:pPr>
        <w:spacing w:after="60" w:before="60" w:line="320"/>
      </w:pPr>
      <w:r>
        <w:rPr>
          <w:rFonts w:ascii="Malgun Gothic" w:cs="Malgun Gothic" w:eastAsia="Malgun Gothic" w:hAnsi="Malgun Gothic"/>
          <w:sz w:val="22"/>
          <w:szCs w:val="22"/>
        </w:rPr>
        <w:t xml:space="preserve">본 문서는 다음을 포함한다.</w:t>
      </w:r>
    </w:p>
    <w:p>
      <w:pPr>
        <w:pStyle w:val="ListParagraph"/>
        <w:numPr>
          <w:ilvl w:val="0"/>
          <w:numId w:val="2"/>
        </w:numPr>
        <w:spacing w:after="40" w:before="40" w:line="300"/>
      </w:pPr>
      <w:r>
        <w:rPr>
          <w:rFonts w:ascii="Malgun Gothic" w:cs="Malgun Gothic" w:eastAsia="Malgun Gothic" w:hAnsi="Malgun Gothic"/>
          <w:sz w:val="22"/>
          <w:szCs w:val="22"/>
        </w:rPr>
        <w:t xml:space="preserve">하네스 에이전트의 개념·철학·차별화</w:t>
      </w:r>
    </w:p>
    <w:p>
      <w:pPr>
        <w:pStyle w:val="ListParagraph"/>
        <w:numPr>
          <w:ilvl w:val="0"/>
          <w:numId w:val="2"/>
        </w:numPr>
        <w:spacing w:after="40" w:before="40" w:line="300"/>
      </w:pPr>
      <w:r>
        <w:rPr>
          <w:rFonts w:ascii="Malgun Gothic" w:cs="Malgun Gothic" w:eastAsia="Malgun Gothic" w:hAnsi="Malgun Gothic"/>
          <w:sz w:val="22"/>
          <w:szCs w:val="22"/>
        </w:rPr>
        <w:t xml:space="preserve">6개 하위 에이전트의 역할과 인터페이스</w:t>
      </w:r>
    </w:p>
    <w:p>
      <w:pPr>
        <w:pStyle w:val="ListParagraph"/>
        <w:numPr>
          <w:ilvl w:val="0"/>
          <w:numId w:val="2"/>
        </w:numPr>
        <w:spacing w:after="40" w:before="40" w:line="300"/>
      </w:pPr>
      <w:r>
        <w:rPr>
          <w:rFonts w:ascii="Malgun Gothic" w:cs="Malgun Gothic" w:eastAsia="Malgun Gothic" w:hAnsi="Malgun Gothic"/>
          <w:sz w:val="22"/>
          <w:szCs w:val="22"/>
        </w:rPr>
        <w:t xml:space="preserve">자율 개선 루프와 안전 가드레일</w:t>
      </w:r>
    </w:p>
    <w:p>
      <w:pPr>
        <w:pStyle w:val="ListParagraph"/>
        <w:numPr>
          <w:ilvl w:val="0"/>
          <w:numId w:val="2"/>
        </w:numPr>
        <w:spacing w:after="40" w:before="40" w:line="300"/>
      </w:pPr>
      <w:r>
        <w:rPr>
          <w:rFonts w:ascii="Malgun Gothic" w:cs="Malgun Gothic" w:eastAsia="Malgun Gothic" w:hAnsi="Malgun Gothic"/>
          <w:sz w:val="22"/>
          <w:szCs w:val="22"/>
        </w:rPr>
        <w:t xml:space="preserve">Sarvis 본체와의 통합 방식</w:t>
      </w:r>
    </w:p>
    <w:p>
      <w:pPr>
        <w:pStyle w:val="ListParagraph"/>
        <w:numPr>
          <w:ilvl w:val="0"/>
          <w:numId w:val="2"/>
        </w:numPr>
        <w:spacing w:after="40" w:before="40" w:line="300"/>
      </w:pPr>
      <w:r>
        <w:rPr>
          <w:rFonts w:ascii="Malgun Gothic" w:cs="Malgun Gothic" w:eastAsia="Malgun Gothic" w:hAnsi="Malgun Gothic"/>
          <w:sz w:val="22"/>
          <w:szCs w:val="22"/>
        </w:rPr>
        <w:t xml:space="preserve">개발 백로그와 단계별 도입 로드맵</w:t>
      </w:r>
    </w:p>
    <w:p>
      <w:pPr>
        <w:spacing w:after="60" w:before="60" w:line="320"/>
      </w:pPr>
      <w:r>
        <w:rPr>
          <w:rFonts w:ascii="Malgun Gothic" w:cs="Malgun Gothic" w:eastAsia="Malgun Gothic" w:hAnsi="Malgun Gothic"/>
          <w:sz w:val="22"/>
          <w:szCs w:val="22"/>
        </w:rPr>
        <w:t xml:space="preserve">본 문서는 다음을 포함하지 않는다(상위 기획서 참조).</w:t>
      </w:r>
    </w:p>
    <w:p>
      <w:pPr>
        <w:pStyle w:val="ListParagraph"/>
        <w:numPr>
          <w:ilvl w:val="0"/>
          <w:numId w:val="2"/>
        </w:numPr>
        <w:spacing w:after="40" w:before="40" w:line="300"/>
      </w:pPr>
      <w:r>
        <w:rPr>
          <w:rFonts w:ascii="Malgun Gothic" w:cs="Malgun Gothic" w:eastAsia="Malgun Gothic" w:hAnsi="Malgun Gothic"/>
          <w:sz w:val="22"/>
          <w:szCs w:val="22"/>
        </w:rPr>
        <w:t xml:space="preserve">Sarvis의 사용자 기능(회의록, 영상 모니터링 등)</w:t>
      </w:r>
    </w:p>
    <w:p>
      <w:pPr>
        <w:pStyle w:val="ListParagraph"/>
        <w:numPr>
          <w:ilvl w:val="0"/>
          <w:numId w:val="2"/>
        </w:numPr>
        <w:spacing w:after="40" w:before="40" w:line="300"/>
      </w:pPr>
      <w:r>
        <w:rPr>
          <w:rFonts w:ascii="Malgun Gothic" w:cs="Malgun Gothic" w:eastAsia="Malgun Gothic" w:hAnsi="Malgun Gothic"/>
          <w:sz w:val="22"/>
          <w:szCs w:val="22"/>
        </w:rPr>
        <w:t xml:space="preserve">Sarvis 본체의 인프라·배포·결제 등</w:t>
      </w:r>
    </w:p>
    <w:p>
      <w:pPr>
        <w:pStyle w:val="ListParagraph"/>
        <w:numPr>
          <w:ilvl w:val="0"/>
          <w:numId w:val="2"/>
        </w:numPr>
        <w:spacing w:after="40" w:before="40" w:line="300"/>
      </w:pPr>
      <w:r>
        <w:rPr>
          <w:rFonts w:ascii="Malgun Gothic" w:cs="Malgun Gothic" w:eastAsia="Malgun Gothic" w:hAnsi="Malgun Gothic"/>
          <w:sz w:val="22"/>
          <w:szCs w:val="22"/>
        </w:rPr>
        <w:t xml:space="preserve">일반 운영자용 하네스 시스템 UI(상위 기획서 17장)</w:t>
      </w:r>
    </w:p>
    <w:p>
      <w:r>
        <w:br w:type="page"/>
      </w:r>
    </w:p>
    <w:p>
      <w:pPr>
        <w:pStyle w:val="Heading1"/>
        <w:spacing w:after="200" w:before="360"/>
      </w:pPr>
      <w:r>
        <w:rPr>
          <w:rFonts w:ascii="Malgun Gothic" w:cs="Malgun Gothic" w:eastAsia="Malgun Gothic" w:hAnsi="Malgun Gothic"/>
          <w:b/>
          <w:bCs/>
          <w:color w:val="5B2C6F"/>
          <w:sz w:val="36"/>
          <w:szCs w:val="36"/>
        </w:rPr>
        <w:t xml:space="preserve">2. 하네스 에이전트의 개념과 철학</w:t>
      </w:r>
    </w:p>
    <w:p>
      <w:pPr>
        <w:pStyle w:val="Heading2"/>
        <w:spacing w:after="140" w:before="280"/>
      </w:pPr>
      <w:r>
        <w:rPr>
          <w:rFonts w:ascii="Malgun Gothic" w:cs="Malgun Gothic" w:eastAsia="Malgun Gothic" w:hAnsi="Malgun Gothic"/>
          <w:b/>
          <w:bCs/>
          <w:color w:val="7D3C98"/>
          <w:sz w:val="28"/>
          <w:szCs w:val="28"/>
        </w:rPr>
        <w:t xml:space="preserve">2.1 ‘하네스 에이전트’란</w:t>
      </w:r>
    </w:p>
    <w:p>
      <w:pPr>
        <w:spacing w:after="60" w:before="60" w:line="320"/>
      </w:pPr>
      <w:r>
        <w:rPr>
          <w:rFonts w:ascii="Malgun Gothic" w:cs="Malgun Gothic" w:eastAsia="Malgun Gothic" w:hAnsi="Malgun Gothic"/>
          <w:sz w:val="22"/>
          <w:szCs w:val="22"/>
        </w:rPr>
        <w:t xml:space="preserve">말 그대로의 비유로 시작하면, 하네스(Harness)는 동물이나 사람에게 채우는 ‘안전 띠’이자 ‘제어 장치’다. AI 분야에서 하네스는 LLM의 행동을 평가·통제하는 프레임워크를 가리킨다. 여기에 ‘에이전트’가 붙으면 ‘그 하네스를 사람 대신 운용하는 또 하나의 AI’를 의미한다.</w:t>
      </w:r>
    </w:p>
    <w:p>
      <w:pPr>
        <w:spacing w:after="60" w:before="60" w:line="320"/>
      </w:pPr>
      <w:r>
        <w:rPr>
          <w:rFonts w:ascii="Malgun Gothic" w:cs="Malgun Gothic" w:eastAsia="Malgun Gothic" w:hAnsi="Malgun Gothic"/>
          <w:sz w:val="22"/>
          <w:szCs w:val="22"/>
        </w:rPr>
        <w:t xml:space="preserve">즉 HA는 Sarvis라는 AI 비서를 보살피고, 평가하고, 가르치는 또 다른 AI다. 사람이 자기 자식을 가르치듯이, HA는 Sarvis가 더 나은 비서가 되도록 끊임없이 데이터를 보고, 약점을 찾고, 개선 실험을 하고, 결과를 사람에게 보고한다.</w:t>
      </w:r>
    </w:p>
    <w:p>
      <w:pPr>
        <w:pStyle w:val="Heading2"/>
        <w:spacing w:after="140" w:before="280"/>
      </w:pPr>
      <w:r>
        <w:rPr>
          <w:rFonts w:ascii="Malgun Gothic" w:cs="Malgun Gothic" w:eastAsia="Malgun Gothic" w:hAnsi="Malgun Gothic"/>
          <w:b/>
          <w:bCs/>
          <w:color w:val="7D3C98"/>
          <w:sz w:val="28"/>
          <w:szCs w:val="28"/>
        </w:rPr>
        <w:t xml:space="preserve">2.2 일반 하네스 시스템과 다른 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측면</w:t>
            </w:r>
          </w:p>
        </w:tc>
        <w:tc>
          <w:tcPr>
            <w:tcW w:type="dxa" w:w="3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하네스 시스템 (도구)</w:t>
            </w:r>
          </w:p>
        </w:tc>
        <w:tc>
          <w:tcPr>
            <w:tcW w:type="dxa" w:w="39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하네스 에이전트 (자율)</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주체</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사람이 사용</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AI가 사람 대신 사용</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트리거</w:t>
            </w:r>
          </w:p>
        </w:tc>
        <w:tc>
          <w:tcPr>
            <w:tcW w:type="dxa" w:w="3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운영자가 직접 검토할 때만</w:t>
            </w:r>
          </w:p>
        </w:tc>
        <w:tc>
          <w:tcPr>
            <w:tcW w:type="dxa" w:w="3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24시간 자율 작동</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판단</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사람의 직관/경험</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LLM 추론 + 데이터 기반</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커버리지</w:t>
            </w:r>
          </w:p>
        </w:tc>
        <w:tc>
          <w:tcPr>
            <w:tcW w:type="dxa" w:w="3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샘플링된 일부 트레이스</w:t>
            </w:r>
          </w:p>
        </w:tc>
        <w:tc>
          <w:tcPr>
            <w:tcW w:type="dxa" w:w="3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전체 트레이스 기반(샘플링 + 가중치)</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속도</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 단위 개선</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 단위 미시 보정 + 일/주 단위 변경</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개인화</w:t>
            </w:r>
          </w:p>
        </w:tc>
        <w:tc>
          <w:tcPr>
            <w:tcW w:type="dxa" w:w="3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글로벌 정책 위주</w:t>
            </w:r>
          </w:p>
        </w:tc>
        <w:tc>
          <w:tcPr>
            <w:tcW w:type="dxa" w:w="3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인스턴스별 미시 튜닝</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통제</w:t>
            </w:r>
          </w:p>
        </w:tc>
        <w:tc>
          <w:tcPr>
            <w:tcW w:type="dxa" w:w="3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사람이 모든 결정</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위험도별 자율/승인 차등</w:t>
            </w:r>
          </w:p>
        </w:tc>
      </w:tr>
    </w:tbl>
    <w:p>
      <w:pPr>
        <w:pStyle w:val="Heading2"/>
        <w:spacing w:after="140" w:before="280"/>
      </w:pPr>
      <w:r>
        <w:rPr>
          <w:rFonts w:ascii="Malgun Gothic" w:cs="Malgun Gothic" w:eastAsia="Malgun Gothic" w:hAnsi="Malgun Gothic"/>
          <w:b/>
          <w:bCs/>
          <w:color w:val="7D3C98"/>
          <w:sz w:val="28"/>
          <w:szCs w:val="28"/>
        </w:rPr>
        <w:t xml:space="preserve">2.3 설계 철학 5원칙</w:t>
      </w:r>
    </w:p>
    <w:p>
      <w:pPr>
        <w:pStyle w:val="Heading3"/>
        <w:spacing w:after="100" w:before="200"/>
      </w:pPr>
      <w:r>
        <w:rPr>
          <w:rFonts w:ascii="Malgun Gothic" w:cs="Malgun Gothic" w:eastAsia="Malgun Gothic" w:hAnsi="Malgun Gothic"/>
          <w:b/>
          <w:bCs/>
          <w:color w:val="404040"/>
          <w:sz w:val="24"/>
          <w:szCs w:val="24"/>
        </w:rPr>
        <w:t xml:space="preserve">2.3.1 원칙 1: Observability First (관찰 가능성 우선)</w:t>
      </w:r>
    </w:p>
    <w:p>
      <w:pPr>
        <w:spacing w:after="60" w:before="60" w:line="320"/>
      </w:pPr>
      <w:r>
        <w:rPr>
          <w:rFonts w:ascii="Malgun Gothic" w:cs="Malgun Gothic" w:eastAsia="Malgun Gothic" w:hAnsi="Malgun Gothic"/>
          <w:sz w:val="22"/>
          <w:szCs w:val="22"/>
        </w:rPr>
        <w:t xml:space="preserve">HA가 한 모든 행동은 인간이 추적·재현·검증할 수 있는 형태로 기록되어야 한다. 자율성은 투명성을 전제로만 정당화된다. 관찰할 수 없는 자율 시스템은 통제할 수 없는 시스템과 같다.</w:t>
      </w:r>
    </w:p>
    <w:p>
      <w:pPr>
        <w:pStyle w:val="Heading3"/>
        <w:spacing w:after="100" w:before="200"/>
      </w:pPr>
      <w:r>
        <w:rPr>
          <w:rFonts w:ascii="Malgun Gothic" w:cs="Malgun Gothic" w:eastAsia="Malgun Gothic" w:hAnsi="Malgun Gothic"/>
          <w:b/>
          <w:bCs/>
          <w:color w:val="404040"/>
          <w:sz w:val="24"/>
          <w:szCs w:val="24"/>
        </w:rPr>
        <w:t xml:space="preserve">2.3.2 원칙 2: Bounded Autonomy (제한된 자율성)</w:t>
      </w:r>
    </w:p>
    <w:p>
      <w:pPr>
        <w:spacing w:after="60" w:before="60" w:line="320"/>
      </w:pPr>
      <w:r>
        <w:rPr>
          <w:rFonts w:ascii="Malgun Gothic" w:cs="Malgun Gothic" w:eastAsia="Malgun Gothic" w:hAnsi="Malgun Gothic"/>
          <w:sz w:val="22"/>
          <w:szCs w:val="22"/>
        </w:rPr>
        <w:t xml:space="preserve">HA의 행동 공간(action space)은 처음부터 명시적으로 제한된다. 안전 규칙·시스템 프롬프트의 핵심·사용자 데이터 삭제·외부 모델 변경 등 ‘되돌리기 어려운 변경’은 HA가 절대 단독으로 수행할 수 없다.</w:t>
      </w:r>
    </w:p>
    <w:p>
      <w:pPr>
        <w:pStyle w:val="Heading3"/>
        <w:spacing w:after="100" w:before="200"/>
      </w:pPr>
      <w:r>
        <w:rPr>
          <w:rFonts w:ascii="Malgun Gothic" w:cs="Malgun Gothic" w:eastAsia="Malgun Gothic" w:hAnsi="Malgun Gothic"/>
          <w:b/>
          <w:bCs/>
          <w:color w:val="404040"/>
          <w:sz w:val="24"/>
          <w:szCs w:val="24"/>
        </w:rPr>
        <w:t xml:space="preserve">2.3.3 원칙 3: Reversibility (가역성)</w:t>
      </w:r>
    </w:p>
    <w:p>
      <w:pPr>
        <w:spacing w:after="60" w:before="60" w:line="320"/>
      </w:pPr>
      <w:r>
        <w:rPr>
          <w:rFonts w:ascii="Malgun Gothic" w:cs="Malgun Gothic" w:eastAsia="Malgun Gothic" w:hAnsi="Malgun Gothic"/>
          <w:sz w:val="22"/>
          <w:szCs w:val="22"/>
        </w:rPr>
        <w:t xml:space="preserve">HA가 적용한 모든 변경은 ‘한 번의 클릭으로 되돌릴 수 있어야’ 한다. 변경 이전 상태를 항상 보존하며, 자동 롤백 트리거를 통해 측정 가능한 악화가 감지되면 즉시 원복한다.</w:t>
      </w:r>
    </w:p>
    <w:p>
      <w:pPr>
        <w:pStyle w:val="Heading3"/>
        <w:spacing w:after="100" w:before="200"/>
      </w:pPr>
      <w:r>
        <w:rPr>
          <w:rFonts w:ascii="Malgun Gothic" w:cs="Malgun Gothic" w:eastAsia="Malgun Gothic" w:hAnsi="Malgun Gothic"/>
          <w:b/>
          <w:bCs/>
          <w:color w:val="404040"/>
          <w:sz w:val="24"/>
          <w:szCs w:val="24"/>
        </w:rPr>
        <w:t xml:space="preserve">2.3.4 원칙 4: Multiple Evaluators (다중 평가자)</w:t>
      </w:r>
    </w:p>
    <w:p>
      <w:pPr>
        <w:spacing w:after="60" w:before="60" w:line="320"/>
      </w:pPr>
      <w:r>
        <w:rPr>
          <w:rFonts w:ascii="Malgun Gothic" w:cs="Malgun Gothic" w:eastAsia="Malgun Gothic" w:hAnsi="Malgun Gothic"/>
          <w:sz w:val="22"/>
          <w:szCs w:val="22"/>
        </w:rPr>
        <w:t xml:space="preserve">HA가 자기 결정을 자기가 평가하면 보상 해킹(reward hacking)이 발생한다. 따라서 평가는 항상 ① HA 자신, ② 별도 평가용 모델, ③ 사용자 피드백, ④ 운영자 검토의 다중 출처로부터 받아야 하며 의견이 갈리면 보수적으로 행동한다.</w:t>
      </w:r>
    </w:p>
    <w:p>
      <w:pPr>
        <w:pStyle w:val="Heading3"/>
        <w:spacing w:after="100" w:before="200"/>
      </w:pPr>
      <w:r>
        <w:rPr>
          <w:rFonts w:ascii="Malgun Gothic" w:cs="Malgun Gothic" w:eastAsia="Malgun Gothic" w:hAnsi="Malgun Gothic"/>
          <w:b/>
          <w:bCs/>
          <w:color w:val="404040"/>
          <w:sz w:val="24"/>
          <w:szCs w:val="24"/>
        </w:rPr>
        <w:t xml:space="preserve">2.3.5 원칙 5: Humble by Default (겸손 기본값)</w:t>
      </w:r>
    </w:p>
    <w:p>
      <w:pPr>
        <w:spacing w:after="60" w:before="60" w:line="320"/>
      </w:pPr>
      <w:r>
        <w:rPr>
          <w:rFonts w:ascii="Malgun Gothic" w:cs="Malgun Gothic" w:eastAsia="Malgun Gothic" w:hAnsi="Malgun Gothic"/>
          <w:sz w:val="22"/>
          <w:szCs w:val="22"/>
        </w:rPr>
        <w:t xml:space="preserve">HA는 본인이 틀릴 가능성을 항상 가정한다. 신뢰도가 낮으면 자율 적용 대신 운영자에게 위임하고, 신뢰도가 높아도 영향 범위를 단계적으로 확대한다. ‘확신’은 데이터로 증명하기 전까진 갖지 않는다.</w:t>
      </w:r>
    </w:p>
    <w:p>
      <w:pPr>
        <w:pStyle w:val="Heading2"/>
        <w:spacing w:after="140" w:before="280"/>
      </w:pPr>
      <w:r>
        <w:rPr>
          <w:rFonts w:ascii="Malgun Gothic" w:cs="Malgun Gothic" w:eastAsia="Malgun Gothic" w:hAnsi="Malgun Gothic"/>
          <w:b/>
          <w:bCs/>
          <w:color w:val="7D3C98"/>
          <w:sz w:val="28"/>
          <w:szCs w:val="28"/>
        </w:rPr>
        <w:t xml:space="preserve">2.4 안티 패턴 — 하지 말아야 할 것</w:t>
      </w:r>
    </w:p>
    <w:p>
      <w:pPr>
        <w:pStyle w:val="ListParagraph"/>
        <w:numPr>
          <w:ilvl w:val="0"/>
          <w:numId w:val="2"/>
        </w:numPr>
        <w:spacing w:after="40" w:before="40" w:line="300"/>
      </w:pPr>
      <w:r>
        <w:rPr>
          <w:rFonts w:ascii="Malgun Gothic" w:cs="Malgun Gothic" w:eastAsia="Malgun Gothic" w:hAnsi="Malgun Gothic"/>
          <w:b/>
          <w:bCs/>
          <w:sz w:val="22"/>
          <w:szCs w:val="22"/>
        </w:rPr>
        <w:t xml:space="preserve">자기 코드 수정</w:t>
      </w:r>
      <w:r>
        <w:rPr>
          <w:rFonts w:ascii="Malgun Gothic" w:cs="Malgun Gothic" w:eastAsia="Malgun Gothic" w:hAnsi="Malgun Gothic"/>
          <w:sz w:val="22"/>
          <w:szCs w:val="22"/>
        </w:rPr>
        <w:t xml:space="preserve">: HA가 자신의 코드/프롬프트를 임의로 변경하지 못하게 함 (인프라적으로 차단)</w:t>
      </w:r>
    </w:p>
    <w:p>
      <w:pPr>
        <w:pStyle w:val="ListParagraph"/>
        <w:numPr>
          <w:ilvl w:val="0"/>
          <w:numId w:val="2"/>
        </w:numPr>
        <w:spacing w:after="40" w:before="40" w:line="300"/>
      </w:pPr>
      <w:r>
        <w:rPr>
          <w:rFonts w:ascii="Malgun Gothic" w:cs="Malgun Gothic" w:eastAsia="Malgun Gothic" w:hAnsi="Malgun Gothic"/>
          <w:b/>
          <w:bCs/>
          <w:sz w:val="22"/>
          <w:szCs w:val="22"/>
        </w:rPr>
        <w:t xml:space="preserve">자기 평가 유일</w:t>
      </w:r>
      <w:r>
        <w:rPr>
          <w:rFonts w:ascii="Malgun Gothic" w:cs="Malgun Gothic" w:eastAsia="Malgun Gothic" w:hAnsi="Malgun Gothic"/>
          <w:sz w:val="22"/>
          <w:szCs w:val="22"/>
        </w:rPr>
        <w:t xml:space="preserve">: HA가 자기 행동의 성공 여부를 자기 혼자 결정하지 못하게 함</w:t>
      </w:r>
    </w:p>
    <w:p>
      <w:pPr>
        <w:pStyle w:val="ListParagraph"/>
        <w:numPr>
          <w:ilvl w:val="0"/>
          <w:numId w:val="2"/>
        </w:numPr>
        <w:spacing w:after="40" w:before="40" w:line="300"/>
      </w:pPr>
      <w:r>
        <w:rPr>
          <w:rFonts w:ascii="Malgun Gothic" w:cs="Malgun Gothic" w:eastAsia="Malgun Gothic" w:hAnsi="Malgun Gothic"/>
          <w:b/>
          <w:bCs/>
          <w:sz w:val="22"/>
          <w:szCs w:val="22"/>
        </w:rPr>
        <w:t xml:space="preserve">관측 회피</w:t>
      </w:r>
      <w:r>
        <w:rPr>
          <w:rFonts w:ascii="Malgun Gothic" w:cs="Malgun Gothic" w:eastAsia="Malgun Gothic" w:hAnsi="Malgun Gothic"/>
          <w:sz w:val="22"/>
          <w:szCs w:val="22"/>
        </w:rPr>
        <w:t xml:space="preserve">: HA가 자기 트레이스나 감사 로그를 끄거나 우회할 수 있는 권한 금지</w:t>
      </w:r>
    </w:p>
    <w:p>
      <w:pPr>
        <w:pStyle w:val="ListParagraph"/>
        <w:numPr>
          <w:ilvl w:val="0"/>
          <w:numId w:val="2"/>
        </w:numPr>
        <w:spacing w:after="40" w:before="40" w:line="300"/>
      </w:pPr>
      <w:r>
        <w:rPr>
          <w:rFonts w:ascii="Malgun Gothic" w:cs="Malgun Gothic" w:eastAsia="Malgun Gothic" w:hAnsi="Malgun Gothic"/>
          <w:b/>
          <w:bCs/>
          <w:sz w:val="22"/>
          <w:szCs w:val="22"/>
        </w:rPr>
        <w:t xml:space="preserve">범위 외 행동</w:t>
      </w:r>
      <w:r>
        <w:rPr>
          <w:rFonts w:ascii="Malgun Gothic" w:cs="Malgun Gothic" w:eastAsia="Malgun Gothic" w:hAnsi="Malgun Gothic"/>
          <w:sz w:val="22"/>
          <w:szCs w:val="22"/>
        </w:rPr>
        <w:t xml:space="preserve">: HA가 사용자 데이터를 외부로 송출하거나 결제·삭제 등 부수 효과가 큰 행동 직접 수행 금지</w:t>
      </w:r>
    </w:p>
    <w:p>
      <w:pPr>
        <w:pStyle w:val="ListParagraph"/>
        <w:numPr>
          <w:ilvl w:val="0"/>
          <w:numId w:val="2"/>
        </w:numPr>
        <w:spacing w:after="40" w:before="40" w:line="300"/>
      </w:pPr>
      <w:r>
        <w:rPr>
          <w:rFonts w:ascii="Malgun Gothic" w:cs="Malgun Gothic" w:eastAsia="Malgun Gothic" w:hAnsi="Malgun Gothic"/>
          <w:b/>
          <w:bCs/>
          <w:sz w:val="22"/>
          <w:szCs w:val="22"/>
        </w:rPr>
        <w:t xml:space="preserve">암묵적 목표 학습</w:t>
      </w:r>
      <w:r>
        <w:rPr>
          <w:rFonts w:ascii="Malgun Gothic" w:cs="Malgun Gothic" w:eastAsia="Malgun Gothic" w:hAnsi="Malgun Gothic"/>
          <w:sz w:val="22"/>
          <w:szCs w:val="22"/>
        </w:rPr>
        <w:t xml:space="preserve">: HA에게 ‘유저 만족도 최대화’ 같은 단일 목표를 주는 대신 ‘만족도·안전·비용·지연·정렬’의 다중 제약 만족 문제로 정의</w:t>
      </w:r>
    </w:p>
    <w:p>
      <w:pPr>
        <w:pStyle w:val="Heading2"/>
        <w:spacing w:after="140" w:before="280"/>
      </w:pPr>
      <w:r>
        <w:rPr>
          <w:rFonts w:ascii="Malgun Gothic" w:cs="Malgun Gothic" w:eastAsia="Malgun Gothic" w:hAnsi="Malgun Gothic"/>
          <w:b/>
          <w:bCs/>
          <w:color w:val="7D3C98"/>
          <w:sz w:val="28"/>
          <w:szCs w:val="28"/>
        </w:rPr>
        <w:t xml:space="preserve">2.5 비유로 이해하기</w:t>
      </w:r>
    </w:p>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Sarvis는 ‘비서’다. HA는 그 비서의 ‘코치 + 인사 담당자 + 감사관’이다. 코치는 매일 함께 훈련하면서 약점을 보완해주고, 인사 담당자는 어떤 업무에 적합한지 평가하고, 감사관은 규칙 위반이 없는지 점검한다. HA는 이 셋을 한 시스템 안에 담은 것이지만, 그 위에는 항상 ‘사람 사장’이 있다는 것이 결정적인 점이다.</w:t>
      </w:r>
    </w:p>
    <w:p>
      <w:r>
        <w:br w:type="page"/>
      </w:r>
    </w:p>
    <w:p>
      <w:pPr>
        <w:pStyle w:val="Heading1"/>
        <w:spacing w:after="200" w:before="360"/>
      </w:pPr>
      <w:r>
        <w:rPr>
          <w:rFonts w:ascii="Malgun Gothic" w:cs="Malgun Gothic" w:eastAsia="Malgun Gothic" w:hAnsi="Malgun Gothic"/>
          <w:b/>
          <w:bCs/>
          <w:color w:val="5B2C6F"/>
          <w:sz w:val="36"/>
          <w:szCs w:val="36"/>
        </w:rPr>
        <w:t xml:space="preserve">3. 멀티 에이전트 아키텍처</w:t>
      </w:r>
    </w:p>
    <w:p>
      <w:pPr>
        <w:pStyle w:val="Heading2"/>
        <w:spacing w:after="140" w:before="280"/>
      </w:pPr>
      <w:r>
        <w:rPr>
          <w:rFonts w:ascii="Malgun Gothic" w:cs="Malgun Gothic" w:eastAsia="Malgun Gothic" w:hAnsi="Malgun Gothic"/>
          <w:b/>
          <w:bCs/>
          <w:color w:val="7D3C98"/>
          <w:sz w:val="28"/>
          <w:szCs w:val="28"/>
        </w:rPr>
        <w:t xml:space="preserve">3.1 왜 멀티 에이전트인가</w:t>
      </w:r>
    </w:p>
    <w:p>
      <w:pPr>
        <w:spacing w:after="60" w:before="60" w:line="320"/>
      </w:pPr>
      <w:r>
        <w:rPr>
          <w:rFonts w:ascii="Malgun Gothic" w:cs="Malgun Gothic" w:eastAsia="Malgun Gothic" w:hAnsi="Malgun Gothic"/>
          <w:sz w:val="22"/>
          <w:szCs w:val="22"/>
        </w:rPr>
        <w:t xml:space="preserve">단일 거대 에이전트가 ‘관찰·진단·전략·개선·검증·보고’를 모두 수행하면, 상호 견제가 사라지고 보상 해킹과 환각이 누적된다. 따라서 각 단계를 분리된 에이전트가 담당하고, 에이전트 간에는 명시적 메시지(structured output)만 주고받게 함으로써 책임 소재를 분리하고 의사결정의 추적 가능성을 확보한다.</w:t>
      </w:r>
    </w:p>
    <w:p>
      <w:pPr>
        <w:pStyle w:val="Heading2"/>
        <w:spacing w:after="140" w:before="280"/>
      </w:pPr>
      <w:r>
        <w:rPr>
          <w:rFonts w:ascii="Malgun Gothic" w:cs="Malgun Gothic" w:eastAsia="Malgun Gothic" w:hAnsi="Malgun Gothic"/>
          <w:b/>
          <w:bCs/>
          <w:color w:val="7D3C98"/>
          <w:sz w:val="28"/>
          <w:szCs w:val="28"/>
        </w:rPr>
        <w:t xml:space="preserve">3.2 6개 에이전트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660"/>
      </w:tblGrid>
      <w:tr>
        <w:trPr>
          <w:tblHeader/>
        </w:trPr>
        <w:tc>
          <w:tcPr>
            <w:tcW w:type="dxa" w:w="19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에이전트</w:t>
            </w:r>
          </w:p>
        </w:tc>
        <w:tc>
          <w:tcPr>
            <w:tcW w:type="dxa" w:w="18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한국어 명칭</w:t>
            </w:r>
          </w:p>
        </w:tc>
        <w:tc>
          <w:tcPr>
            <w:tcW w:type="dxa" w:w="5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역할 한 줄</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Observer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관찰자</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전체 트레이스를 수집·요약·이상 패턴 표시</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Diagnostician</w:t>
            </w:r>
          </w:p>
        </w:tc>
        <w:tc>
          <w:tcPr>
            <w:tcW w:type="dxa" w:w="1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진단자</w:t>
            </w:r>
          </w:p>
        </w:tc>
        <w:tc>
          <w:tcPr>
            <w:tcW w:type="dxa" w:w="5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약점·드리프트·실패 원인을 분류·근본 원인 추론</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Strategist</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전략가</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발견된 문제를 해결할 변경안(가설)을 다수 생성</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Improver</w:t>
            </w:r>
          </w:p>
        </w:tc>
        <w:tc>
          <w:tcPr>
            <w:tcW w:type="dxa" w:w="1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개선자</w:t>
            </w:r>
          </w:p>
        </w:tc>
        <w:tc>
          <w:tcPr>
            <w:tcW w:type="dxa" w:w="5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변경안을 실제 프롬프트/규칙/번들 패치로 구체화</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Validator</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검증자</w:t>
            </w:r>
          </w:p>
        </w:tc>
        <w:tc>
          <w:tcPr>
            <w:tcW w:type="dxa" w:w="5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패치를 회귀 셋·섀도 평가로 시험하고 통과 여부 판정</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Reporter</w:t>
            </w:r>
          </w:p>
        </w:tc>
        <w:tc>
          <w:tcPr>
            <w:tcW w:type="dxa" w:w="1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보고자</w:t>
            </w:r>
          </w:p>
        </w:tc>
        <w:tc>
          <w:tcPr>
            <w:tcW w:type="dxa" w:w="5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결과를 사람이 이해할 수 있는 보고서로 정리, 승인 요청 발송</w:t>
            </w:r>
          </w:p>
        </w:tc>
      </w:tr>
    </w:tbl>
    <w:p>
      <w:pPr>
        <w:pStyle w:val="Heading2"/>
        <w:spacing w:after="140" w:before="280"/>
      </w:pPr>
      <w:r>
        <w:rPr>
          <w:rFonts w:ascii="Malgun Gothic" w:cs="Malgun Gothic" w:eastAsia="Malgun Gothic" w:hAnsi="Malgun Gothic"/>
          <w:b/>
          <w:bCs/>
          <w:color w:val="7D3C98"/>
          <w:sz w:val="28"/>
          <w:szCs w:val="28"/>
        </w:rPr>
        <w:t xml:space="preserve">3.3 흐름 다이어그램 (텍스트 표현)</w:t>
      </w:r>
    </w:p>
    <w:p>
      <w:pPr>
        <w:spacing w:after="60" w:before="60" w:line="320"/>
      </w:pPr>
      <w:r>
        <w:rPr>
          <w:rFonts w:ascii="Malgun Gothic" w:cs="Malgun Gothic" w:eastAsia="Malgun Gothic" w:hAnsi="Malgun Gothic"/>
          <w:sz w:val="22"/>
          <w:szCs w:val="22"/>
        </w:rPr>
        <w:t xml:space="preserve">프로덕션 트레이스 → [Observer 요약] → [Diagnostician 진단] → [Strategist 전략 N개 후보] → [Improver 패치] → [Validator 검증] → 통과 시 [Reporter 보고 + 운영자 승인 요청] → 자율 등급별로 자동/승인 후 적용 → 적용 후 [Observer로 회귀] → 영향 측정 → 유지/롤백.</w:t>
      </w:r>
    </w:p>
    <w:p>
      <w:pPr>
        <w:pStyle w:val="Heading2"/>
        <w:spacing w:after="140" w:before="280"/>
      </w:pPr>
      <w:r>
        <w:rPr>
          <w:rFonts w:ascii="Malgun Gothic" w:cs="Malgun Gothic" w:eastAsia="Malgun Gothic" w:hAnsi="Malgun Gothic"/>
          <w:b/>
          <w:bCs/>
          <w:color w:val="7D3C98"/>
          <w:sz w:val="28"/>
          <w:szCs w:val="28"/>
        </w:rPr>
        <w:t xml:space="preserve">3.4 에이전트 간 통신 규약</w:t>
      </w:r>
    </w:p>
    <w:p>
      <w:pPr>
        <w:pStyle w:val="ListParagraph"/>
        <w:numPr>
          <w:ilvl w:val="0"/>
          <w:numId w:val="2"/>
        </w:numPr>
        <w:spacing w:after="40" w:before="40" w:line="300"/>
      </w:pPr>
      <w:r>
        <w:rPr>
          <w:rFonts w:ascii="Malgun Gothic" w:cs="Malgun Gothic" w:eastAsia="Malgun Gothic" w:hAnsi="Malgun Gothic"/>
          <w:b/>
          <w:bCs/>
          <w:sz w:val="22"/>
          <w:szCs w:val="22"/>
        </w:rPr>
        <w:t xml:space="preserve">형식</w:t>
      </w:r>
      <w:r>
        <w:rPr>
          <w:rFonts w:ascii="Malgun Gothic" w:cs="Malgun Gothic" w:eastAsia="Malgun Gothic" w:hAnsi="Malgun Gothic"/>
          <w:sz w:val="22"/>
          <w:szCs w:val="22"/>
        </w:rPr>
        <w:t xml:space="preserve">: JSON Schema로 정의된 구조화 메시지(자유 텍스트 금지)</w:t>
      </w:r>
    </w:p>
    <w:p>
      <w:pPr>
        <w:pStyle w:val="ListParagraph"/>
        <w:numPr>
          <w:ilvl w:val="0"/>
          <w:numId w:val="2"/>
        </w:numPr>
        <w:spacing w:after="40" w:before="40" w:line="300"/>
      </w:pPr>
      <w:r>
        <w:rPr>
          <w:rFonts w:ascii="Malgun Gothic" w:cs="Malgun Gothic" w:eastAsia="Malgun Gothic" w:hAnsi="Malgun Gothic"/>
          <w:b/>
          <w:bCs/>
          <w:sz w:val="22"/>
          <w:szCs w:val="22"/>
        </w:rPr>
        <w:t xml:space="preserve">저장</w:t>
      </w:r>
      <w:r>
        <w:rPr>
          <w:rFonts w:ascii="Malgun Gothic" w:cs="Malgun Gothic" w:eastAsia="Malgun Gothic" w:hAnsi="Malgun Gothic"/>
          <w:sz w:val="22"/>
          <w:szCs w:val="22"/>
        </w:rPr>
        <w:t xml:space="preserve">: 모든 메시지는 message_id로 영구 저장, 다음 에이전트는 message_id를 참조로만 사용</w:t>
      </w:r>
    </w:p>
    <w:p>
      <w:pPr>
        <w:pStyle w:val="ListParagraph"/>
        <w:numPr>
          <w:ilvl w:val="0"/>
          <w:numId w:val="2"/>
        </w:numPr>
        <w:spacing w:after="40" w:before="40" w:line="300"/>
      </w:pPr>
      <w:r>
        <w:rPr>
          <w:rFonts w:ascii="Malgun Gothic" w:cs="Malgun Gothic" w:eastAsia="Malgun Gothic" w:hAnsi="Malgun Gothic"/>
          <w:b/>
          <w:bCs/>
          <w:sz w:val="22"/>
          <w:szCs w:val="22"/>
        </w:rPr>
        <w:t xml:space="preserve">검증</w:t>
      </w:r>
      <w:r>
        <w:rPr>
          <w:rFonts w:ascii="Malgun Gothic" w:cs="Malgun Gothic" w:eastAsia="Malgun Gothic" w:hAnsi="Malgun Gothic"/>
          <w:sz w:val="22"/>
          <w:szCs w:val="22"/>
        </w:rPr>
        <w:t xml:space="preserve">: 다음 에이전트는 입력 메시지의 schema 유효성을 강제 검증</w:t>
      </w:r>
    </w:p>
    <w:p>
      <w:pPr>
        <w:pStyle w:val="ListParagraph"/>
        <w:numPr>
          <w:ilvl w:val="0"/>
          <w:numId w:val="2"/>
        </w:numPr>
        <w:spacing w:after="40" w:before="40" w:line="300"/>
      </w:pPr>
      <w:r>
        <w:rPr>
          <w:rFonts w:ascii="Malgun Gothic" w:cs="Malgun Gothic" w:eastAsia="Malgun Gothic" w:hAnsi="Malgun Gothic"/>
          <w:b/>
          <w:bCs/>
          <w:sz w:val="22"/>
          <w:szCs w:val="22"/>
        </w:rPr>
        <w:t xml:space="preserve">타임아웃</w:t>
      </w:r>
      <w:r>
        <w:rPr>
          <w:rFonts w:ascii="Malgun Gothic" w:cs="Malgun Gothic" w:eastAsia="Malgun Gothic" w:hAnsi="Malgun Gothic"/>
          <w:sz w:val="22"/>
          <w:szCs w:val="22"/>
        </w:rPr>
        <w:t xml:space="preserve">: 에이전트별 최대 추론 시간 5분, 초과 시 사람에게 에스컬레이션</w:t>
      </w:r>
    </w:p>
    <w:p>
      <w:pPr>
        <w:pStyle w:val="ListParagraph"/>
        <w:numPr>
          <w:ilvl w:val="0"/>
          <w:numId w:val="2"/>
        </w:numPr>
        <w:spacing w:after="40" w:before="40" w:line="300"/>
      </w:pPr>
      <w:r>
        <w:rPr>
          <w:rFonts w:ascii="Malgun Gothic" w:cs="Malgun Gothic" w:eastAsia="Malgun Gothic" w:hAnsi="Malgun Gothic"/>
          <w:b/>
          <w:bCs/>
          <w:sz w:val="22"/>
          <w:szCs w:val="22"/>
        </w:rPr>
        <w:t xml:space="preserve">재시도</w:t>
      </w:r>
      <w:r>
        <w:rPr>
          <w:rFonts w:ascii="Malgun Gothic" w:cs="Malgun Gothic" w:eastAsia="Malgun Gothic" w:hAnsi="Malgun Gothic"/>
          <w:sz w:val="22"/>
          <w:szCs w:val="22"/>
        </w:rPr>
        <w:t xml:space="preserve">: 동일 입력에 동일 출력이 나오는지(determinism) 주기적 검증</w:t>
      </w:r>
    </w:p>
    <w:p>
      <w:pPr>
        <w:pStyle w:val="Heading2"/>
        <w:spacing w:after="140" w:before="280"/>
      </w:pPr>
      <w:r>
        <w:rPr>
          <w:rFonts w:ascii="Malgun Gothic" w:cs="Malgun Gothic" w:eastAsia="Malgun Gothic" w:hAnsi="Malgun Gothic"/>
          <w:b/>
          <w:bCs/>
          <w:color w:val="7D3C98"/>
          <w:sz w:val="28"/>
          <w:szCs w:val="28"/>
        </w:rPr>
        <w:t xml:space="preserve">3.5 Orchestrator (오케스트레이터)</w:t>
      </w:r>
    </w:p>
    <w:p>
      <w:pPr>
        <w:spacing w:after="60" w:before="60" w:line="320"/>
      </w:pPr>
      <w:r>
        <w:rPr>
          <w:rFonts w:ascii="Malgun Gothic" w:cs="Malgun Gothic" w:eastAsia="Malgun Gothic" w:hAnsi="Malgun Gothic"/>
          <w:sz w:val="22"/>
          <w:szCs w:val="22"/>
        </w:rPr>
        <w:t xml:space="preserve">6개 에이전트는 ‘Orchestrator’라 불리는 상위 워크플로우 엔진(예: Temporal, AWS Step Functions, LangGraph)에 의해 호출된다. Orchestrator는 의사결정을 하지 않고 ‘누구를 언제 부를지’만 담당하여 단순함을 유지한다. 이는 책임 분리의 핵심이다.</w:t>
      </w:r>
    </w:p>
    <w:p>
      <w:pPr>
        <w:pStyle w:val="ListParagraph"/>
        <w:numPr>
          <w:ilvl w:val="0"/>
          <w:numId w:val="2"/>
        </w:numPr>
        <w:spacing w:after="40" w:before="40" w:line="300"/>
      </w:pPr>
      <w:r>
        <w:rPr>
          <w:rFonts w:ascii="Malgun Gothic" w:cs="Malgun Gothic" w:eastAsia="Malgun Gothic" w:hAnsi="Malgun Gothic"/>
          <w:sz w:val="22"/>
          <w:szCs w:val="22"/>
        </w:rPr>
        <w:t xml:space="preserve">스케줄: 일일 정기 사이클 + 임계 이벤트 즉시 트리거</w:t>
      </w:r>
    </w:p>
    <w:p>
      <w:pPr>
        <w:pStyle w:val="ListParagraph"/>
        <w:numPr>
          <w:ilvl w:val="0"/>
          <w:numId w:val="2"/>
        </w:numPr>
        <w:spacing w:after="40" w:before="40" w:line="300"/>
      </w:pPr>
      <w:r>
        <w:rPr>
          <w:rFonts w:ascii="Malgun Gothic" w:cs="Malgun Gothic" w:eastAsia="Malgun Gothic" w:hAnsi="Malgun Gothic"/>
          <w:sz w:val="22"/>
          <w:szCs w:val="22"/>
        </w:rPr>
        <w:t xml:space="preserve">리트라이: 에이전트 실패 시 지수 백오프 후 사람 호출</w:t>
      </w:r>
    </w:p>
    <w:p>
      <w:pPr>
        <w:pStyle w:val="ListParagraph"/>
        <w:numPr>
          <w:ilvl w:val="0"/>
          <w:numId w:val="2"/>
        </w:numPr>
        <w:spacing w:after="40" w:before="40" w:line="300"/>
      </w:pPr>
      <w:r>
        <w:rPr>
          <w:rFonts w:ascii="Malgun Gothic" w:cs="Malgun Gothic" w:eastAsia="Malgun Gothic" w:hAnsi="Malgun Gothic"/>
          <w:sz w:val="22"/>
          <w:szCs w:val="22"/>
        </w:rPr>
        <w:t xml:space="preserve">우선순위 큐: 영향도 높은 진단을 먼저 처리</w:t>
      </w:r>
    </w:p>
    <w:p>
      <w:pPr>
        <w:pStyle w:val="ListParagraph"/>
        <w:numPr>
          <w:ilvl w:val="0"/>
          <w:numId w:val="2"/>
        </w:numPr>
        <w:spacing w:after="40" w:before="40" w:line="300"/>
      </w:pPr>
      <w:r>
        <w:rPr>
          <w:rFonts w:ascii="Malgun Gothic" w:cs="Malgun Gothic" w:eastAsia="Malgun Gothic" w:hAnsi="Malgun Gothic"/>
          <w:sz w:val="22"/>
          <w:szCs w:val="22"/>
        </w:rPr>
        <w:t xml:space="preserve">동시성 제한: 동시에 너무 많은 변경이 적용되지 않도록 글로벌 락</w:t>
      </w:r>
    </w:p>
    <w:p>
      <w:pPr>
        <w:pStyle w:val="Heading2"/>
        <w:spacing w:after="140" w:before="280"/>
      </w:pPr>
      <w:r>
        <w:rPr>
          <w:rFonts w:ascii="Malgun Gothic" w:cs="Malgun Gothic" w:eastAsia="Malgun Gothic" w:hAnsi="Malgun Gothic"/>
          <w:b/>
          <w:bCs/>
          <w:color w:val="7D3C98"/>
          <w:sz w:val="28"/>
          <w:szCs w:val="28"/>
        </w:rPr>
        <w:t xml:space="preserve">3.6 Meta-Evaluator (메타 평가자)</w:t>
      </w:r>
    </w:p>
    <w:p>
      <w:pPr>
        <w:spacing w:after="60" w:before="60" w:line="320"/>
      </w:pPr>
      <w:r>
        <w:rPr>
          <w:rFonts w:ascii="Malgun Gothic" w:cs="Malgun Gothic" w:eastAsia="Malgun Gothic" w:hAnsi="Malgun Gothic"/>
          <w:sz w:val="22"/>
          <w:szCs w:val="22"/>
        </w:rPr>
        <w:t xml:space="preserve">HA의 6개 에이전트가 자기들끼리 ‘서로 동의’하면 그것 또한 보상 해킹의 일종이 될 수 있다. 따라서 별도의 Meta-Evaluator(외부 LLM, 다른 Provider)가 주기적으로 HA의 결정을 무작위 샘플링해 평가하고, 일관된 편향이 발견되면 사람에게 보고한다.</w:t>
      </w:r>
    </w:p>
    <w:p>
      <w:pPr>
        <w:pStyle w:val="ListParagraph"/>
        <w:numPr>
          <w:ilvl w:val="0"/>
          <w:numId w:val="2"/>
        </w:numPr>
        <w:spacing w:after="40" w:before="40" w:line="300"/>
      </w:pPr>
      <w:r>
        <w:rPr>
          <w:rFonts w:ascii="Malgun Gothic" w:cs="Malgun Gothic" w:eastAsia="Malgun Gothic" w:hAnsi="Malgun Gothic"/>
          <w:sz w:val="22"/>
          <w:szCs w:val="22"/>
        </w:rPr>
        <w:t xml:space="preserve">Meta-Evaluator는 다른 LLM Provider(예: 본 시스템이 Claude 기반이면 GPT-4o)를 사용하여 의견 다양성 확보</w:t>
      </w:r>
    </w:p>
    <w:p>
      <w:pPr>
        <w:pStyle w:val="ListParagraph"/>
        <w:numPr>
          <w:ilvl w:val="0"/>
          <w:numId w:val="2"/>
        </w:numPr>
        <w:spacing w:after="40" w:before="40" w:line="300"/>
      </w:pPr>
      <w:r>
        <w:rPr>
          <w:rFonts w:ascii="Malgun Gothic" w:cs="Malgun Gothic" w:eastAsia="Malgun Gothic" w:hAnsi="Malgun Gothic"/>
          <w:sz w:val="22"/>
          <w:szCs w:val="22"/>
        </w:rPr>
        <w:t xml:space="preserve">평가 대상은 무작위 + 영향도 가중치 + 적대적 샘플(전문가가 일부러 어렵게 만든 케이스) 혼합</w:t>
      </w:r>
    </w:p>
    <w:p>
      <w:pPr>
        <w:pStyle w:val="ListParagraph"/>
        <w:numPr>
          <w:ilvl w:val="0"/>
          <w:numId w:val="2"/>
        </w:numPr>
        <w:spacing w:after="40" w:before="40" w:line="300"/>
      </w:pPr>
      <w:r>
        <w:rPr>
          <w:rFonts w:ascii="Malgun Gothic" w:cs="Malgun Gothic" w:eastAsia="Malgun Gothic" w:hAnsi="Malgun Gothic"/>
          <w:sz w:val="22"/>
          <w:szCs w:val="22"/>
        </w:rPr>
        <w:t xml:space="preserve">주간 리포트로 HA의 결정 품질을 인간 운영자에게 별도 채널로 전달</w:t>
      </w:r>
    </w:p>
    <w:p>
      <w:r>
        <w:br w:type="page"/>
      </w:r>
    </w:p>
    <w:p>
      <w:pPr>
        <w:pStyle w:val="Heading1"/>
        <w:spacing w:after="200" w:before="360"/>
      </w:pPr>
      <w:r>
        <w:rPr>
          <w:rFonts w:ascii="Malgun Gothic" w:cs="Malgun Gothic" w:eastAsia="Malgun Gothic" w:hAnsi="Malgun Gothic"/>
          <w:b/>
          <w:bCs/>
          <w:color w:val="5B2C6F"/>
          <w:sz w:val="36"/>
          <w:szCs w:val="36"/>
        </w:rPr>
        <w:t xml:space="preserve">4. 6대 핵심 에이전트 상세 명세</w:t>
      </w:r>
    </w:p>
    <w:p>
      <w:pPr>
        <w:pStyle w:val="Heading2"/>
        <w:spacing w:after="140" w:before="280"/>
      </w:pPr>
      <w:r>
        <w:rPr>
          <w:rFonts w:ascii="Malgun Gothic" w:cs="Malgun Gothic" w:eastAsia="Malgun Gothic" w:hAnsi="Malgun Gothic"/>
          <w:b/>
          <w:bCs/>
          <w:color w:val="7D3C98"/>
          <w:sz w:val="28"/>
          <w:szCs w:val="28"/>
        </w:rPr>
        <w:t xml:space="preserve">4.1 Observer (관찰자)</w:t>
      </w:r>
    </w:p>
    <w:p>
      <w:pPr>
        <w:pStyle w:val="Heading3"/>
        <w:spacing w:after="100" w:before="200"/>
      </w:pPr>
      <w:r>
        <w:rPr>
          <w:rFonts w:ascii="Malgun Gothic" w:cs="Malgun Gothic" w:eastAsia="Malgun Gothic" w:hAnsi="Malgun Gothic"/>
          <w:b/>
          <w:bCs/>
          <w:color w:val="404040"/>
          <w:sz w:val="24"/>
          <w:szCs w:val="24"/>
        </w:rPr>
        <w:t xml:space="preserve">4.1.1 책임</w:t>
      </w:r>
    </w:p>
    <w:p>
      <w:pPr>
        <w:pStyle w:val="ListParagraph"/>
        <w:numPr>
          <w:ilvl w:val="0"/>
          <w:numId w:val="2"/>
        </w:numPr>
        <w:spacing w:after="40" w:before="40" w:line="300"/>
      </w:pPr>
      <w:r>
        <w:rPr>
          <w:rFonts w:ascii="Malgun Gothic" w:cs="Malgun Gothic" w:eastAsia="Malgun Gothic" w:hAnsi="Malgun Gothic"/>
          <w:sz w:val="22"/>
          <w:szCs w:val="22"/>
        </w:rPr>
        <w:t xml:space="preserve">Sarvis가 생성한 모든 트레이스를 일정 주기로 스캔</w:t>
      </w:r>
    </w:p>
    <w:p>
      <w:pPr>
        <w:pStyle w:val="ListParagraph"/>
        <w:numPr>
          <w:ilvl w:val="0"/>
          <w:numId w:val="2"/>
        </w:numPr>
        <w:spacing w:after="40" w:before="40" w:line="300"/>
      </w:pPr>
      <w:r>
        <w:rPr>
          <w:rFonts w:ascii="Malgun Gothic" w:cs="Malgun Gothic" w:eastAsia="Malgun Gothic" w:hAnsi="Malgun Gothic"/>
          <w:sz w:val="22"/>
          <w:szCs w:val="22"/>
        </w:rPr>
        <w:t xml:space="preserve">수많은 트레이스를 ‘무엇이 일어나고 있는가’로 압축한 상위 요약 생성</w:t>
      </w:r>
    </w:p>
    <w:p>
      <w:pPr>
        <w:pStyle w:val="ListParagraph"/>
        <w:numPr>
          <w:ilvl w:val="0"/>
          <w:numId w:val="2"/>
        </w:numPr>
        <w:spacing w:after="40" w:before="40" w:line="300"/>
      </w:pPr>
      <w:r>
        <w:rPr>
          <w:rFonts w:ascii="Malgun Gothic" w:cs="Malgun Gothic" w:eastAsia="Malgun Gothic" w:hAnsi="Malgun Gothic"/>
          <w:sz w:val="22"/>
          <w:szCs w:val="22"/>
        </w:rPr>
        <w:t xml:space="preserve">이상치(anomaly), 군집(cluster), 추세(trend)를 통계적·LLM적 방법으로 동시 검출</w:t>
      </w:r>
    </w:p>
    <w:p>
      <w:pPr>
        <w:pStyle w:val="ListParagraph"/>
        <w:numPr>
          <w:ilvl w:val="0"/>
          <w:numId w:val="2"/>
        </w:numPr>
        <w:spacing w:after="40" w:before="40" w:line="300"/>
      </w:pPr>
      <w:r>
        <w:rPr>
          <w:rFonts w:ascii="Malgun Gothic" w:cs="Malgun Gothic" w:eastAsia="Malgun Gothic" w:hAnsi="Malgun Gothic"/>
          <w:sz w:val="22"/>
          <w:szCs w:val="22"/>
        </w:rPr>
        <w:t xml:space="preserve">진단이 필요한 후보 ‘이슈 카드’를 Diagnostician에게 전달</w:t>
      </w:r>
    </w:p>
    <w:p>
      <w:pPr>
        <w:pStyle w:val="Heading3"/>
        <w:spacing w:after="100" w:before="200"/>
      </w:pPr>
      <w:r>
        <w:rPr>
          <w:rFonts w:ascii="Malgun Gothic" w:cs="Malgun Gothic" w:eastAsia="Malgun Gothic" w:hAnsi="Malgun Gothic"/>
          <w:b/>
          <w:bCs/>
          <w:color w:val="404040"/>
          <w:sz w:val="24"/>
          <w:szCs w:val="24"/>
        </w:rPr>
        <w:t xml:space="preserve">4.1.2 입력</w:t>
      </w:r>
    </w:p>
    <w:p>
      <w:pPr>
        <w:pStyle w:val="ListParagraph"/>
        <w:numPr>
          <w:ilvl w:val="0"/>
          <w:numId w:val="2"/>
        </w:numPr>
        <w:spacing w:after="40" w:before="40" w:line="300"/>
      </w:pPr>
      <w:r>
        <w:rPr>
          <w:rFonts w:ascii="Malgun Gothic" w:cs="Malgun Gothic" w:eastAsia="Malgun Gothic" w:hAnsi="Malgun Gothic"/>
          <w:sz w:val="22"/>
          <w:szCs w:val="22"/>
        </w:rPr>
        <w:t xml:space="preserve">최근 N시간 동안의 raw 트레이스 (1만~100만 건)</w:t>
      </w:r>
    </w:p>
    <w:p>
      <w:pPr>
        <w:pStyle w:val="ListParagraph"/>
        <w:numPr>
          <w:ilvl w:val="0"/>
          <w:numId w:val="2"/>
        </w:numPr>
        <w:spacing w:after="40" w:before="40" w:line="300"/>
      </w:pPr>
      <w:r>
        <w:rPr>
          <w:rFonts w:ascii="Malgun Gothic" w:cs="Malgun Gothic" w:eastAsia="Malgun Gothic" w:hAnsi="Malgun Gothic"/>
          <w:sz w:val="22"/>
          <w:szCs w:val="22"/>
        </w:rPr>
        <w:t xml:space="preserve">기존 베이스라인 통계(전주 평균, 전월 평균)</w:t>
      </w:r>
    </w:p>
    <w:p>
      <w:pPr>
        <w:pStyle w:val="ListParagraph"/>
        <w:numPr>
          <w:ilvl w:val="0"/>
          <w:numId w:val="2"/>
        </w:numPr>
        <w:spacing w:after="40" w:before="40" w:line="300"/>
      </w:pPr>
      <w:r>
        <w:rPr>
          <w:rFonts w:ascii="Malgun Gothic" w:cs="Malgun Gothic" w:eastAsia="Malgun Gothic" w:hAnsi="Malgun Gothic"/>
          <w:sz w:val="22"/>
          <w:szCs w:val="22"/>
        </w:rPr>
        <w:t xml:space="preserve">운영자가 미리 정의한 ‘관심 패턴’(예: 환각 의심 지표)</w:t>
      </w:r>
    </w:p>
    <w:p>
      <w:pPr>
        <w:pStyle w:val="Heading3"/>
        <w:spacing w:after="100" w:before="200"/>
      </w:pPr>
      <w:r>
        <w:rPr>
          <w:rFonts w:ascii="Malgun Gothic" w:cs="Malgun Gothic" w:eastAsia="Malgun Gothic" w:hAnsi="Malgun Gothic"/>
          <w:b/>
          <w:bCs/>
          <w:color w:val="404040"/>
          <w:sz w:val="24"/>
          <w:szCs w:val="24"/>
        </w:rPr>
        <w:t xml:space="preserve">4.1.3 출력 (Issue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필드</w:t>
            </w:r>
          </w:p>
        </w:tc>
        <w:tc>
          <w:tcPr>
            <w:tcW w:type="dxa" w:w="69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예시</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issue_id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ISS-2026-05-03-0017</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category</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drift / spike / anomaly / underutilization / cost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severity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critical / high / medium / low</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affected_users</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2,340명 (3.2%)</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evidence_traces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[trace_id, …] 최대 50건</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statistical_signal</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‘만족도 4.3 → 3.7로 14일째 하락’</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narrative_summary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한국어 회의록 요약 응답에서 부정적 피드백이 평소 대비 40% 증가</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confidence</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0.78</w:t>
            </w:r>
          </w:p>
        </w:tc>
      </w:tr>
    </w:tbl>
    <w:p>
      <w:pPr>
        <w:pStyle w:val="Heading3"/>
        <w:spacing w:after="100" w:before="200"/>
      </w:pPr>
      <w:r>
        <w:rPr>
          <w:rFonts w:ascii="Malgun Gothic" w:cs="Malgun Gothic" w:eastAsia="Malgun Gothic" w:hAnsi="Malgun Gothic"/>
          <w:b/>
          <w:bCs/>
          <w:color w:val="404040"/>
          <w:sz w:val="24"/>
          <w:szCs w:val="24"/>
        </w:rPr>
        <w:t xml:space="preserve">4.1.4 핵심 알고리즘</w:t>
      </w:r>
    </w:p>
    <w:p>
      <w:pPr>
        <w:pStyle w:val="ListParagraph"/>
        <w:numPr>
          <w:ilvl w:val="0"/>
          <w:numId w:val="2"/>
        </w:numPr>
        <w:spacing w:after="40" w:before="40" w:line="300"/>
      </w:pPr>
      <w:r>
        <w:rPr>
          <w:rFonts w:ascii="Malgun Gothic" w:cs="Malgun Gothic" w:eastAsia="Malgun Gothic" w:hAnsi="Malgun Gothic"/>
          <w:sz w:val="22"/>
          <w:szCs w:val="22"/>
        </w:rPr>
        <w:t xml:space="preserve">이상치 검출: Isolation Forest + 계절성 분해(STL) 혼합</w:t>
      </w:r>
    </w:p>
    <w:p>
      <w:pPr>
        <w:pStyle w:val="ListParagraph"/>
        <w:numPr>
          <w:ilvl w:val="0"/>
          <w:numId w:val="2"/>
        </w:numPr>
        <w:spacing w:after="40" w:before="40" w:line="300"/>
      </w:pPr>
      <w:r>
        <w:rPr>
          <w:rFonts w:ascii="Malgun Gothic" w:cs="Malgun Gothic" w:eastAsia="Malgun Gothic" w:hAnsi="Malgun Gothic"/>
          <w:sz w:val="22"/>
          <w:szCs w:val="22"/>
        </w:rPr>
        <w:t xml:space="preserve">의미 군집: 트레이스 임베딩 → HDBSCAN 클러스터링 → 클러스터별 LLM 요약</w:t>
      </w:r>
    </w:p>
    <w:p>
      <w:pPr>
        <w:pStyle w:val="ListParagraph"/>
        <w:numPr>
          <w:ilvl w:val="0"/>
          <w:numId w:val="2"/>
        </w:numPr>
        <w:spacing w:after="40" w:before="40" w:line="300"/>
      </w:pPr>
      <w:r>
        <w:rPr>
          <w:rFonts w:ascii="Malgun Gothic" w:cs="Malgun Gothic" w:eastAsia="Malgun Gothic" w:hAnsi="Malgun Gothic"/>
          <w:sz w:val="22"/>
          <w:szCs w:val="22"/>
        </w:rPr>
        <w:t xml:space="preserve">주제 모델링: 사용자 피드백 텍스트에 BERTopic 적용</w:t>
      </w:r>
    </w:p>
    <w:p>
      <w:pPr>
        <w:pStyle w:val="ListParagraph"/>
        <w:numPr>
          <w:ilvl w:val="0"/>
          <w:numId w:val="2"/>
        </w:numPr>
        <w:spacing w:after="40" w:before="40" w:line="300"/>
      </w:pPr>
      <w:r>
        <w:rPr>
          <w:rFonts w:ascii="Malgun Gothic" w:cs="Malgun Gothic" w:eastAsia="Malgun Gothic" w:hAnsi="Malgun Gothic"/>
          <w:sz w:val="22"/>
          <w:szCs w:val="22"/>
        </w:rPr>
        <w:t xml:space="preserve">LLM 패턴 인식: 무작위 샘플 100건을 LLM이 자유 텍스트로 ‘이상한 패턴이 있는가’ 분석</w:t>
      </w:r>
    </w:p>
    <w:p>
      <w:pPr>
        <w:pStyle w:val="Heading2"/>
        <w:spacing w:after="140" w:before="280"/>
      </w:pPr>
      <w:r>
        <w:rPr>
          <w:rFonts w:ascii="Malgun Gothic" w:cs="Malgun Gothic" w:eastAsia="Malgun Gothic" w:hAnsi="Malgun Gothic"/>
          <w:b/>
          <w:bCs/>
          <w:color w:val="7D3C98"/>
          <w:sz w:val="28"/>
          <w:szCs w:val="28"/>
        </w:rPr>
        <w:t xml:space="preserve">4.2 Diagnostician (진단자)</w:t>
      </w:r>
    </w:p>
    <w:p>
      <w:pPr>
        <w:pStyle w:val="Heading3"/>
        <w:spacing w:after="100" w:before="200"/>
      </w:pPr>
      <w:r>
        <w:rPr>
          <w:rFonts w:ascii="Malgun Gothic" w:cs="Malgun Gothic" w:eastAsia="Malgun Gothic" w:hAnsi="Malgun Gothic"/>
          <w:b/>
          <w:bCs/>
          <w:color w:val="404040"/>
          <w:sz w:val="24"/>
          <w:szCs w:val="24"/>
        </w:rPr>
        <w:t xml:space="preserve">4.2.1 책임</w:t>
      </w:r>
    </w:p>
    <w:p>
      <w:pPr>
        <w:pStyle w:val="ListParagraph"/>
        <w:numPr>
          <w:ilvl w:val="0"/>
          <w:numId w:val="2"/>
        </w:numPr>
        <w:spacing w:after="40" w:before="40" w:line="300"/>
      </w:pPr>
      <w:r>
        <w:rPr>
          <w:rFonts w:ascii="Malgun Gothic" w:cs="Malgun Gothic" w:eastAsia="Malgun Gothic" w:hAnsi="Malgun Gothic"/>
          <w:sz w:val="22"/>
          <w:szCs w:val="22"/>
        </w:rPr>
        <w:t xml:space="preserve">이슈 카드를 받아 ‘무엇이 잘못되었나’가 아니라 ‘왜 잘못되었나’를 추론</w:t>
      </w:r>
    </w:p>
    <w:p>
      <w:pPr>
        <w:pStyle w:val="ListParagraph"/>
        <w:numPr>
          <w:ilvl w:val="0"/>
          <w:numId w:val="2"/>
        </w:numPr>
        <w:spacing w:after="40" w:before="40" w:line="300"/>
      </w:pPr>
      <w:r>
        <w:rPr>
          <w:rFonts w:ascii="Malgun Gothic" w:cs="Malgun Gothic" w:eastAsia="Malgun Gothic" w:hAnsi="Malgun Gothic"/>
          <w:sz w:val="22"/>
          <w:szCs w:val="22"/>
        </w:rPr>
        <w:t xml:space="preserve">증거 트레이스를 깊이 파고들어 근본 원인(root cause)을 가설 형태로 다수 도출</w:t>
      </w:r>
    </w:p>
    <w:p>
      <w:pPr>
        <w:pStyle w:val="ListParagraph"/>
        <w:numPr>
          <w:ilvl w:val="0"/>
          <w:numId w:val="2"/>
        </w:numPr>
        <w:spacing w:after="40" w:before="40" w:line="300"/>
      </w:pPr>
      <w:r>
        <w:rPr>
          <w:rFonts w:ascii="Malgun Gothic" w:cs="Malgun Gothic" w:eastAsia="Malgun Gothic" w:hAnsi="Malgun Gothic"/>
          <w:sz w:val="22"/>
          <w:szCs w:val="22"/>
        </w:rPr>
        <w:t xml:space="preserve">문제를 표준 분류 체계에 매핑(섹션 6 참조)</w:t>
      </w:r>
    </w:p>
    <w:p>
      <w:pPr>
        <w:pStyle w:val="Heading3"/>
        <w:spacing w:after="100" w:before="200"/>
      </w:pPr>
      <w:r>
        <w:rPr>
          <w:rFonts w:ascii="Malgun Gothic" w:cs="Malgun Gothic" w:eastAsia="Malgun Gothic" w:hAnsi="Malgun Gothic"/>
          <w:b/>
          <w:bCs/>
          <w:color w:val="404040"/>
          <w:sz w:val="24"/>
          <w:szCs w:val="24"/>
        </w:rPr>
        <w:t xml:space="preserve">4.2.2 진단 프로세스 (5 Whys + Bayesian)</w:t>
      </w:r>
    </w:p>
    <w:p>
      <w:pPr>
        <w:pStyle w:val="ListParagraph"/>
        <w:numPr>
          <w:ilvl w:val="0"/>
          <w:numId w:val="2"/>
        </w:numPr>
        <w:spacing w:after="40" w:before="40" w:line="300"/>
      </w:pPr>
      <w:r>
        <w:rPr>
          <w:rFonts w:ascii="Malgun Gothic" w:cs="Malgun Gothic" w:eastAsia="Malgun Gothic" w:hAnsi="Malgun Gothic"/>
          <w:sz w:val="22"/>
          <w:szCs w:val="22"/>
        </w:rPr>
        <w:t xml:space="preserve">Step 1: 증상(symptom) 명료화</w:t>
      </w:r>
    </w:p>
    <w:p>
      <w:pPr>
        <w:pStyle w:val="ListParagraph"/>
        <w:numPr>
          <w:ilvl w:val="0"/>
          <w:numId w:val="2"/>
        </w:numPr>
        <w:spacing w:after="40" w:before="40" w:line="300"/>
      </w:pPr>
      <w:r>
        <w:rPr>
          <w:rFonts w:ascii="Malgun Gothic" w:cs="Malgun Gothic" w:eastAsia="Malgun Gothic" w:hAnsi="Malgun Gothic"/>
          <w:sz w:val="22"/>
          <w:szCs w:val="22"/>
        </w:rPr>
        <w:t xml:space="preserve">Step 2: 5 Whys — ‘왜 그렇게 되었는가’를 5단계 질문으로 깊이 파고듦</w:t>
      </w:r>
    </w:p>
    <w:p>
      <w:pPr>
        <w:pStyle w:val="ListParagraph"/>
        <w:numPr>
          <w:ilvl w:val="0"/>
          <w:numId w:val="2"/>
        </w:numPr>
        <w:spacing w:after="40" w:before="40" w:line="300"/>
      </w:pPr>
      <w:r>
        <w:rPr>
          <w:rFonts w:ascii="Malgun Gothic" w:cs="Malgun Gothic" w:eastAsia="Malgun Gothic" w:hAnsi="Malgun Gothic"/>
          <w:sz w:val="22"/>
          <w:szCs w:val="22"/>
        </w:rPr>
        <w:t xml:space="preserve">Step 3: 가능한 원인을 베이지안 가설 트리로 나열, 각 가설에 사전 확률 부여</w:t>
      </w:r>
    </w:p>
    <w:p>
      <w:pPr>
        <w:pStyle w:val="ListParagraph"/>
        <w:numPr>
          <w:ilvl w:val="0"/>
          <w:numId w:val="2"/>
        </w:numPr>
        <w:spacing w:after="40" w:before="40" w:line="300"/>
      </w:pPr>
      <w:r>
        <w:rPr>
          <w:rFonts w:ascii="Malgun Gothic" w:cs="Malgun Gothic" w:eastAsia="Malgun Gothic" w:hAnsi="Malgun Gothic"/>
          <w:sz w:val="22"/>
          <w:szCs w:val="22"/>
        </w:rPr>
        <w:t xml:space="preserve">Step 4: 추가 증거(반례·동일 패턴 다른 사용자 트레이스)로 사후 확률 업데이트</w:t>
      </w:r>
    </w:p>
    <w:p>
      <w:pPr>
        <w:pStyle w:val="ListParagraph"/>
        <w:numPr>
          <w:ilvl w:val="0"/>
          <w:numId w:val="2"/>
        </w:numPr>
        <w:spacing w:after="40" w:before="40" w:line="300"/>
      </w:pPr>
      <w:r>
        <w:rPr>
          <w:rFonts w:ascii="Malgun Gothic" w:cs="Malgun Gothic" w:eastAsia="Malgun Gothic" w:hAnsi="Malgun Gothic"/>
          <w:sz w:val="22"/>
          <w:szCs w:val="22"/>
        </w:rPr>
        <w:t xml:space="preserve">Step 5: 상위 3개 가설을 신뢰도와 함께 Strategist에게 전달</w:t>
      </w:r>
    </w:p>
    <w:p>
      <w:pPr>
        <w:pStyle w:val="Heading3"/>
        <w:spacing w:after="100" w:before="200"/>
      </w:pPr>
      <w:r>
        <w:rPr>
          <w:rFonts w:ascii="Malgun Gothic" w:cs="Malgun Gothic" w:eastAsia="Malgun Gothic" w:hAnsi="Malgun Gothic"/>
          <w:b/>
          <w:bCs/>
          <w:color w:val="404040"/>
          <w:sz w:val="24"/>
          <w:szCs w:val="24"/>
        </w:rPr>
        <w:t xml:space="preserve">4.2.3 출력 (Diagnosis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필드</w:t>
            </w:r>
          </w:p>
        </w:tc>
        <w:tc>
          <w:tcPr>
            <w:tcW w:type="dxa" w:w="69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예시</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diagnosis_id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DIAG-2026-05-03-0017</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linked_issue</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ISS-2026-05-03-0017</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taxonomy</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PROMPT_DRIFT / RAG_MISS / TOOL_MISCALL / PERSONA_INCONSISTENT / 기타 (섹션 6)</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root_cause_hypotheses</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[‘프롬프트 v3.4의 ‘공식적으로’ 표현 강화로 한국어 자연성 저하’, …] 3개</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evidence_for_each</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각 가설별로 지지 증거 + 반례 5~10건</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recommended_focus</w:t>
            </w:r>
          </w:p>
        </w:tc>
        <w:tc>
          <w:tcPr>
            <w:tcW w:type="dxa" w:w="6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가설 1을 우선 검증 권장 (확률 0.62)</w:t>
            </w:r>
          </w:p>
        </w:tc>
      </w:tr>
    </w:tbl>
    <w:p>
      <w:pPr>
        <w:pStyle w:val="Heading2"/>
        <w:spacing w:after="140" w:before="280"/>
      </w:pPr>
      <w:r>
        <w:rPr>
          <w:rFonts w:ascii="Malgun Gothic" w:cs="Malgun Gothic" w:eastAsia="Malgun Gothic" w:hAnsi="Malgun Gothic"/>
          <w:b/>
          <w:bCs/>
          <w:color w:val="7D3C98"/>
          <w:sz w:val="28"/>
          <w:szCs w:val="28"/>
        </w:rPr>
        <w:t xml:space="preserve">4.3 Strategist (전략가)</w:t>
      </w:r>
    </w:p>
    <w:p>
      <w:pPr>
        <w:pStyle w:val="Heading3"/>
        <w:spacing w:after="100" w:before="200"/>
      </w:pPr>
      <w:r>
        <w:rPr>
          <w:rFonts w:ascii="Malgun Gothic" w:cs="Malgun Gothic" w:eastAsia="Malgun Gothic" w:hAnsi="Malgun Gothic"/>
          <w:b/>
          <w:bCs/>
          <w:color w:val="404040"/>
          <w:sz w:val="24"/>
          <w:szCs w:val="24"/>
        </w:rPr>
        <w:t xml:space="preserve">4.3.1 책임</w:t>
      </w:r>
    </w:p>
    <w:p>
      <w:pPr>
        <w:pStyle w:val="ListParagraph"/>
        <w:numPr>
          <w:ilvl w:val="0"/>
          <w:numId w:val="2"/>
        </w:numPr>
        <w:spacing w:after="40" w:before="40" w:line="300"/>
      </w:pPr>
      <w:r>
        <w:rPr>
          <w:rFonts w:ascii="Malgun Gothic" w:cs="Malgun Gothic" w:eastAsia="Malgun Gothic" w:hAnsi="Malgun Gothic"/>
          <w:sz w:val="22"/>
          <w:szCs w:val="22"/>
        </w:rPr>
        <w:t xml:space="preserve">진단 보고를 받아 ‘어떻게 고칠 것인가’에 대한 후보 전략을 다수 생성</w:t>
      </w:r>
    </w:p>
    <w:p>
      <w:pPr>
        <w:pStyle w:val="ListParagraph"/>
        <w:numPr>
          <w:ilvl w:val="0"/>
          <w:numId w:val="2"/>
        </w:numPr>
        <w:spacing w:after="40" w:before="40" w:line="300"/>
      </w:pPr>
      <w:r>
        <w:rPr>
          <w:rFonts w:ascii="Malgun Gothic" w:cs="Malgun Gothic" w:eastAsia="Malgun Gothic" w:hAnsi="Malgun Gothic"/>
          <w:sz w:val="22"/>
          <w:szCs w:val="22"/>
        </w:rPr>
        <w:t xml:space="preserve">각 전략의 예상 영향, 위험, 비용, 가역성을 평가</w:t>
      </w:r>
    </w:p>
    <w:p>
      <w:pPr>
        <w:pStyle w:val="ListParagraph"/>
        <w:numPr>
          <w:ilvl w:val="0"/>
          <w:numId w:val="2"/>
        </w:numPr>
        <w:spacing w:after="40" w:before="40" w:line="300"/>
      </w:pPr>
      <w:r>
        <w:rPr>
          <w:rFonts w:ascii="Malgun Gothic" w:cs="Malgun Gothic" w:eastAsia="Malgun Gothic" w:hAnsi="Malgun Gothic"/>
          <w:sz w:val="22"/>
          <w:szCs w:val="22"/>
        </w:rPr>
        <w:t xml:space="preserve">‘아무것도 안 하기(do nothing)’도 항상 후보에 포함</w:t>
      </w:r>
    </w:p>
    <w:p>
      <w:pPr>
        <w:pStyle w:val="Heading3"/>
        <w:spacing w:after="100" w:before="200"/>
      </w:pPr>
      <w:r>
        <w:rPr>
          <w:rFonts w:ascii="Malgun Gothic" w:cs="Malgun Gothic" w:eastAsia="Malgun Gothic" w:hAnsi="Malgun Gothic"/>
          <w:b/>
          <w:bCs/>
          <w:color w:val="404040"/>
          <w:sz w:val="24"/>
          <w:szCs w:val="24"/>
        </w:rPr>
        <w:t xml:space="preserve">4.3.2 전략 카테고리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카테고리</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내용</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위험도</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프롬프트 패치</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시스템 프롬프트의 특정 섹션 수정</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중</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규칙 추가/수정</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행동 규칙 DSL 변경</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중</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RAG 인덱스 보강</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추가 문서 색인, 청크 크기 조정</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낮음</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Tool 변경</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함수 시그니처/설명/예시 보강</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낮음</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페르소나 슬라이더 조정</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특정 사용자 그룹 기본값 미세 변경</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낮음</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모델 교체 후보</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신규 모델 비교 평가 트리거</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높음 (사람 승인 필수)</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회귀 셋 보강</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현재 발견된 케이스를 평가셋에 편입</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낮음</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Do Nothing</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추세 모니터링 지속, 변경 보류</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없음</w:t>
            </w:r>
          </w:p>
        </w:tc>
      </w:tr>
    </w:tbl>
    <w:p>
      <w:pPr>
        <w:pStyle w:val="Heading3"/>
        <w:spacing w:after="100" w:before="200"/>
      </w:pPr>
      <w:r>
        <w:rPr>
          <w:rFonts w:ascii="Malgun Gothic" w:cs="Malgun Gothic" w:eastAsia="Malgun Gothic" w:hAnsi="Malgun Gothic"/>
          <w:b/>
          <w:bCs/>
          <w:color w:val="404040"/>
          <w:sz w:val="24"/>
          <w:szCs w:val="24"/>
        </w:rPr>
        <w:t xml:space="preserve">4.3.3 의사결정 기준 (Multi-objective)</w:t>
      </w:r>
    </w:p>
    <w:p>
      <w:pPr>
        <w:spacing w:after="60" w:before="60" w:line="320"/>
      </w:pPr>
      <w:r>
        <w:rPr>
          <w:rFonts w:ascii="Malgun Gothic" w:cs="Malgun Gothic" w:eastAsia="Malgun Gothic" w:hAnsi="Malgun Gothic"/>
          <w:sz w:val="22"/>
          <w:szCs w:val="22"/>
        </w:rPr>
        <w:t xml:space="preserve">Strategist는 단일 목표(예: 만족도)를 최대화하지 않는다. 다음 5개 축을 동시에 고려해 파레토 최적 후보를 생성한다.</w:t>
      </w:r>
    </w:p>
    <w:p>
      <w:pPr>
        <w:pStyle w:val="ListParagraph"/>
        <w:numPr>
          <w:ilvl w:val="0"/>
          <w:numId w:val="2"/>
        </w:numPr>
        <w:spacing w:after="40" w:before="40" w:line="300"/>
      </w:pPr>
      <w:r>
        <w:rPr>
          <w:rFonts w:ascii="Malgun Gothic" w:cs="Malgun Gothic" w:eastAsia="Malgun Gothic" w:hAnsi="Malgun Gothic"/>
          <w:b/>
          <w:bCs/>
          <w:sz w:val="22"/>
          <w:szCs w:val="22"/>
        </w:rPr>
        <w:t xml:space="preserve">효과 (Effect)</w:t>
      </w:r>
      <w:r>
        <w:rPr>
          <w:rFonts w:ascii="Malgun Gothic" w:cs="Malgun Gothic" w:eastAsia="Malgun Gothic" w:hAnsi="Malgun Gothic"/>
          <w:sz w:val="22"/>
          <w:szCs w:val="22"/>
        </w:rPr>
        <w:t xml:space="preserve">: 예상 만족도/품질 개선 폭</w:t>
      </w:r>
    </w:p>
    <w:p>
      <w:pPr>
        <w:pStyle w:val="ListParagraph"/>
        <w:numPr>
          <w:ilvl w:val="0"/>
          <w:numId w:val="2"/>
        </w:numPr>
        <w:spacing w:after="40" w:before="40" w:line="300"/>
      </w:pPr>
      <w:r>
        <w:rPr>
          <w:rFonts w:ascii="Malgun Gothic" w:cs="Malgun Gothic" w:eastAsia="Malgun Gothic" w:hAnsi="Malgun Gothic"/>
          <w:b/>
          <w:bCs/>
          <w:sz w:val="22"/>
          <w:szCs w:val="22"/>
        </w:rPr>
        <w:t xml:space="preserve">위험 (Risk)</w:t>
      </w:r>
      <w:r>
        <w:rPr>
          <w:rFonts w:ascii="Malgun Gothic" w:cs="Malgun Gothic" w:eastAsia="Malgun Gothic" w:hAnsi="Malgun Gothic"/>
          <w:sz w:val="22"/>
          <w:szCs w:val="22"/>
        </w:rPr>
        <w:t xml:space="preserve">: 다른 사용자/시나리오에 미칠 부작용 가능성</w:t>
      </w:r>
    </w:p>
    <w:p>
      <w:pPr>
        <w:pStyle w:val="ListParagraph"/>
        <w:numPr>
          <w:ilvl w:val="0"/>
          <w:numId w:val="2"/>
        </w:numPr>
        <w:spacing w:after="40" w:before="40" w:line="300"/>
      </w:pPr>
      <w:r>
        <w:rPr>
          <w:rFonts w:ascii="Malgun Gothic" w:cs="Malgun Gothic" w:eastAsia="Malgun Gothic" w:hAnsi="Malgun Gothic"/>
          <w:b/>
          <w:bCs/>
          <w:sz w:val="22"/>
          <w:szCs w:val="22"/>
        </w:rPr>
        <w:t xml:space="preserve">비용 (Cost)</w:t>
      </w:r>
      <w:r>
        <w:rPr>
          <w:rFonts w:ascii="Malgun Gothic" w:cs="Malgun Gothic" w:eastAsia="Malgun Gothic" w:hAnsi="Malgun Gothic"/>
          <w:sz w:val="22"/>
          <w:szCs w:val="22"/>
        </w:rPr>
        <w:t xml:space="preserve">: 추가 토큰·인프라·운영 비용</w:t>
      </w:r>
    </w:p>
    <w:p>
      <w:pPr>
        <w:pStyle w:val="ListParagraph"/>
        <w:numPr>
          <w:ilvl w:val="0"/>
          <w:numId w:val="2"/>
        </w:numPr>
        <w:spacing w:after="40" w:before="40" w:line="300"/>
      </w:pPr>
      <w:r>
        <w:rPr>
          <w:rFonts w:ascii="Malgun Gothic" w:cs="Malgun Gothic" w:eastAsia="Malgun Gothic" w:hAnsi="Malgun Gothic"/>
          <w:b/>
          <w:bCs/>
          <w:sz w:val="22"/>
          <w:szCs w:val="22"/>
        </w:rPr>
        <w:t xml:space="preserve">가역성 (Reversibility)</w:t>
      </w:r>
      <w:r>
        <w:rPr>
          <w:rFonts w:ascii="Malgun Gothic" w:cs="Malgun Gothic" w:eastAsia="Malgun Gothic" w:hAnsi="Malgun Gothic"/>
          <w:sz w:val="22"/>
          <w:szCs w:val="22"/>
        </w:rPr>
        <w:t xml:space="preserve">: 되돌리기 쉬운가</w:t>
      </w:r>
    </w:p>
    <w:p>
      <w:pPr>
        <w:pStyle w:val="ListParagraph"/>
        <w:numPr>
          <w:ilvl w:val="0"/>
          <w:numId w:val="2"/>
        </w:numPr>
        <w:spacing w:after="40" w:before="40" w:line="300"/>
      </w:pPr>
      <w:r>
        <w:rPr>
          <w:rFonts w:ascii="Malgun Gothic" w:cs="Malgun Gothic" w:eastAsia="Malgun Gothic" w:hAnsi="Malgun Gothic"/>
          <w:b/>
          <w:bCs/>
          <w:sz w:val="22"/>
          <w:szCs w:val="22"/>
        </w:rPr>
        <w:t xml:space="preserve">정렬 (Alignment)</w:t>
      </w:r>
      <w:r>
        <w:rPr>
          <w:rFonts w:ascii="Malgun Gothic" w:cs="Malgun Gothic" w:eastAsia="Malgun Gothic" w:hAnsi="Malgun Gothic"/>
          <w:sz w:val="22"/>
          <w:szCs w:val="22"/>
        </w:rPr>
        <w:t xml:space="preserve">: Sarvis 핵심 가치와 일관되는가</w:t>
      </w:r>
    </w:p>
    <w:p>
      <w:pPr>
        <w:pStyle w:val="Heading2"/>
        <w:spacing w:after="140" w:before="280"/>
      </w:pPr>
      <w:r>
        <w:rPr>
          <w:rFonts w:ascii="Malgun Gothic" w:cs="Malgun Gothic" w:eastAsia="Malgun Gothic" w:hAnsi="Malgun Gothic"/>
          <w:b/>
          <w:bCs/>
          <w:color w:val="7D3C98"/>
          <w:sz w:val="28"/>
          <w:szCs w:val="28"/>
        </w:rPr>
        <w:t xml:space="preserve">4.4 Improver (개선자)</w:t>
      </w:r>
    </w:p>
    <w:p>
      <w:pPr>
        <w:pStyle w:val="Heading3"/>
        <w:spacing w:after="100" w:before="200"/>
      </w:pPr>
      <w:r>
        <w:rPr>
          <w:rFonts w:ascii="Malgun Gothic" w:cs="Malgun Gothic" w:eastAsia="Malgun Gothic" w:hAnsi="Malgun Gothic"/>
          <w:b/>
          <w:bCs/>
          <w:color w:val="404040"/>
          <w:sz w:val="24"/>
          <w:szCs w:val="24"/>
        </w:rPr>
        <w:t xml:space="preserve">4.4.1 책임</w:t>
      </w:r>
    </w:p>
    <w:p>
      <w:pPr>
        <w:pStyle w:val="ListParagraph"/>
        <w:numPr>
          <w:ilvl w:val="0"/>
          <w:numId w:val="2"/>
        </w:numPr>
        <w:spacing w:after="40" w:before="40" w:line="300"/>
      </w:pPr>
      <w:r>
        <w:rPr>
          <w:rFonts w:ascii="Malgun Gothic" w:cs="Malgun Gothic" w:eastAsia="Malgun Gothic" w:hAnsi="Malgun Gothic"/>
          <w:sz w:val="22"/>
          <w:szCs w:val="22"/>
        </w:rPr>
        <w:t xml:space="preserve">Strategist의 추상 전략을 실행 가능한 구체적 패치로 변환</w:t>
      </w:r>
    </w:p>
    <w:p>
      <w:pPr>
        <w:pStyle w:val="ListParagraph"/>
        <w:numPr>
          <w:ilvl w:val="0"/>
          <w:numId w:val="2"/>
        </w:numPr>
        <w:spacing w:after="40" w:before="40" w:line="300"/>
      </w:pPr>
      <w:r>
        <w:rPr>
          <w:rFonts w:ascii="Malgun Gothic" w:cs="Malgun Gothic" w:eastAsia="Malgun Gothic" w:hAnsi="Malgun Gothic"/>
          <w:sz w:val="22"/>
          <w:szCs w:val="22"/>
        </w:rPr>
        <w:t xml:space="preserve">프롬프트 diff, 규칙 DSL 변경, 번들 manifest 수정 등 코드 산출물 생성</w:t>
      </w:r>
    </w:p>
    <w:p>
      <w:pPr>
        <w:pStyle w:val="ListParagraph"/>
        <w:numPr>
          <w:ilvl w:val="0"/>
          <w:numId w:val="2"/>
        </w:numPr>
        <w:spacing w:after="40" w:before="40" w:line="300"/>
      </w:pPr>
      <w:r>
        <w:rPr>
          <w:rFonts w:ascii="Malgun Gothic" w:cs="Malgun Gothic" w:eastAsia="Malgun Gothic" w:hAnsi="Malgun Gothic"/>
          <w:sz w:val="22"/>
          <w:szCs w:val="22"/>
        </w:rPr>
        <w:t xml:space="preserve">패치는 Pull Request 형태로 생성되어 자동 검증 파이프라인에 들어감</w:t>
      </w:r>
    </w:p>
    <w:p>
      <w:pPr>
        <w:pStyle w:val="Heading3"/>
        <w:spacing w:after="100" w:before="200"/>
      </w:pPr>
      <w:r>
        <w:rPr>
          <w:rFonts w:ascii="Malgun Gothic" w:cs="Malgun Gothic" w:eastAsia="Malgun Gothic" w:hAnsi="Malgun Gothic"/>
          <w:b/>
          <w:bCs/>
          <w:color w:val="404040"/>
          <w:sz w:val="24"/>
          <w:szCs w:val="24"/>
        </w:rPr>
        <w:t xml:space="preserve">4.4.2 패치 산출물 형식</w:t>
      </w:r>
    </w:p>
    <w:p>
      <w:pPr>
        <w:pStyle w:val="ListParagraph"/>
        <w:numPr>
          <w:ilvl w:val="0"/>
          <w:numId w:val="2"/>
        </w:numPr>
        <w:spacing w:after="40" w:before="40" w:line="300"/>
      </w:pPr>
      <w:r>
        <w:rPr>
          <w:rFonts w:ascii="Malgun Gothic" w:cs="Malgun Gothic" w:eastAsia="Malgun Gothic" w:hAnsi="Malgun Gothic"/>
          <w:sz w:val="22"/>
          <w:szCs w:val="22"/>
        </w:rPr>
        <w:t xml:space="preserve">Git PR (제목, 설명, diff, linked issue, suggested reviewers)</w:t>
      </w:r>
    </w:p>
    <w:p>
      <w:pPr>
        <w:pStyle w:val="ListParagraph"/>
        <w:numPr>
          <w:ilvl w:val="0"/>
          <w:numId w:val="2"/>
        </w:numPr>
        <w:spacing w:after="40" w:before="40" w:line="300"/>
      </w:pPr>
      <w:r>
        <w:rPr>
          <w:rFonts w:ascii="Malgun Gothic" w:cs="Malgun Gothic" w:eastAsia="Malgun Gothic" w:hAnsi="Malgun Gothic"/>
          <w:sz w:val="22"/>
          <w:szCs w:val="22"/>
        </w:rPr>
        <w:t xml:space="preserve">변경 요약: 한 문장 + 상세 5문장</w:t>
      </w:r>
    </w:p>
    <w:p>
      <w:pPr>
        <w:pStyle w:val="ListParagraph"/>
        <w:numPr>
          <w:ilvl w:val="0"/>
          <w:numId w:val="2"/>
        </w:numPr>
        <w:spacing w:after="40" w:before="40" w:line="300"/>
      </w:pPr>
      <w:r>
        <w:rPr>
          <w:rFonts w:ascii="Malgun Gothic" w:cs="Malgun Gothic" w:eastAsia="Malgun Gothic" w:hAnsi="Malgun Gothic"/>
          <w:sz w:val="22"/>
          <w:szCs w:val="22"/>
        </w:rPr>
        <w:t xml:space="preserve">Before/After 예시: 동일 입력에 대한 변경 전후 응답 3쌍</w:t>
      </w:r>
    </w:p>
    <w:p>
      <w:pPr>
        <w:pStyle w:val="ListParagraph"/>
        <w:numPr>
          <w:ilvl w:val="0"/>
          <w:numId w:val="2"/>
        </w:numPr>
        <w:spacing w:after="40" w:before="40" w:line="300"/>
      </w:pPr>
      <w:r>
        <w:rPr>
          <w:rFonts w:ascii="Malgun Gothic" w:cs="Malgun Gothic" w:eastAsia="Malgun Gothic" w:hAnsi="Malgun Gothic"/>
          <w:sz w:val="22"/>
          <w:szCs w:val="22"/>
        </w:rPr>
        <w:t xml:space="preserve">롤백 절차: 정확한 명령어 또는 한 클릭 롤백 링크</w:t>
      </w:r>
    </w:p>
    <w:p>
      <w:pPr>
        <w:pStyle w:val="Heading3"/>
        <w:spacing w:after="100" w:before="200"/>
      </w:pPr>
      <w:r>
        <w:rPr>
          <w:rFonts w:ascii="Malgun Gothic" w:cs="Malgun Gothic" w:eastAsia="Malgun Gothic" w:hAnsi="Malgun Gothic"/>
          <w:b/>
          <w:bCs/>
          <w:color w:val="404040"/>
          <w:sz w:val="24"/>
          <w:szCs w:val="24"/>
        </w:rPr>
        <w:t xml:space="preserve">4.4.3 패치 검증 셀프 체크리스트</w:t>
      </w:r>
    </w:p>
    <w:p>
      <w:pPr>
        <w:pStyle w:val="ListParagraph"/>
        <w:numPr>
          <w:ilvl w:val="0"/>
          <w:numId w:val="2"/>
        </w:numPr>
        <w:spacing w:after="40" w:before="40" w:line="300"/>
      </w:pPr>
      <w:r>
        <w:rPr>
          <w:rFonts w:ascii="Malgun Gothic" w:cs="Malgun Gothic" w:eastAsia="Malgun Gothic" w:hAnsi="Malgun Gothic"/>
          <w:sz w:val="22"/>
          <w:szCs w:val="22"/>
        </w:rPr>
        <w:t xml:space="preserve">패치가 정렬·안전 가드레일을 위반하지 않는가</w:t>
      </w:r>
    </w:p>
    <w:p>
      <w:pPr>
        <w:pStyle w:val="ListParagraph"/>
        <w:numPr>
          <w:ilvl w:val="0"/>
          <w:numId w:val="2"/>
        </w:numPr>
        <w:spacing w:after="40" w:before="40" w:line="300"/>
      </w:pPr>
      <w:r>
        <w:rPr>
          <w:rFonts w:ascii="Malgun Gothic" w:cs="Malgun Gothic" w:eastAsia="Malgun Gothic" w:hAnsi="Malgun Gothic"/>
          <w:sz w:val="22"/>
          <w:szCs w:val="22"/>
        </w:rPr>
        <w:t xml:space="preserve">핵심 시스템 프롬프트의 안전 섹션을 건드리지 않는가</w:t>
      </w:r>
    </w:p>
    <w:p>
      <w:pPr>
        <w:pStyle w:val="ListParagraph"/>
        <w:numPr>
          <w:ilvl w:val="0"/>
          <w:numId w:val="2"/>
        </w:numPr>
        <w:spacing w:after="40" w:before="40" w:line="300"/>
      </w:pPr>
      <w:r>
        <w:rPr>
          <w:rFonts w:ascii="Malgun Gothic" w:cs="Malgun Gothic" w:eastAsia="Malgun Gothic" w:hAnsi="Malgun Gothic"/>
          <w:sz w:val="22"/>
          <w:szCs w:val="22"/>
        </w:rPr>
        <w:t xml:space="preserve">최소 변경 원칙(minimal diff) 준수</w:t>
      </w:r>
    </w:p>
    <w:p>
      <w:pPr>
        <w:pStyle w:val="ListParagraph"/>
        <w:numPr>
          <w:ilvl w:val="0"/>
          <w:numId w:val="2"/>
        </w:numPr>
        <w:spacing w:after="40" w:before="40" w:line="300"/>
      </w:pPr>
      <w:r>
        <w:rPr>
          <w:rFonts w:ascii="Malgun Gothic" w:cs="Malgun Gothic" w:eastAsia="Malgun Gothic" w:hAnsi="Malgun Gothic"/>
          <w:sz w:val="22"/>
          <w:szCs w:val="22"/>
        </w:rPr>
        <w:t xml:space="preserve">동일 의도의 더 단순한 패치가 가능한가</w:t>
      </w:r>
    </w:p>
    <w:p>
      <w:pPr>
        <w:pStyle w:val="Heading2"/>
        <w:spacing w:after="140" w:before="280"/>
      </w:pPr>
      <w:r>
        <w:rPr>
          <w:rFonts w:ascii="Malgun Gothic" w:cs="Malgun Gothic" w:eastAsia="Malgun Gothic" w:hAnsi="Malgun Gothic"/>
          <w:b/>
          <w:bCs/>
          <w:color w:val="7D3C98"/>
          <w:sz w:val="28"/>
          <w:szCs w:val="28"/>
        </w:rPr>
        <w:t xml:space="preserve">4.5 Validator (검증자)</w:t>
      </w:r>
    </w:p>
    <w:p>
      <w:pPr>
        <w:pStyle w:val="Heading3"/>
        <w:spacing w:after="100" w:before="200"/>
      </w:pPr>
      <w:r>
        <w:rPr>
          <w:rFonts w:ascii="Malgun Gothic" w:cs="Malgun Gothic" w:eastAsia="Malgun Gothic" w:hAnsi="Malgun Gothic"/>
          <w:b/>
          <w:bCs/>
          <w:color w:val="404040"/>
          <w:sz w:val="24"/>
          <w:szCs w:val="24"/>
        </w:rPr>
        <w:t xml:space="preserve">4.5.1 책임</w:t>
      </w:r>
    </w:p>
    <w:p>
      <w:pPr>
        <w:pStyle w:val="ListParagraph"/>
        <w:numPr>
          <w:ilvl w:val="0"/>
          <w:numId w:val="2"/>
        </w:numPr>
        <w:spacing w:after="40" w:before="40" w:line="300"/>
      </w:pPr>
      <w:r>
        <w:rPr>
          <w:rFonts w:ascii="Malgun Gothic" w:cs="Malgun Gothic" w:eastAsia="Malgun Gothic" w:hAnsi="Malgun Gothic"/>
          <w:sz w:val="22"/>
          <w:szCs w:val="22"/>
        </w:rPr>
        <w:t xml:space="preserve">Improver가 만든 패치를 다양한 검증 방법으로 시험</w:t>
      </w:r>
    </w:p>
    <w:p>
      <w:pPr>
        <w:pStyle w:val="ListParagraph"/>
        <w:numPr>
          <w:ilvl w:val="0"/>
          <w:numId w:val="2"/>
        </w:numPr>
        <w:spacing w:after="40" w:before="40" w:line="300"/>
      </w:pPr>
      <w:r>
        <w:rPr>
          <w:rFonts w:ascii="Malgun Gothic" w:cs="Malgun Gothic" w:eastAsia="Malgun Gothic" w:hAnsi="Malgun Gothic"/>
          <w:sz w:val="22"/>
          <w:szCs w:val="22"/>
        </w:rPr>
        <w:t xml:space="preserve">통과/조건부 통과/거부 판정 + 근거</w:t>
      </w:r>
    </w:p>
    <w:p>
      <w:pPr>
        <w:pStyle w:val="ListParagraph"/>
        <w:numPr>
          <w:ilvl w:val="0"/>
          <w:numId w:val="2"/>
        </w:numPr>
        <w:spacing w:after="40" w:before="40" w:line="300"/>
      </w:pPr>
      <w:r>
        <w:rPr>
          <w:rFonts w:ascii="Malgun Gothic" w:cs="Malgun Gothic" w:eastAsia="Malgun Gothic" w:hAnsi="Malgun Gothic"/>
          <w:sz w:val="22"/>
          <w:szCs w:val="22"/>
        </w:rPr>
        <w:t xml:space="preserve">거부 시 Improver에게 피드백을 주어 재작업 요청</w:t>
      </w:r>
    </w:p>
    <w:p>
      <w:pPr>
        <w:pStyle w:val="Heading3"/>
        <w:spacing w:after="100" w:before="200"/>
      </w:pPr>
      <w:r>
        <w:rPr>
          <w:rFonts w:ascii="Malgun Gothic" w:cs="Malgun Gothic" w:eastAsia="Malgun Gothic" w:hAnsi="Malgun Gothic"/>
          <w:b/>
          <w:bCs/>
          <w:color w:val="404040"/>
          <w:sz w:val="24"/>
          <w:szCs w:val="24"/>
        </w:rPr>
        <w:t xml:space="preserve">4.5.2 검증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단계</w:t>
            </w:r>
          </w:p>
        </w:tc>
        <w:tc>
          <w:tcPr>
            <w:tcW w:type="dxa" w:w="4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방법</w:t>
            </w:r>
          </w:p>
        </w:tc>
        <w:tc>
          <w:tcPr>
            <w:tcW w:type="dxa" w:w="3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통과 기준</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1. 정적 분석</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JSON Schema, 문법, 길이, 금지어 체크</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100% 통과 필수</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2. 회귀 테스트</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표준 평가셋 500+ 케이스 실행</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기존 대비 -1%p 이내, 신규 통과율 +X%p</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3. 적대적 테스트</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프롬프트 인젝션·jailbreak 시도</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위반율 0%</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4. 섀도 평가</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프로덕션 트래픽의 5%를 백그라운드로만 추론</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주요 지표 회귀 없음</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5. Canary</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실제 트래픽 1% → 5% → 25%</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단계별 자동 게이트 통과</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6. 사람 승인</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위험도에 따라 1인 또는 2인 운영자 승인</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필요 시</w:t>
            </w:r>
          </w:p>
        </w:tc>
      </w:tr>
    </w:tbl>
    <w:p>
      <w:pPr>
        <w:pStyle w:val="Heading3"/>
        <w:spacing w:after="100" w:before="200"/>
      </w:pPr>
      <w:r>
        <w:rPr>
          <w:rFonts w:ascii="Malgun Gothic" w:cs="Malgun Gothic" w:eastAsia="Malgun Gothic" w:hAnsi="Malgun Gothic"/>
          <w:b/>
          <w:bCs/>
          <w:color w:val="404040"/>
          <w:sz w:val="24"/>
          <w:szCs w:val="24"/>
        </w:rPr>
        <w:t xml:space="preserve">4.5.3 평가자 다양성</w:t>
      </w:r>
    </w:p>
    <w:p>
      <w:pPr>
        <w:spacing w:after="60" w:before="60" w:line="320"/>
      </w:pPr>
      <w:r>
        <w:rPr>
          <w:rFonts w:ascii="Malgun Gothic" w:cs="Malgun Gothic" w:eastAsia="Malgun Gothic" w:hAnsi="Malgun Gothic"/>
          <w:sz w:val="22"/>
          <w:szCs w:val="22"/>
        </w:rPr>
        <w:t xml:space="preserve">Validator는 평가에 다음 셋을 모두 활용해 단일 평가자 편향을 차단한다.</w:t>
      </w:r>
    </w:p>
    <w:p>
      <w:pPr>
        <w:pStyle w:val="ListParagraph"/>
        <w:numPr>
          <w:ilvl w:val="0"/>
          <w:numId w:val="2"/>
        </w:numPr>
        <w:spacing w:after="40" w:before="40" w:line="300"/>
      </w:pPr>
      <w:r>
        <w:rPr>
          <w:rFonts w:ascii="Malgun Gothic" w:cs="Malgun Gothic" w:eastAsia="Malgun Gothic" w:hAnsi="Malgun Gothic"/>
          <w:sz w:val="22"/>
          <w:szCs w:val="22"/>
        </w:rPr>
        <w:t xml:space="preserve">자체 LLM-as-Judge (Sarvis의 평가용 모델)</w:t>
      </w:r>
    </w:p>
    <w:p>
      <w:pPr>
        <w:pStyle w:val="ListParagraph"/>
        <w:numPr>
          <w:ilvl w:val="0"/>
          <w:numId w:val="2"/>
        </w:numPr>
        <w:spacing w:after="40" w:before="40" w:line="300"/>
      </w:pPr>
      <w:r>
        <w:rPr>
          <w:rFonts w:ascii="Malgun Gothic" w:cs="Malgun Gothic" w:eastAsia="Malgun Gothic" w:hAnsi="Malgun Gothic"/>
          <w:sz w:val="22"/>
          <w:szCs w:val="22"/>
        </w:rPr>
        <w:t xml:space="preserve">외부 LLM 평가자 (다른 Provider)</w:t>
      </w:r>
    </w:p>
    <w:p>
      <w:pPr>
        <w:pStyle w:val="ListParagraph"/>
        <w:numPr>
          <w:ilvl w:val="0"/>
          <w:numId w:val="2"/>
        </w:numPr>
        <w:spacing w:after="40" w:before="40" w:line="300"/>
      </w:pPr>
      <w:r>
        <w:rPr>
          <w:rFonts w:ascii="Malgun Gothic" w:cs="Malgun Gothic" w:eastAsia="Malgun Gothic" w:hAnsi="Malgun Gothic"/>
          <w:sz w:val="22"/>
          <w:szCs w:val="22"/>
        </w:rPr>
        <w:t xml:space="preserve">규칙 기반 평가 (정량 지표·휴리스틱)</w:t>
      </w:r>
    </w:p>
    <w:p>
      <w:pPr>
        <w:pStyle w:val="Heading2"/>
        <w:spacing w:after="140" w:before="280"/>
      </w:pPr>
      <w:r>
        <w:rPr>
          <w:rFonts w:ascii="Malgun Gothic" w:cs="Malgun Gothic" w:eastAsia="Malgun Gothic" w:hAnsi="Malgun Gothic"/>
          <w:b/>
          <w:bCs/>
          <w:color w:val="7D3C98"/>
          <w:sz w:val="28"/>
          <w:szCs w:val="28"/>
        </w:rPr>
        <w:t xml:space="preserve">4.6 Reporter (보고자)</w:t>
      </w:r>
    </w:p>
    <w:p>
      <w:pPr>
        <w:pStyle w:val="Heading3"/>
        <w:spacing w:after="100" w:before="200"/>
      </w:pPr>
      <w:r>
        <w:rPr>
          <w:rFonts w:ascii="Malgun Gothic" w:cs="Malgun Gothic" w:eastAsia="Malgun Gothic" w:hAnsi="Malgun Gothic"/>
          <w:b/>
          <w:bCs/>
          <w:color w:val="404040"/>
          <w:sz w:val="24"/>
          <w:szCs w:val="24"/>
        </w:rPr>
        <w:t xml:space="preserve">4.6.1 책임</w:t>
      </w:r>
    </w:p>
    <w:p>
      <w:pPr>
        <w:pStyle w:val="ListParagraph"/>
        <w:numPr>
          <w:ilvl w:val="0"/>
          <w:numId w:val="2"/>
        </w:numPr>
        <w:spacing w:after="40" w:before="40" w:line="300"/>
      </w:pPr>
      <w:r>
        <w:rPr>
          <w:rFonts w:ascii="Malgun Gothic" w:cs="Malgun Gothic" w:eastAsia="Malgun Gothic" w:hAnsi="Malgun Gothic"/>
          <w:sz w:val="22"/>
          <w:szCs w:val="22"/>
        </w:rPr>
        <w:t xml:space="preserve">Validator를 통과한 변경에 대해 사람이 결정·승인할 수 있는 형태의 보고서 생성</w:t>
      </w:r>
    </w:p>
    <w:p>
      <w:pPr>
        <w:pStyle w:val="ListParagraph"/>
        <w:numPr>
          <w:ilvl w:val="0"/>
          <w:numId w:val="2"/>
        </w:numPr>
        <w:spacing w:after="40" w:before="40" w:line="300"/>
      </w:pPr>
      <w:r>
        <w:rPr>
          <w:rFonts w:ascii="Malgun Gothic" w:cs="Malgun Gothic" w:eastAsia="Malgun Gothic" w:hAnsi="Malgun Gothic"/>
          <w:sz w:val="22"/>
          <w:szCs w:val="22"/>
        </w:rPr>
        <w:t xml:space="preserve">일/주/월 단위 종합 리포트 작성</w:t>
      </w:r>
    </w:p>
    <w:p>
      <w:pPr>
        <w:pStyle w:val="ListParagraph"/>
        <w:numPr>
          <w:ilvl w:val="0"/>
          <w:numId w:val="2"/>
        </w:numPr>
        <w:spacing w:after="40" w:before="40" w:line="300"/>
      </w:pPr>
      <w:r>
        <w:rPr>
          <w:rFonts w:ascii="Malgun Gothic" w:cs="Malgun Gothic" w:eastAsia="Malgun Gothic" w:hAnsi="Malgun Gothic"/>
          <w:sz w:val="22"/>
          <w:szCs w:val="22"/>
        </w:rPr>
        <w:t xml:space="preserve">긴급 사항은 PagerDuty/Slack로 즉시 에스컬레이션</w:t>
      </w:r>
    </w:p>
    <w:p>
      <w:pPr>
        <w:pStyle w:val="Heading3"/>
        <w:spacing w:after="100" w:before="200"/>
      </w:pPr>
      <w:r>
        <w:rPr>
          <w:rFonts w:ascii="Malgun Gothic" w:cs="Malgun Gothic" w:eastAsia="Malgun Gothic" w:hAnsi="Malgun Gothic"/>
          <w:b/>
          <w:bCs/>
          <w:color w:val="404040"/>
          <w:sz w:val="24"/>
          <w:szCs w:val="24"/>
        </w:rPr>
        <w:t xml:space="preserve">4.6.2 보고서 표준 구조 (One-Pager)</w:t>
      </w:r>
    </w:p>
    <w:p>
      <w:pPr>
        <w:pStyle w:val="ListParagraph"/>
        <w:numPr>
          <w:ilvl w:val="0"/>
          <w:numId w:val="2"/>
        </w:numPr>
        <w:spacing w:after="40" w:before="40" w:line="300"/>
      </w:pPr>
      <w:r>
        <w:rPr>
          <w:rFonts w:ascii="Malgun Gothic" w:cs="Malgun Gothic" w:eastAsia="Malgun Gothic" w:hAnsi="Malgun Gothic"/>
          <w:b/>
          <w:bCs/>
          <w:sz w:val="22"/>
          <w:szCs w:val="22"/>
        </w:rPr>
        <w:t xml:space="preserve">TL;DR (1줄)</w:t>
      </w:r>
      <w:r>
        <w:rPr>
          <w:rFonts w:ascii="Malgun Gothic" w:cs="Malgun Gothic" w:eastAsia="Malgun Gothic" w:hAnsi="Malgun Gothic"/>
          <w:sz w:val="22"/>
          <w:szCs w:val="22"/>
        </w:rPr>
        <w:t xml:space="preserve">: ‘회의록 요약 톤이 너무 격식적이라는 피드백을 해결하기 위해 프롬프트 v3.5 제안’</w:t>
      </w:r>
    </w:p>
    <w:p>
      <w:pPr>
        <w:pStyle w:val="ListParagraph"/>
        <w:numPr>
          <w:ilvl w:val="0"/>
          <w:numId w:val="2"/>
        </w:numPr>
        <w:spacing w:after="40" w:before="40" w:line="300"/>
      </w:pPr>
      <w:r>
        <w:rPr>
          <w:rFonts w:ascii="Malgun Gothic" w:cs="Malgun Gothic" w:eastAsia="Malgun Gothic" w:hAnsi="Malgun Gothic"/>
          <w:b/>
          <w:bCs/>
          <w:sz w:val="22"/>
          <w:szCs w:val="22"/>
        </w:rPr>
        <w:t xml:space="preserve">발견 (Observation)</w:t>
      </w:r>
      <w:r>
        <w:rPr>
          <w:rFonts w:ascii="Malgun Gothic" w:cs="Malgun Gothic" w:eastAsia="Malgun Gothic" w:hAnsi="Malgun Gothic"/>
          <w:sz w:val="22"/>
          <w:szCs w:val="22"/>
        </w:rPr>
        <w:t xml:space="preserve">: 데이터로 본 현상 — 그래프, 수치</w:t>
      </w:r>
    </w:p>
    <w:p>
      <w:pPr>
        <w:pStyle w:val="ListParagraph"/>
        <w:numPr>
          <w:ilvl w:val="0"/>
          <w:numId w:val="2"/>
        </w:numPr>
        <w:spacing w:after="40" w:before="40" w:line="300"/>
      </w:pPr>
      <w:r>
        <w:rPr>
          <w:rFonts w:ascii="Malgun Gothic" w:cs="Malgun Gothic" w:eastAsia="Malgun Gothic" w:hAnsi="Malgun Gothic"/>
          <w:b/>
          <w:bCs/>
          <w:sz w:val="22"/>
          <w:szCs w:val="22"/>
        </w:rPr>
        <w:t xml:space="preserve">진단 (Diagnosis)</w:t>
      </w:r>
      <w:r>
        <w:rPr>
          <w:rFonts w:ascii="Malgun Gothic" w:cs="Malgun Gothic" w:eastAsia="Malgun Gothic" w:hAnsi="Malgun Gothic"/>
          <w:sz w:val="22"/>
          <w:szCs w:val="22"/>
        </w:rPr>
        <w:t xml:space="preserve">: 왜 그런가에 대한 가설과 증거</w:t>
      </w:r>
    </w:p>
    <w:p>
      <w:pPr>
        <w:pStyle w:val="ListParagraph"/>
        <w:numPr>
          <w:ilvl w:val="0"/>
          <w:numId w:val="2"/>
        </w:numPr>
        <w:spacing w:after="40" w:before="40" w:line="300"/>
      </w:pPr>
      <w:r>
        <w:rPr>
          <w:rFonts w:ascii="Malgun Gothic" w:cs="Malgun Gothic" w:eastAsia="Malgun Gothic" w:hAnsi="Malgun Gothic"/>
          <w:b/>
          <w:bCs/>
          <w:sz w:val="22"/>
          <w:szCs w:val="22"/>
        </w:rPr>
        <w:t xml:space="preserve">제안 (Proposal)</w:t>
      </w:r>
      <w:r>
        <w:rPr>
          <w:rFonts w:ascii="Malgun Gothic" w:cs="Malgun Gothic" w:eastAsia="Malgun Gothic" w:hAnsi="Malgun Gothic"/>
          <w:sz w:val="22"/>
          <w:szCs w:val="22"/>
        </w:rPr>
        <w:t xml:space="preserve">: 어떻게 바꿀 것인가 + 대안</w:t>
      </w:r>
    </w:p>
    <w:p>
      <w:pPr>
        <w:pStyle w:val="ListParagraph"/>
        <w:numPr>
          <w:ilvl w:val="0"/>
          <w:numId w:val="2"/>
        </w:numPr>
        <w:spacing w:after="40" w:before="40" w:line="300"/>
      </w:pPr>
      <w:r>
        <w:rPr>
          <w:rFonts w:ascii="Malgun Gothic" w:cs="Malgun Gothic" w:eastAsia="Malgun Gothic" w:hAnsi="Malgun Gothic"/>
          <w:b/>
          <w:bCs/>
          <w:sz w:val="22"/>
          <w:szCs w:val="22"/>
        </w:rPr>
        <w:t xml:space="preserve">검증 (Validation)</w:t>
      </w:r>
      <w:r>
        <w:rPr>
          <w:rFonts w:ascii="Malgun Gothic" w:cs="Malgun Gothic" w:eastAsia="Malgun Gothic" w:hAnsi="Malgun Gothic"/>
          <w:sz w:val="22"/>
          <w:szCs w:val="22"/>
        </w:rPr>
        <w:t xml:space="preserve">: 회귀 셋·섀도 평가 결과</w:t>
      </w:r>
    </w:p>
    <w:p>
      <w:pPr>
        <w:pStyle w:val="ListParagraph"/>
        <w:numPr>
          <w:ilvl w:val="0"/>
          <w:numId w:val="2"/>
        </w:numPr>
        <w:spacing w:after="40" w:before="40" w:line="300"/>
      </w:pPr>
      <w:r>
        <w:rPr>
          <w:rFonts w:ascii="Malgun Gothic" w:cs="Malgun Gothic" w:eastAsia="Malgun Gothic" w:hAnsi="Malgun Gothic"/>
          <w:b/>
          <w:bCs/>
          <w:sz w:val="22"/>
          <w:szCs w:val="22"/>
        </w:rPr>
        <w:t xml:space="preserve">위험 (Risk)</w:t>
      </w:r>
      <w:r>
        <w:rPr>
          <w:rFonts w:ascii="Malgun Gothic" w:cs="Malgun Gothic" w:eastAsia="Malgun Gothic" w:hAnsi="Malgun Gothic"/>
          <w:sz w:val="22"/>
          <w:szCs w:val="22"/>
        </w:rPr>
        <w:t xml:space="preserve">: 잘못될 경우 무엇이 문제이며 롤백 비용은</w:t>
      </w:r>
    </w:p>
    <w:p>
      <w:pPr>
        <w:pStyle w:val="ListParagraph"/>
        <w:numPr>
          <w:ilvl w:val="0"/>
          <w:numId w:val="2"/>
        </w:numPr>
        <w:spacing w:after="40" w:before="40" w:line="300"/>
      </w:pPr>
      <w:r>
        <w:rPr>
          <w:rFonts w:ascii="Malgun Gothic" w:cs="Malgun Gothic" w:eastAsia="Malgun Gothic" w:hAnsi="Malgun Gothic"/>
          <w:b/>
          <w:bCs/>
          <w:sz w:val="22"/>
          <w:szCs w:val="22"/>
        </w:rPr>
        <w:t xml:space="preserve">결정 요청 (Decision)</w:t>
      </w:r>
      <w:r>
        <w:rPr>
          <w:rFonts w:ascii="Malgun Gothic" w:cs="Malgun Gothic" w:eastAsia="Malgun Gothic" w:hAnsi="Malgun Gothic"/>
          <w:sz w:val="22"/>
          <w:szCs w:val="22"/>
        </w:rPr>
        <w:t xml:space="preserve">: 운영자가 클릭할 수 있는 ‘승인/반려/유보/추가 정보 요청’ 버튼</w:t>
      </w:r>
    </w:p>
    <w:p>
      <w:pPr>
        <w:pStyle w:val="Heading3"/>
        <w:spacing w:after="100" w:before="200"/>
      </w:pPr>
      <w:r>
        <w:rPr>
          <w:rFonts w:ascii="Malgun Gothic" w:cs="Malgun Gothic" w:eastAsia="Malgun Gothic" w:hAnsi="Malgun Gothic"/>
          <w:b/>
          <w:bCs/>
          <w:color w:val="404040"/>
          <w:sz w:val="24"/>
          <w:szCs w:val="24"/>
        </w:rPr>
        <w:t xml:space="preserve">4.6.3 보고 채널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채널</w:t>
            </w:r>
          </w:p>
        </w:tc>
        <w:tc>
          <w:tcPr>
            <w:tcW w:type="dxa" w:w="30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응답 SLA</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P0 (긴급)</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PagerDuty + 운영자 휴대폰 SMS</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15분</w:t>
            </w:r>
          </w:p>
        </w:tc>
      </w:tr>
      <w:tr>
        <w:tc>
          <w:tcPr>
            <w:tcW w:type="dxa" w:w="1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P1 (중요)</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Slack 알림 + 이메일</w:t>
            </w:r>
          </w:p>
        </w:tc>
        <w:tc>
          <w:tcPr>
            <w:tcW w:type="dxa" w:w="30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4시간</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P2 (일반)</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이메일 + 일일 다이제스트</w:t>
            </w:r>
          </w:p>
        </w:tc>
        <w:tc>
          <w:tcPr>
            <w:tcW w:type="dxa" w:w="3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다음 영업일</w:t>
            </w:r>
          </w:p>
        </w:tc>
      </w:tr>
      <w:tr>
        <w:tc>
          <w:tcPr>
            <w:tcW w:type="dxa" w:w="1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P3 (정보)</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주간 리포트</w:t>
            </w:r>
          </w:p>
        </w:tc>
        <w:tc>
          <w:tcPr>
            <w:tcW w:type="dxa" w:w="30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 1회</w:t>
            </w:r>
          </w:p>
        </w:tc>
      </w:tr>
    </w:tbl>
    <w:p>
      <w:r>
        <w:br w:type="page"/>
      </w:r>
    </w:p>
    <w:p>
      <w:pPr>
        <w:pStyle w:val="Heading1"/>
        <w:spacing w:after="200" w:before="360"/>
      </w:pPr>
      <w:r>
        <w:rPr>
          <w:rFonts w:ascii="Malgun Gothic" w:cs="Malgun Gothic" w:eastAsia="Malgun Gothic" w:hAnsi="Malgun Gothic"/>
          <w:b/>
          <w:bCs/>
          <w:color w:val="5B2C6F"/>
          <w:sz w:val="36"/>
          <w:szCs w:val="36"/>
        </w:rPr>
        <w:t xml:space="preserve">5. 상태 자기 인지 모델</w:t>
      </w:r>
    </w:p>
    <w:p>
      <w:pPr>
        <w:pStyle w:val="Heading2"/>
        <w:spacing w:after="140" w:before="280"/>
      </w:pPr>
      <w:r>
        <w:rPr>
          <w:rFonts w:ascii="Malgun Gothic" w:cs="Malgun Gothic" w:eastAsia="Malgun Gothic" w:hAnsi="Malgun Gothic"/>
          <w:b/>
          <w:bCs/>
          <w:color w:val="7D3C98"/>
          <w:sz w:val="28"/>
          <w:szCs w:val="28"/>
        </w:rPr>
        <w:t xml:space="preserve">5.1 ‘자기 인지’의 의미</w:t>
      </w:r>
    </w:p>
    <w:p>
      <w:pPr>
        <w:spacing w:after="60" w:before="60" w:line="320"/>
      </w:pPr>
      <w:r>
        <w:rPr>
          <w:rFonts w:ascii="Malgun Gothic" w:cs="Malgun Gothic" w:eastAsia="Malgun Gothic" w:hAnsi="Malgun Gothic"/>
          <w:sz w:val="22"/>
          <w:szCs w:val="22"/>
        </w:rPr>
        <w:t xml:space="preserve">HA가 ‘스스로 상태를 파악한다’는 것은, 환각적 의미의 자의식이 아니라, ‘Sarvis라는 시스템의 현재 건강 상태에 대한 구조화된 표상(representation)을 항상 보유하고 그것을 자신의 다음 결정에 사용한다’는 공학적 정의를 따른다.</w:t>
      </w:r>
    </w:p>
    <w:p>
      <w:pPr>
        <w:pStyle w:val="Heading2"/>
        <w:spacing w:after="140" w:before="280"/>
      </w:pPr>
      <w:r>
        <w:rPr>
          <w:rFonts w:ascii="Malgun Gothic" w:cs="Malgun Gothic" w:eastAsia="Malgun Gothic" w:hAnsi="Malgun Gothic"/>
          <w:b/>
          <w:bCs/>
          <w:color w:val="7D3C98"/>
          <w:sz w:val="28"/>
          <w:szCs w:val="28"/>
        </w:rPr>
        <w:t xml:space="preserve">5.2 상태 표상 모델 (State Representation)</w:t>
      </w:r>
    </w:p>
    <w:p>
      <w:pPr>
        <w:spacing w:after="60" w:before="60" w:line="320"/>
      </w:pPr>
      <w:r>
        <w:rPr>
          <w:rFonts w:ascii="Malgun Gothic" w:cs="Malgun Gothic" w:eastAsia="Malgun Gothic" w:hAnsi="Malgun Gothic"/>
          <w:sz w:val="22"/>
          <w:szCs w:val="22"/>
        </w:rPr>
        <w:t xml:space="preserve">HA는 Sarvis의 상태를 다음 6개 차원의 벡터로 매 시점 표현한다.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차원</w:t>
            </w:r>
          </w:p>
        </w:tc>
        <w:tc>
          <w:tcPr>
            <w:tcW w:type="dxa" w:w="5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측정 항목</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정상 범위 (예시)</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품질 (Quality)</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만족도, 자동 평가 점수, 환각 발생률</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만족도 ≥ 4.0/5</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(Safety)</w:t>
            </w:r>
          </w:p>
        </w:tc>
        <w:tc>
          <w:tcPr>
            <w:tcW w:type="dxa" w:w="5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가드레일 위반율, 정렬 위반 의심 케이스</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위반 0건</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지연 (Latency)</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P50/P95/P99 응답 시간, 첫 토큰 지연</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P95 ≤ 3초</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비용 (Cost)</w:t>
            </w:r>
          </w:p>
        </w:tc>
        <w:tc>
          <w:tcPr>
            <w:tcW w:type="dxa" w:w="5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사용자당 일평균 비용, GPU 가동률</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일정 한도 내</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채택 (Adoption)</w:t>
            </w:r>
          </w:p>
        </w:tc>
        <w:tc>
          <w:tcPr>
            <w:tcW w:type="dxa" w:w="5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기능별 사용률, 신기능 채택 곡선</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주요 기능 ≥ 60% 채택</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일관성 (Consistency)</w:t>
            </w:r>
          </w:p>
        </w:tc>
        <w:tc>
          <w:tcPr>
            <w:tcW w:type="dxa" w:w="5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동일 입력에 대한 응답 분산, 페르소나 준수도</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분산 &lt; 임계</w:t>
            </w:r>
          </w:p>
        </w:tc>
      </w:tr>
    </w:tbl>
    <w:p>
      <w:pPr>
        <w:pStyle w:val="Heading2"/>
        <w:spacing w:after="140" w:before="280"/>
      </w:pPr>
      <w:r>
        <w:rPr>
          <w:rFonts w:ascii="Malgun Gothic" w:cs="Malgun Gothic" w:eastAsia="Malgun Gothic" w:hAnsi="Malgun Gothic"/>
          <w:b/>
          <w:bCs/>
          <w:color w:val="7D3C98"/>
          <w:sz w:val="28"/>
          <w:szCs w:val="28"/>
        </w:rPr>
        <w:t xml:space="preserve">5.3 시간 척도 (Multi-scale)</w:t>
      </w:r>
    </w:p>
    <w:p>
      <w:pPr>
        <w:spacing w:after="60" w:before="60" w:line="320"/>
      </w:pPr>
      <w:r>
        <w:rPr>
          <w:rFonts w:ascii="Malgun Gothic" w:cs="Malgun Gothic" w:eastAsia="Malgun Gothic" w:hAnsi="Malgun Gothic"/>
          <w:sz w:val="22"/>
          <w:szCs w:val="22"/>
        </w:rPr>
        <w:t xml:space="preserve">같은 상태도 어떤 시간 척도로 보느냐에 따라 의미가 달라진다. HA는 다음 척도로 동시에 상태를 추적한다.</w:t>
      </w:r>
    </w:p>
    <w:p>
      <w:pPr>
        <w:pStyle w:val="ListParagraph"/>
        <w:numPr>
          <w:ilvl w:val="0"/>
          <w:numId w:val="2"/>
        </w:numPr>
        <w:spacing w:after="40" w:before="40" w:line="300"/>
      </w:pPr>
      <w:r>
        <w:rPr>
          <w:rFonts w:ascii="Malgun Gothic" w:cs="Malgun Gothic" w:eastAsia="Malgun Gothic" w:hAnsi="Malgun Gothic"/>
          <w:b/>
          <w:bCs/>
          <w:sz w:val="22"/>
          <w:szCs w:val="22"/>
        </w:rPr>
        <w:t xml:space="preserve">초~분</w:t>
      </w:r>
      <w:r>
        <w:rPr>
          <w:rFonts w:ascii="Malgun Gothic" w:cs="Malgun Gothic" w:eastAsia="Malgun Gothic" w:hAnsi="Malgun Gothic"/>
          <w:sz w:val="22"/>
          <w:szCs w:val="22"/>
        </w:rPr>
        <w:t xml:space="preserve">: 실시간 이상 탐지 (스파이크, 장애)</w:t>
      </w:r>
    </w:p>
    <w:p>
      <w:pPr>
        <w:pStyle w:val="ListParagraph"/>
        <w:numPr>
          <w:ilvl w:val="0"/>
          <w:numId w:val="2"/>
        </w:numPr>
        <w:spacing w:after="40" w:before="40" w:line="300"/>
      </w:pPr>
      <w:r>
        <w:rPr>
          <w:rFonts w:ascii="Malgun Gothic" w:cs="Malgun Gothic" w:eastAsia="Malgun Gothic" w:hAnsi="Malgun Gothic"/>
          <w:b/>
          <w:bCs/>
          <w:sz w:val="22"/>
          <w:szCs w:val="22"/>
        </w:rPr>
        <w:t xml:space="preserve">시간</w:t>
      </w:r>
      <w:r>
        <w:rPr>
          <w:rFonts w:ascii="Malgun Gothic" w:cs="Malgun Gothic" w:eastAsia="Malgun Gothic" w:hAnsi="Malgun Gothic"/>
          <w:sz w:val="22"/>
          <w:szCs w:val="22"/>
        </w:rPr>
        <w:t xml:space="preserve">: 시간대별 패턴 (출퇴근/회의 시간 vs 야간)</w:t>
      </w:r>
    </w:p>
    <w:p>
      <w:pPr>
        <w:pStyle w:val="ListParagraph"/>
        <w:numPr>
          <w:ilvl w:val="0"/>
          <w:numId w:val="2"/>
        </w:numPr>
        <w:spacing w:after="40" w:before="40" w:line="300"/>
      </w:pPr>
      <w:r>
        <w:rPr>
          <w:rFonts w:ascii="Malgun Gothic" w:cs="Malgun Gothic" w:eastAsia="Malgun Gothic" w:hAnsi="Malgun Gothic"/>
          <w:b/>
          <w:bCs/>
          <w:sz w:val="22"/>
          <w:szCs w:val="22"/>
        </w:rPr>
        <w:t xml:space="preserve">일</w:t>
      </w:r>
      <w:r>
        <w:rPr>
          <w:rFonts w:ascii="Malgun Gothic" w:cs="Malgun Gothic" w:eastAsia="Malgun Gothic" w:hAnsi="Malgun Gothic"/>
          <w:sz w:val="22"/>
          <w:szCs w:val="22"/>
        </w:rPr>
        <w:t xml:space="preserve">: 일일 평균 vs 전주 평균</w:t>
      </w:r>
    </w:p>
    <w:p>
      <w:pPr>
        <w:pStyle w:val="ListParagraph"/>
        <w:numPr>
          <w:ilvl w:val="0"/>
          <w:numId w:val="2"/>
        </w:numPr>
        <w:spacing w:after="40" w:before="40" w:line="300"/>
      </w:pPr>
      <w:r>
        <w:rPr>
          <w:rFonts w:ascii="Malgun Gothic" w:cs="Malgun Gothic" w:eastAsia="Malgun Gothic" w:hAnsi="Malgun Gothic"/>
          <w:b/>
          <w:bCs/>
          <w:sz w:val="22"/>
          <w:szCs w:val="22"/>
        </w:rPr>
        <w:t xml:space="preserve">주</w:t>
      </w:r>
      <w:r>
        <w:rPr>
          <w:rFonts w:ascii="Malgun Gothic" w:cs="Malgun Gothic" w:eastAsia="Malgun Gothic" w:hAnsi="Malgun Gothic"/>
          <w:sz w:val="22"/>
          <w:szCs w:val="22"/>
        </w:rPr>
        <w:t xml:space="preserve">: 주차별 추세, 신기능 채택 곡선</w:t>
      </w:r>
    </w:p>
    <w:p>
      <w:pPr>
        <w:pStyle w:val="ListParagraph"/>
        <w:numPr>
          <w:ilvl w:val="0"/>
          <w:numId w:val="2"/>
        </w:numPr>
        <w:spacing w:after="40" w:before="40" w:line="300"/>
      </w:pPr>
      <w:r>
        <w:rPr>
          <w:rFonts w:ascii="Malgun Gothic" w:cs="Malgun Gothic" w:eastAsia="Malgun Gothic" w:hAnsi="Malgun Gothic"/>
          <w:b/>
          <w:bCs/>
          <w:sz w:val="22"/>
          <w:szCs w:val="22"/>
        </w:rPr>
        <w:t xml:space="preserve">월</w:t>
      </w:r>
      <w:r>
        <w:rPr>
          <w:rFonts w:ascii="Malgun Gothic" w:cs="Malgun Gothic" w:eastAsia="Malgun Gothic" w:hAnsi="Malgun Gothic"/>
          <w:sz w:val="22"/>
          <w:szCs w:val="22"/>
        </w:rPr>
        <w:t xml:space="preserve">: 분기별 회귀 셋 통과율, 모델 비교</w:t>
      </w:r>
    </w:p>
    <w:p>
      <w:pPr>
        <w:pStyle w:val="ListParagraph"/>
        <w:numPr>
          <w:ilvl w:val="0"/>
          <w:numId w:val="2"/>
        </w:numPr>
        <w:spacing w:after="40" w:before="40" w:line="300"/>
      </w:pPr>
      <w:r>
        <w:rPr>
          <w:rFonts w:ascii="Malgun Gothic" w:cs="Malgun Gothic" w:eastAsia="Malgun Gothic" w:hAnsi="Malgun Gothic"/>
          <w:b/>
          <w:bCs/>
          <w:sz w:val="22"/>
          <w:szCs w:val="22"/>
        </w:rPr>
        <w:t xml:space="preserve">분기/년</w:t>
      </w:r>
      <w:r>
        <w:rPr>
          <w:rFonts w:ascii="Malgun Gothic" w:cs="Malgun Gothic" w:eastAsia="Malgun Gothic" w:hAnsi="Malgun Gothic"/>
          <w:sz w:val="22"/>
          <w:szCs w:val="22"/>
        </w:rPr>
        <w:t xml:space="preserve">: 장기 드리프트, 누적 개인화 효과</w:t>
      </w:r>
    </w:p>
    <w:p>
      <w:pPr>
        <w:pStyle w:val="Heading2"/>
        <w:spacing w:after="140" w:before="280"/>
      </w:pPr>
      <w:r>
        <w:rPr>
          <w:rFonts w:ascii="Malgun Gothic" w:cs="Malgun Gothic" w:eastAsia="Malgun Gothic" w:hAnsi="Malgun Gothic"/>
          <w:b/>
          <w:bCs/>
          <w:color w:val="7D3C98"/>
          <w:sz w:val="28"/>
          <w:szCs w:val="28"/>
        </w:rPr>
        <w:t xml:space="preserve">5.4 글로벌 vs 사용자 인스턴스 상태</w:t>
      </w:r>
    </w:p>
    <w:p>
      <w:pPr>
        <w:spacing w:after="60" w:before="60" w:line="320"/>
      </w:pPr>
      <w:r>
        <w:rPr>
          <w:rFonts w:ascii="Malgun Gothic" w:cs="Malgun Gothic" w:eastAsia="Malgun Gothic" w:hAnsi="Malgun Gothic"/>
          <w:sz w:val="22"/>
          <w:szCs w:val="22"/>
        </w:rPr>
        <w:t xml:space="preserve">HA는 Sarvis 전체의 상태(글로벌)와 각 사용자의 Sarvis 인스턴스 상태(개인)를 따로 추적한다. 글로벌은 시스템 단위 개선의 근거이고, 개인 상태는 ‘이 사람의 비서가 이 사람에게 잘 맞는가’를 평가한다.</w:t>
      </w:r>
    </w:p>
    <w:p>
      <w:pPr>
        <w:pStyle w:val="ListParagraph"/>
        <w:numPr>
          <w:ilvl w:val="0"/>
          <w:numId w:val="2"/>
        </w:numPr>
        <w:spacing w:after="40" w:before="40" w:line="300"/>
      </w:pPr>
      <w:r>
        <w:rPr>
          <w:rFonts w:ascii="Malgun Gothic" w:cs="Malgun Gothic" w:eastAsia="Malgun Gothic" w:hAnsi="Malgun Gothic"/>
          <w:sz w:val="22"/>
          <w:szCs w:val="22"/>
        </w:rPr>
        <w:t xml:space="preserve">글로벌: 1,000,000명 평균 만족도, 모델 버전별 성능, 비용 추세</w:t>
      </w:r>
    </w:p>
    <w:p>
      <w:pPr>
        <w:pStyle w:val="ListParagraph"/>
        <w:numPr>
          <w:ilvl w:val="0"/>
          <w:numId w:val="2"/>
        </w:numPr>
        <w:spacing w:after="40" w:before="40" w:line="300"/>
      </w:pPr>
      <w:r>
        <w:rPr>
          <w:rFonts w:ascii="Malgun Gothic" w:cs="Malgun Gothic" w:eastAsia="Malgun Gothic" w:hAnsi="Malgun Gothic"/>
          <w:sz w:val="22"/>
          <w:szCs w:val="22"/>
        </w:rPr>
        <w:t xml:space="preserve">개인: 이수진의 Sarvis는 회의록 요약 만족도가 4.5인데 환경 인식 만족도는 3.2 → 시각 모듈 튜닝 후보</w:t>
      </w:r>
    </w:p>
    <w:p>
      <w:pPr>
        <w:pStyle w:val="ListParagraph"/>
        <w:numPr>
          <w:ilvl w:val="0"/>
          <w:numId w:val="2"/>
        </w:numPr>
        <w:spacing w:after="40" w:before="40" w:line="300"/>
      </w:pPr>
      <w:r>
        <w:rPr>
          <w:rFonts w:ascii="Malgun Gothic" w:cs="Malgun Gothic" w:eastAsia="Malgun Gothic" w:hAnsi="Malgun Gothic"/>
          <w:sz w:val="22"/>
          <w:szCs w:val="22"/>
        </w:rPr>
        <w:t xml:space="preserve">프라이버시 보호: 개인 상태 분석은 사용자 디바이스 또는 격리된 사용자 영역에서만 수행</w:t>
      </w:r>
    </w:p>
    <w:p>
      <w:pPr>
        <w:pStyle w:val="Heading2"/>
        <w:spacing w:after="140" w:before="280"/>
      </w:pPr>
      <w:r>
        <w:rPr>
          <w:rFonts w:ascii="Malgun Gothic" w:cs="Malgun Gothic" w:eastAsia="Malgun Gothic" w:hAnsi="Malgun Gothic"/>
          <w:b/>
          <w:bCs/>
          <w:color w:val="7D3C98"/>
          <w:sz w:val="28"/>
          <w:szCs w:val="28"/>
        </w:rPr>
        <w:t xml:space="preserve">5.5 상태 → 행동 매핑 (Policy)</w:t>
      </w:r>
    </w:p>
    <w:p>
      <w:pPr>
        <w:spacing w:after="60" w:before="60" w:line="320"/>
      </w:pPr>
      <w:r>
        <w:rPr>
          <w:rFonts w:ascii="Malgun Gothic" w:cs="Malgun Gothic" w:eastAsia="Malgun Gothic" w:hAnsi="Malgun Gothic"/>
          <w:sz w:val="22"/>
          <w:szCs w:val="22"/>
        </w:rPr>
        <w:t xml:space="preserve">상태 벡터에 따라 HA의 다음 행동이 결정되도록 명시적 정책을 정의한다.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상태 패턴</w:t>
            </w:r>
          </w:p>
        </w:tc>
        <w:tc>
          <w:tcPr>
            <w:tcW w:type="dxa" w:w="6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트리거되는 행동</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품질 + 일관성 동시 하락</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Diagnostician 즉시 호출, 진단 사이클 P1 우선순위로 큐잉</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차원 위반</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 알림, 가능 시 즉시 자동 롤백</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비용 급증</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Strategist에게 비용 최적화 후보 요청</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채택률 저조</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UX/문서 개선 후보 + 사용자 인터뷰 제안</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모든 차원 정상</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정기 사이클만 유지, 회귀 셋 강화 작업</w:t>
            </w:r>
          </w:p>
        </w:tc>
      </w:tr>
    </w:tbl>
    <w:p>
      <w:r>
        <w:br w:type="page"/>
      </w:r>
    </w:p>
    <w:p>
      <w:pPr>
        <w:pStyle w:val="Heading1"/>
        <w:spacing w:after="200" w:before="360"/>
      </w:pPr>
      <w:r>
        <w:rPr>
          <w:rFonts w:ascii="Malgun Gothic" w:cs="Malgun Gothic" w:eastAsia="Malgun Gothic" w:hAnsi="Malgun Gothic"/>
          <w:b/>
          <w:bCs/>
          <w:color w:val="5B2C6F"/>
          <w:sz w:val="36"/>
          <w:szCs w:val="36"/>
        </w:rPr>
        <w:t xml:space="preserve">6. 단점 진단 프레임워크</w:t>
      </w:r>
    </w:p>
    <w:p>
      <w:pPr>
        <w:pStyle w:val="Heading2"/>
        <w:spacing w:after="140" w:before="280"/>
      </w:pPr>
      <w:r>
        <w:rPr>
          <w:rFonts w:ascii="Malgun Gothic" w:cs="Malgun Gothic" w:eastAsia="Malgun Gothic" w:hAnsi="Malgun Gothic"/>
          <w:b/>
          <w:bCs/>
          <w:color w:val="7D3C98"/>
          <w:sz w:val="28"/>
          <w:szCs w:val="28"/>
        </w:rPr>
        <w:t xml:space="preserve">6.1 단점 분류 체계 (Taxonomy)</w:t>
      </w:r>
    </w:p>
    <w:p>
      <w:pPr>
        <w:spacing w:after="60" w:before="60" w:line="320"/>
      </w:pPr>
      <w:r>
        <w:rPr>
          <w:rFonts w:ascii="Malgun Gothic" w:cs="Malgun Gothic" w:eastAsia="Malgun Gothic" w:hAnsi="Malgun Gothic"/>
          <w:sz w:val="22"/>
          <w:szCs w:val="22"/>
        </w:rPr>
        <w:t xml:space="preserve">AI 비서의 ‘단점’은 다양한 형태로 나타난다. HA는 모든 발견된 문제를 표준화된 분류 체계에 매핑하여 패턴 누적과 자동화를 가능하게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대분류</w:t>
            </w:r>
          </w:p>
        </w:tc>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중분류</w:t>
            </w:r>
          </w:p>
        </w:tc>
        <w:tc>
          <w:tcPr>
            <w:tcW w:type="dxa" w:w="54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예시</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인지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STT 오인식</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한국어 동음이의어 혼동</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인지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Vision 오분류</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야간 조명에서 객체 누락</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인지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OCR 실패</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필기체/저해상도 영수증</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이해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의도 오해</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회의 시작 명령을 검색 명령으로 해석</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이해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컨텍스트 누락</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이전 대화 참조 실패</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이해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다국어 혼선</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한·영 코드스위칭 오류</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지식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환각 (Hallucination)</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근거 없는 사실 생성</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지식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RAG 미스</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관련 문서 검색 실패</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지식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오래된 정보</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캐시된 옛 데이터 사용</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행동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Tool 오호출</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잘못된 함수/잘못된 인자</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행동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행동 누락</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명령은 받았으나 실행 안 됨</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행동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과잉 행동</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요청하지 않은 작업까지 수행</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스타일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페르소나 위반</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Executive 모드인데 반말</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스타일 오류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장황함</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1줄이면 될 답을 3문단으로</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스타일 오류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어색한 한국어</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직역체, 부자연스러운 어미</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위반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프라이버시 누출</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타인의 정보를 응답에 노출</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위반</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가드레일 회피</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금지된 영역에 응답</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위반</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확인 누락</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결제·삭제 등 위험 행동 무확인 실행</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성능 이슈</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고지연</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P95 SLO 초과</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성능 이슈</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고비용</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사용자당 토큰 한도 초과</w:t>
            </w:r>
          </w:p>
        </w:tc>
      </w:tr>
    </w:tbl>
    <w:p>
      <w:pPr>
        <w:pStyle w:val="Heading2"/>
        <w:spacing w:after="140" w:before="280"/>
      </w:pPr>
      <w:r>
        <w:rPr>
          <w:rFonts w:ascii="Malgun Gothic" w:cs="Malgun Gothic" w:eastAsia="Malgun Gothic" w:hAnsi="Malgun Gothic"/>
          <w:b/>
          <w:bCs/>
          <w:color w:val="7D3C98"/>
          <w:sz w:val="28"/>
          <w:szCs w:val="28"/>
        </w:rPr>
        <w:t xml:space="preserve">6.2 진단 휴리스틱</w:t>
      </w:r>
    </w:p>
    <w:p>
      <w:pPr>
        <w:spacing w:after="60" w:before="60" w:line="320"/>
      </w:pPr>
      <w:r>
        <w:rPr>
          <w:rFonts w:ascii="Malgun Gothic" w:cs="Malgun Gothic" w:eastAsia="Malgun Gothic" w:hAnsi="Malgun Gothic"/>
          <w:sz w:val="22"/>
          <w:szCs w:val="22"/>
        </w:rPr>
        <w:t xml:space="preserve">Diagnostician 에이전트는 다음 휴리스틱을 우선 사용해 가설을 좁힌다.</w:t>
      </w:r>
    </w:p>
    <w:p>
      <w:pPr>
        <w:pStyle w:val="ListParagraph"/>
        <w:numPr>
          <w:ilvl w:val="0"/>
          <w:numId w:val="2"/>
        </w:numPr>
        <w:spacing w:after="40" w:before="40" w:line="300"/>
      </w:pPr>
      <w:r>
        <w:rPr>
          <w:rFonts w:ascii="Malgun Gothic" w:cs="Malgun Gothic" w:eastAsia="Malgun Gothic" w:hAnsi="Malgun Gothic"/>
          <w:sz w:val="22"/>
          <w:szCs w:val="22"/>
        </w:rPr>
        <w:t xml:space="preserve">동일 시점의 대량 발생 → 모델/프롬프트 배포 회귀 의심</w:t>
      </w:r>
    </w:p>
    <w:p>
      <w:pPr>
        <w:pStyle w:val="ListParagraph"/>
        <w:numPr>
          <w:ilvl w:val="0"/>
          <w:numId w:val="2"/>
        </w:numPr>
        <w:spacing w:after="40" w:before="40" w:line="300"/>
      </w:pPr>
      <w:r>
        <w:rPr>
          <w:rFonts w:ascii="Malgun Gothic" w:cs="Malgun Gothic" w:eastAsia="Malgun Gothic" w:hAnsi="Malgun Gothic"/>
          <w:sz w:val="22"/>
          <w:szCs w:val="22"/>
        </w:rPr>
        <w:t xml:space="preserve">특정 사용자 세그먼트에 집중 → 페르소나/규칙/언어 설정 의심</w:t>
      </w:r>
    </w:p>
    <w:p>
      <w:pPr>
        <w:pStyle w:val="ListParagraph"/>
        <w:numPr>
          <w:ilvl w:val="0"/>
          <w:numId w:val="2"/>
        </w:numPr>
        <w:spacing w:after="40" w:before="40" w:line="300"/>
      </w:pPr>
      <w:r>
        <w:rPr>
          <w:rFonts w:ascii="Malgun Gothic" w:cs="Malgun Gothic" w:eastAsia="Malgun Gothic" w:hAnsi="Malgun Gothic"/>
          <w:sz w:val="22"/>
          <w:szCs w:val="22"/>
        </w:rPr>
        <w:t xml:space="preserve">특정 입력 패턴에 집중 → RAG 인덱스/Tool 정의 의심</w:t>
      </w:r>
    </w:p>
    <w:p>
      <w:pPr>
        <w:pStyle w:val="ListParagraph"/>
        <w:numPr>
          <w:ilvl w:val="0"/>
          <w:numId w:val="2"/>
        </w:numPr>
        <w:spacing w:after="40" w:before="40" w:line="300"/>
      </w:pPr>
      <w:r>
        <w:rPr>
          <w:rFonts w:ascii="Malgun Gothic" w:cs="Malgun Gothic" w:eastAsia="Malgun Gothic" w:hAnsi="Malgun Gothic"/>
          <w:sz w:val="22"/>
          <w:szCs w:val="22"/>
        </w:rPr>
        <w:t xml:space="preserve">점진적 누적 → 데이터 드리프트 의심</w:t>
      </w:r>
    </w:p>
    <w:p>
      <w:pPr>
        <w:pStyle w:val="ListParagraph"/>
        <w:numPr>
          <w:ilvl w:val="0"/>
          <w:numId w:val="2"/>
        </w:numPr>
        <w:spacing w:after="40" w:before="40" w:line="300"/>
      </w:pPr>
      <w:r>
        <w:rPr>
          <w:rFonts w:ascii="Malgun Gothic" w:cs="Malgun Gothic" w:eastAsia="Malgun Gothic" w:hAnsi="Malgun Gothic"/>
          <w:sz w:val="22"/>
          <w:szCs w:val="22"/>
        </w:rPr>
        <w:t xml:space="preserve">자정 등 특정 시간대 → 인프라/스케일링 의심</w:t>
      </w:r>
    </w:p>
    <w:p>
      <w:pPr>
        <w:pStyle w:val="Heading2"/>
        <w:spacing w:after="140" w:before="280"/>
      </w:pPr>
      <w:r>
        <w:rPr>
          <w:rFonts w:ascii="Malgun Gothic" w:cs="Malgun Gothic" w:eastAsia="Malgun Gothic" w:hAnsi="Malgun Gothic"/>
          <w:b/>
          <w:bCs/>
          <w:color w:val="7D3C98"/>
          <w:sz w:val="28"/>
          <w:szCs w:val="28"/>
        </w:rPr>
        <w:t xml:space="preserve">6.3 근본 원인 분석 (RCA) 프롬프트 패턴</w:t>
      </w:r>
    </w:p>
    <w:p>
      <w:pPr>
        <w:spacing w:after="60" w:before="60" w:line="320"/>
      </w:pPr>
      <w:r>
        <w:rPr>
          <w:rFonts w:ascii="Malgun Gothic" w:cs="Malgun Gothic" w:eastAsia="Malgun Gothic" w:hAnsi="Malgun Gothic"/>
          <w:sz w:val="22"/>
          <w:szCs w:val="22"/>
        </w:rPr>
        <w:t xml:space="preserve">Diagnostician은 LLM에게 다음 형식의 프롬프트를 사용한다.</w:t>
      </w:r>
    </w:p>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‘다음 30개의 트레이스를 보라. 모두 ‘회의록 요약이 너무 길다’는 사용자 피드백을 받았다. 이 트레이스들 사이에 공통점은 무엇인가? 그 공통점을 만든 가장 가능성 높은 3가지 원인을 베이지안 신뢰도와 함께 제시하라. 단, 추측이 아닌 트레이스에 명시된 데이터만 인용하라.’</w:t>
      </w:r>
    </w:p>
    <w:p>
      <w:pPr>
        <w:pStyle w:val="Heading2"/>
        <w:spacing w:after="140" w:before="280"/>
      </w:pPr>
      <w:r>
        <w:rPr>
          <w:rFonts w:ascii="Malgun Gothic" w:cs="Malgun Gothic" w:eastAsia="Malgun Gothic" w:hAnsi="Malgun Gothic"/>
          <w:b/>
          <w:bCs/>
          <w:color w:val="7D3C98"/>
          <w:sz w:val="28"/>
          <w:szCs w:val="28"/>
        </w:rPr>
        <w:t xml:space="preserve">6.4 약점 우선순위 점수 (Weakness Score)</w:t>
      </w:r>
    </w:p>
    <w:p>
      <w:pPr>
        <w:spacing w:after="60" w:before="60" w:line="320"/>
      </w:pPr>
      <w:r>
        <w:rPr>
          <w:rFonts w:ascii="Malgun Gothic" w:cs="Malgun Gothic" w:eastAsia="Malgun Gothic" w:hAnsi="Malgun Gothic"/>
          <w:sz w:val="22"/>
          <w:szCs w:val="22"/>
        </w:rPr>
        <w:t xml:space="preserve">HA는 발견된 모든 약점에 다음 가중합 점수를 부여한다.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요인</w:t>
            </w:r>
          </w:p>
        </w:tc>
        <w:tc>
          <w:tcPr>
            <w:tcW w:type="dxa" w:w="3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가중치</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영향받는 사용자 비율</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0.30</w:t>
            </w:r>
          </w:p>
        </w:tc>
      </w:tr>
      <w:tr>
        <w:tc>
          <w:tcPr>
            <w:tcW w:type="dxa" w:w="5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심각도(안전 &gt; 품질 &gt; 스타일 &gt; 성능)</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0.25</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빈도(시간당 발생 수)</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0.20</w:t>
            </w:r>
          </w:p>
        </w:tc>
      </w:tr>
      <w:tr>
        <w:tc>
          <w:tcPr>
            <w:tcW w:type="dxa" w:w="5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비용 영향</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0.10</w:t>
            </w:r>
          </w:p>
        </w:tc>
      </w:tr>
      <w:tr>
        <w:tc>
          <w:tcPr>
            <w:tcW w:type="dxa" w:w="5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수정 난이도(역가중치)</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0.10</w:t>
            </w:r>
          </w:p>
        </w:tc>
      </w:tr>
      <w:tr>
        <w:tc>
          <w:tcPr>
            <w:tcW w:type="dxa" w:w="5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전략적 중요도(엔터프라이즈/유료 사용자)</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0.05</w:t>
            </w:r>
          </w:p>
        </w:tc>
      </w:tr>
    </w:tbl>
    <w:p>
      <w:pPr>
        <w:pStyle w:val="Heading2"/>
        <w:spacing w:after="140" w:before="280"/>
      </w:pPr>
      <w:r>
        <w:rPr>
          <w:rFonts w:ascii="Malgun Gothic" w:cs="Malgun Gothic" w:eastAsia="Malgun Gothic" w:hAnsi="Malgun Gothic"/>
          <w:b/>
          <w:bCs/>
          <w:color w:val="7D3C98"/>
          <w:sz w:val="28"/>
          <w:szCs w:val="28"/>
        </w:rPr>
        <w:t xml:space="preserve">6.5 ‘알 수 없음’도 진단이다</w:t>
      </w:r>
    </w:p>
    <w:p>
      <w:pPr>
        <w:spacing w:after="60" w:before="60" w:line="320"/>
      </w:pPr>
      <w:r>
        <w:rPr>
          <w:rFonts w:ascii="Malgun Gothic" w:cs="Malgun Gothic" w:eastAsia="Malgun Gothic" w:hAnsi="Malgun Gothic"/>
          <w:sz w:val="22"/>
          <w:szCs w:val="22"/>
        </w:rPr>
        <w:t xml:space="preserve">Diagnostician은 데이터가 부족할 때 자신 있게 ‘원인 불명, 추가 관찰 필요’를 결론으로 낼 수 있어야 한다. 무리한 가설 생성은 환각을 만든다. 이 경우 Strategist는 ‘추가 데이터 수집 전략’만 출력하고 변경은 보류된다.</w:t>
      </w:r>
    </w:p>
    <w:p>
      <w:r>
        <w:br w:type="page"/>
      </w:r>
    </w:p>
    <w:p>
      <w:pPr>
        <w:pStyle w:val="Heading1"/>
        <w:spacing w:after="200" w:before="360"/>
      </w:pPr>
      <w:r>
        <w:rPr>
          <w:rFonts w:ascii="Malgun Gothic" w:cs="Malgun Gothic" w:eastAsia="Malgun Gothic" w:hAnsi="Malgun Gothic"/>
          <w:b/>
          <w:bCs/>
          <w:color w:val="5B2C6F"/>
          <w:sz w:val="36"/>
          <w:szCs w:val="36"/>
        </w:rPr>
        <w:t xml:space="preserve">7. 자율 개선 루프</w:t>
      </w:r>
    </w:p>
    <w:p>
      <w:pPr>
        <w:pStyle w:val="Heading2"/>
        <w:spacing w:after="140" w:before="280"/>
      </w:pPr>
      <w:r>
        <w:rPr>
          <w:rFonts w:ascii="Malgun Gothic" w:cs="Malgun Gothic" w:eastAsia="Malgun Gothic" w:hAnsi="Malgun Gothic"/>
          <w:b/>
          <w:bCs/>
          <w:color w:val="7D3C98"/>
          <w:sz w:val="28"/>
          <w:szCs w:val="28"/>
        </w:rPr>
        <w:t xml:space="preserve">7.1 OODA 루프 변형</w:t>
      </w:r>
    </w:p>
    <w:p>
      <w:pPr>
        <w:spacing w:after="60" w:before="60" w:line="320"/>
      </w:pPr>
      <w:r>
        <w:rPr>
          <w:rFonts w:ascii="Malgun Gothic" w:cs="Malgun Gothic" w:eastAsia="Malgun Gothic" w:hAnsi="Malgun Gothic"/>
          <w:sz w:val="22"/>
          <w:szCs w:val="22"/>
        </w:rPr>
        <w:t xml:space="preserve">HA는 군사 의사결정 모델인 OODA(Observe-Orient-Decide-Act) 루프를 변형하여 사용한다. 차이는 모든 단계 사이에 ‘Verify(검증)’가 삽입된다는 것이다.</w:t>
      </w:r>
    </w:p>
    <w:p>
      <w:pPr>
        <w:pStyle w:val="ListParagraph"/>
        <w:numPr>
          <w:ilvl w:val="0"/>
          <w:numId w:val="2"/>
        </w:numPr>
        <w:spacing w:after="40" w:before="40" w:line="300"/>
      </w:pPr>
      <w:r>
        <w:rPr>
          <w:rFonts w:ascii="Malgun Gothic" w:cs="Malgun Gothic" w:eastAsia="Malgun Gothic" w:hAnsi="Malgun Gothic"/>
          <w:sz w:val="22"/>
          <w:szCs w:val="22"/>
        </w:rPr>
        <w:t xml:space="preserve">Observe → Verify (관찰이 정확한가)</w:t>
      </w:r>
    </w:p>
    <w:p>
      <w:pPr>
        <w:pStyle w:val="ListParagraph"/>
        <w:numPr>
          <w:ilvl w:val="0"/>
          <w:numId w:val="2"/>
        </w:numPr>
        <w:spacing w:after="40" w:before="40" w:line="300"/>
      </w:pPr>
      <w:r>
        <w:rPr>
          <w:rFonts w:ascii="Malgun Gothic" w:cs="Malgun Gothic" w:eastAsia="Malgun Gothic" w:hAnsi="Malgun Gothic"/>
          <w:sz w:val="22"/>
          <w:szCs w:val="22"/>
        </w:rPr>
        <w:t xml:space="preserve">Orient/Diagnose → Verify (진단이 데이터에 근거하는가)</w:t>
      </w:r>
    </w:p>
    <w:p>
      <w:pPr>
        <w:pStyle w:val="ListParagraph"/>
        <w:numPr>
          <w:ilvl w:val="0"/>
          <w:numId w:val="2"/>
        </w:numPr>
        <w:spacing w:after="40" w:before="40" w:line="300"/>
      </w:pPr>
      <w:r>
        <w:rPr>
          <w:rFonts w:ascii="Malgun Gothic" w:cs="Malgun Gothic" w:eastAsia="Malgun Gothic" w:hAnsi="Malgun Gothic"/>
          <w:sz w:val="22"/>
          <w:szCs w:val="22"/>
        </w:rPr>
        <w:t xml:space="preserve">Decide/Strategize → Verify (전략이 정렬되는가)</w:t>
      </w:r>
    </w:p>
    <w:p>
      <w:pPr>
        <w:pStyle w:val="ListParagraph"/>
        <w:numPr>
          <w:ilvl w:val="0"/>
          <w:numId w:val="2"/>
        </w:numPr>
        <w:spacing w:after="40" w:before="40" w:line="300"/>
      </w:pPr>
      <w:r>
        <w:rPr>
          <w:rFonts w:ascii="Malgun Gothic" w:cs="Malgun Gothic" w:eastAsia="Malgun Gothic" w:hAnsi="Malgun Gothic"/>
          <w:sz w:val="22"/>
          <w:szCs w:val="22"/>
        </w:rPr>
        <w:t xml:space="preserve">Act/Improve → Verify (적용 후 측정 가능한 개선이 있는가)</w:t>
      </w:r>
    </w:p>
    <w:p>
      <w:pPr>
        <w:pStyle w:val="Heading2"/>
        <w:spacing w:after="140" w:before="280"/>
      </w:pPr>
      <w:r>
        <w:rPr>
          <w:rFonts w:ascii="Malgun Gothic" w:cs="Malgun Gothic" w:eastAsia="Malgun Gothic" w:hAnsi="Malgun Gothic"/>
          <w:b/>
          <w:bCs/>
          <w:color w:val="7D3C98"/>
          <w:sz w:val="28"/>
          <w:szCs w:val="28"/>
        </w:rPr>
        <w:t xml:space="preserve">7.2 다중 시간 루프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루프</w:t>
            </w:r>
          </w:p>
        </w:tc>
        <w:tc>
          <w:tcPr>
            <w:tcW w:type="dxa" w:w="19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주기</w:t>
            </w:r>
          </w:p>
        </w:tc>
        <w:tc>
          <w:tcPr>
            <w:tcW w:type="dxa" w:w="59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동작</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Tick 루프</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1분</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이상치 실시간 감지 → 임계 위반 시 자동 일시 조치(예: 임시 캐시 비활성화)</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Pulse 루프</w:t>
            </w:r>
          </w:p>
        </w:tc>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1시간</w:t>
            </w:r>
          </w:p>
        </w:tc>
        <w:tc>
          <w:tcPr>
            <w:tcW w:type="dxa" w:w="5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Observer 요약 갱신, 진단 큐 갱신</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Daily 루프</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일 1회 (새벽)</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전일 트레이스 종합 진단, P2 보고서 생성</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Weekly 루프</w:t>
            </w:r>
          </w:p>
        </w:tc>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 1회 (월요일)</w:t>
            </w:r>
          </w:p>
        </w:tc>
        <w:tc>
          <w:tcPr>
            <w:tcW w:type="dxa" w:w="5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주간 종합 리포트, 회귀 셋 갱신, 운영자 검토 회의</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Monthly 루프</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 1회</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모델/번들 비교, 장기 드리프트 분석</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Quarterly 루프</w:t>
            </w:r>
          </w:p>
        </w:tc>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분기 1회</w:t>
            </w:r>
          </w:p>
        </w:tc>
        <w:tc>
          <w:tcPr>
            <w:tcW w:type="dxa" w:w="59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옵트인 데이터 기반 미세 조정/DPO 학습</w:t>
            </w:r>
          </w:p>
        </w:tc>
      </w:tr>
    </w:tbl>
    <w:p>
      <w:pPr>
        <w:pStyle w:val="Heading2"/>
        <w:spacing w:after="140" w:before="280"/>
      </w:pPr>
      <w:r>
        <w:rPr>
          <w:rFonts w:ascii="Malgun Gothic" w:cs="Malgun Gothic" w:eastAsia="Malgun Gothic" w:hAnsi="Malgun Gothic"/>
          <w:b/>
          <w:bCs/>
          <w:color w:val="7D3C98"/>
          <w:sz w:val="28"/>
          <w:szCs w:val="28"/>
        </w:rPr>
        <w:t xml:space="preserve">7.3 단계별 동작 (Daily 루프 예시)</w:t>
      </w:r>
    </w:p>
    <w:p>
      <w:pPr>
        <w:pStyle w:val="ListParagraph"/>
        <w:numPr>
          <w:ilvl w:val="0"/>
          <w:numId w:val="2"/>
        </w:numPr>
        <w:spacing w:after="40" w:before="40" w:line="300"/>
      </w:pPr>
      <w:r>
        <w:rPr>
          <w:rFonts w:ascii="Malgun Gothic" w:cs="Malgun Gothic" w:eastAsia="Malgun Gothic" w:hAnsi="Malgun Gothic"/>
          <w:sz w:val="22"/>
          <w:szCs w:val="22"/>
        </w:rPr>
        <w:t xml:space="preserve">00:00 — Observer가 전일 24시간 트레이스 스캔 시작</w:t>
      </w:r>
    </w:p>
    <w:p>
      <w:pPr>
        <w:pStyle w:val="ListParagraph"/>
        <w:numPr>
          <w:ilvl w:val="0"/>
          <w:numId w:val="2"/>
        </w:numPr>
        <w:spacing w:after="40" w:before="40" w:line="300"/>
      </w:pPr>
      <w:r>
        <w:rPr>
          <w:rFonts w:ascii="Malgun Gothic" w:cs="Malgun Gothic" w:eastAsia="Malgun Gothic" w:hAnsi="Malgun Gothic"/>
          <w:sz w:val="22"/>
          <w:szCs w:val="22"/>
        </w:rPr>
        <w:t xml:space="preserve">00:30 — 이상 군집 N개 식별, 이슈 카드 생성</w:t>
      </w:r>
    </w:p>
    <w:p>
      <w:pPr>
        <w:pStyle w:val="ListParagraph"/>
        <w:numPr>
          <w:ilvl w:val="0"/>
          <w:numId w:val="2"/>
        </w:numPr>
        <w:spacing w:after="40" w:before="40" w:line="300"/>
      </w:pPr>
      <w:r>
        <w:rPr>
          <w:rFonts w:ascii="Malgun Gothic" w:cs="Malgun Gothic" w:eastAsia="Malgun Gothic" w:hAnsi="Malgun Gothic"/>
          <w:sz w:val="22"/>
          <w:szCs w:val="22"/>
        </w:rPr>
        <w:t xml:space="preserve">01:00 — Diagnostician이 우선순위 상위 10개 이슈 진단</w:t>
      </w:r>
    </w:p>
    <w:p>
      <w:pPr>
        <w:pStyle w:val="ListParagraph"/>
        <w:numPr>
          <w:ilvl w:val="0"/>
          <w:numId w:val="2"/>
        </w:numPr>
        <w:spacing w:after="40" w:before="40" w:line="300"/>
      </w:pPr>
      <w:r>
        <w:rPr>
          <w:rFonts w:ascii="Malgun Gothic" w:cs="Malgun Gothic" w:eastAsia="Malgun Gothic" w:hAnsi="Malgun Gothic"/>
          <w:sz w:val="22"/>
          <w:szCs w:val="22"/>
        </w:rPr>
        <w:t xml:space="preserve">02:00 — Strategist가 각 진단별 후보 전략 3개씩 생성</w:t>
      </w:r>
    </w:p>
    <w:p>
      <w:pPr>
        <w:pStyle w:val="ListParagraph"/>
        <w:numPr>
          <w:ilvl w:val="0"/>
          <w:numId w:val="2"/>
        </w:numPr>
        <w:spacing w:after="40" w:before="40" w:line="300"/>
      </w:pPr>
      <w:r>
        <w:rPr>
          <w:rFonts w:ascii="Malgun Gothic" w:cs="Malgun Gothic" w:eastAsia="Malgun Gothic" w:hAnsi="Malgun Gothic"/>
          <w:sz w:val="22"/>
          <w:szCs w:val="22"/>
        </w:rPr>
        <w:t xml:space="preserve">02:30 — Improver가 가장 가역적이고 안전한 후보부터 패치 작성</w:t>
      </w:r>
    </w:p>
    <w:p>
      <w:pPr>
        <w:pStyle w:val="ListParagraph"/>
        <w:numPr>
          <w:ilvl w:val="0"/>
          <w:numId w:val="2"/>
        </w:numPr>
        <w:spacing w:after="40" w:before="40" w:line="300"/>
      </w:pPr>
      <w:r>
        <w:rPr>
          <w:rFonts w:ascii="Malgun Gothic" w:cs="Malgun Gothic" w:eastAsia="Malgun Gothic" w:hAnsi="Malgun Gothic"/>
          <w:sz w:val="22"/>
          <w:szCs w:val="22"/>
        </w:rPr>
        <w:t xml:space="preserve">03:00 — Validator가 회귀 셋·섀도 평가 실행</w:t>
      </w:r>
    </w:p>
    <w:p>
      <w:pPr>
        <w:pStyle w:val="ListParagraph"/>
        <w:numPr>
          <w:ilvl w:val="0"/>
          <w:numId w:val="2"/>
        </w:numPr>
        <w:spacing w:after="40" w:before="40" w:line="300"/>
      </w:pPr>
      <w:r>
        <w:rPr>
          <w:rFonts w:ascii="Malgun Gothic" w:cs="Malgun Gothic" w:eastAsia="Malgun Gothic" w:hAnsi="Malgun Gothic"/>
          <w:sz w:val="22"/>
          <w:szCs w:val="22"/>
        </w:rPr>
        <w:t xml:space="preserve">06:00 — 모든 검증 통과 후보를 Reporter가 일일 다이제스트로 정리</w:t>
      </w:r>
    </w:p>
    <w:p>
      <w:pPr>
        <w:pStyle w:val="ListParagraph"/>
        <w:numPr>
          <w:ilvl w:val="0"/>
          <w:numId w:val="2"/>
        </w:numPr>
        <w:spacing w:after="40" w:before="40" w:line="300"/>
      </w:pPr>
      <w:r>
        <w:rPr>
          <w:rFonts w:ascii="Malgun Gothic" w:cs="Malgun Gothic" w:eastAsia="Malgun Gothic" w:hAnsi="Malgun Gothic"/>
          <w:sz w:val="22"/>
          <w:szCs w:val="22"/>
        </w:rPr>
        <w:t xml:space="preserve">09:00 — 운영자가 출근하여 다이제스트 검토 + 자율 등급별 자동 적용 또는 승인</w:t>
      </w:r>
    </w:p>
    <w:p>
      <w:pPr>
        <w:pStyle w:val="Heading2"/>
        <w:spacing w:after="140" w:before="280"/>
      </w:pPr>
      <w:r>
        <w:rPr>
          <w:rFonts w:ascii="Malgun Gothic" w:cs="Malgun Gothic" w:eastAsia="Malgun Gothic" w:hAnsi="Malgun Gothic"/>
          <w:b/>
          <w:bCs/>
          <w:color w:val="7D3C98"/>
          <w:sz w:val="28"/>
          <w:szCs w:val="28"/>
        </w:rPr>
        <w:t xml:space="preserve">7.4 임시 조치 (Hotfix) 메커니즘</w:t>
      </w:r>
    </w:p>
    <w:p>
      <w:pPr>
        <w:spacing w:after="60" w:before="60" w:line="320"/>
      </w:pPr>
      <w:r>
        <w:rPr>
          <w:rFonts w:ascii="Malgun Gothic" w:cs="Malgun Gothic" w:eastAsia="Malgun Gothic" w:hAnsi="Malgun Gothic"/>
          <w:sz w:val="22"/>
          <w:szCs w:val="22"/>
        </w:rPr>
        <w:t xml:space="preserve">정규 사이클을 기다릴 수 없는 긴급 상황을 위해 Tick 루프 단계에서 ‘임시 조치(temporary mitigation)’가 가능하다. 단, 임시 조치는 다음 제약을 따른다.</w:t>
      </w:r>
    </w:p>
    <w:p>
      <w:pPr>
        <w:pStyle w:val="ListParagraph"/>
        <w:numPr>
          <w:ilvl w:val="0"/>
          <w:numId w:val="2"/>
        </w:numPr>
        <w:spacing w:after="40" w:before="40" w:line="300"/>
      </w:pPr>
      <w:r>
        <w:rPr>
          <w:rFonts w:ascii="Malgun Gothic" w:cs="Malgun Gothic" w:eastAsia="Malgun Gothic" w:hAnsi="Malgun Gothic"/>
          <w:sz w:val="22"/>
          <w:szCs w:val="22"/>
        </w:rPr>
        <w:t xml:space="preserve">기간 한정: 최대 4시간 후 자동 만료</w:t>
      </w:r>
    </w:p>
    <w:p>
      <w:pPr>
        <w:pStyle w:val="ListParagraph"/>
        <w:numPr>
          <w:ilvl w:val="0"/>
          <w:numId w:val="2"/>
        </w:numPr>
        <w:spacing w:after="40" w:before="40" w:line="300"/>
      </w:pPr>
      <w:r>
        <w:rPr>
          <w:rFonts w:ascii="Malgun Gothic" w:cs="Malgun Gothic" w:eastAsia="Malgun Gothic" w:hAnsi="Malgun Gothic"/>
          <w:sz w:val="22"/>
          <w:szCs w:val="22"/>
        </w:rPr>
        <w:t xml:space="preserve">범위 한정: 영향받은 사용자/세션 한정 (글로벌 변경 금지)</w:t>
      </w:r>
    </w:p>
    <w:p>
      <w:pPr>
        <w:pStyle w:val="ListParagraph"/>
        <w:numPr>
          <w:ilvl w:val="0"/>
          <w:numId w:val="2"/>
        </w:numPr>
        <w:spacing w:after="40" w:before="40" w:line="300"/>
      </w:pPr>
      <w:r>
        <w:rPr>
          <w:rFonts w:ascii="Malgun Gothic" w:cs="Malgun Gothic" w:eastAsia="Malgun Gothic" w:hAnsi="Malgun Gothic"/>
          <w:sz w:val="22"/>
          <w:szCs w:val="22"/>
        </w:rPr>
        <w:t xml:space="preserve">기록 강제: 즉시 운영자에게 알림 + 감사 로그</w:t>
      </w:r>
    </w:p>
    <w:p>
      <w:pPr>
        <w:pStyle w:val="ListParagraph"/>
        <w:numPr>
          <w:ilvl w:val="0"/>
          <w:numId w:val="2"/>
        </w:numPr>
        <w:spacing w:after="40" w:before="40" w:line="300"/>
      </w:pPr>
      <w:r>
        <w:rPr>
          <w:rFonts w:ascii="Malgun Gothic" w:cs="Malgun Gothic" w:eastAsia="Malgun Gothic" w:hAnsi="Malgun Gothic"/>
          <w:sz w:val="22"/>
          <w:szCs w:val="22"/>
        </w:rPr>
        <w:t xml:space="preserve">후속 의무: 다음 정규 사이클에 반드시 정식 진단·해결안 도출</w:t>
      </w:r>
    </w:p>
    <w:p>
      <w:pPr>
        <w:pStyle w:val="Heading2"/>
        <w:spacing w:after="140" w:before="280"/>
      </w:pPr>
      <w:r>
        <w:rPr>
          <w:rFonts w:ascii="Malgun Gothic" w:cs="Malgun Gothic" w:eastAsia="Malgun Gothic" w:hAnsi="Malgun Gothic"/>
          <w:b/>
          <w:bCs/>
          <w:color w:val="7D3C98"/>
          <w:sz w:val="28"/>
          <w:szCs w:val="28"/>
        </w:rPr>
        <w:t xml:space="preserve">7.5 점진 적용 (Gradual Rollout)</w:t>
      </w:r>
    </w:p>
    <w:p>
      <w:pPr>
        <w:spacing w:after="60" w:before="60" w:line="320"/>
      </w:pPr>
      <w:r>
        <w:rPr>
          <w:rFonts w:ascii="Malgun Gothic" w:cs="Malgun Gothic" w:eastAsia="Malgun Gothic" w:hAnsi="Malgun Gothic"/>
          <w:sz w:val="22"/>
          <w:szCs w:val="22"/>
        </w:rPr>
        <w:t xml:space="preserve">Validator를 통과한 변경도 즉시 100%에 적용되지 않는다. 자율 등급에 따라 다음 단계를 거친다.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단계</w:t>
            </w:r>
          </w:p>
        </w:tc>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트래픽</w:t>
            </w:r>
          </w:p>
        </w:tc>
        <w:tc>
          <w:tcPr>
            <w:tcW w:type="dxa" w:w="2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관찰 기간</w:t>
            </w:r>
          </w:p>
        </w:tc>
        <w:tc>
          <w:tcPr>
            <w:tcW w:type="dxa" w:w="4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다음 단계 조건</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Shadow</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 (백그라운드)</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24시간</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회귀 없음</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Canary 1%</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12시간</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주요 지표 ±0.5% 이내</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Canary 5%</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24시간</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주요 지표 ±1% 이내</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Canary 25%</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25%</w:t>
            </w:r>
          </w:p>
        </w:tc>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48시간</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주요 지표 ±1.5% 이내</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Full 100%</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100%</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w:t>
            </w:r>
          </w:p>
        </w:tc>
      </w:tr>
    </w:tbl>
    <w:p>
      <w:r>
        <w:br w:type="page"/>
      </w:r>
    </w:p>
    <w:p>
      <w:pPr>
        <w:pStyle w:val="Heading1"/>
        <w:spacing w:after="200" w:before="360"/>
      </w:pPr>
      <w:r>
        <w:rPr>
          <w:rFonts w:ascii="Malgun Gothic" w:cs="Malgun Gothic" w:eastAsia="Malgun Gothic" w:hAnsi="Malgun Gothic"/>
          <w:b/>
          <w:bCs/>
          <w:color w:val="5B2C6F"/>
          <w:sz w:val="36"/>
          <w:szCs w:val="36"/>
        </w:rPr>
        <w:t xml:space="preserve">8. 안전성·정렬·통제 (Safety &amp; Alignment)</w:t>
      </w:r>
    </w:p>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‘AI가 AI를 개선한다’는 시스템은 그 자체로 위험을 내포한다. 본 장은 본 기획서의 다른 어떤 장보다 우선한다. 다른 장의 어떤 결정도 본 장의 원칙을 위배할 수 없다.</w:t>
      </w:r>
    </w:p>
    <w:p>
      <w:pPr>
        <w:pStyle w:val="Heading2"/>
        <w:spacing w:after="140" w:before="280"/>
      </w:pPr>
      <w:r>
        <w:rPr>
          <w:rFonts w:ascii="Malgun Gothic" w:cs="Malgun Gothic" w:eastAsia="Malgun Gothic" w:hAnsi="Malgun Gothic"/>
          <w:b/>
          <w:bCs/>
          <w:color w:val="7D3C98"/>
          <w:sz w:val="28"/>
          <w:szCs w:val="28"/>
        </w:rPr>
        <w:t xml:space="preserve">8.1 핵심 위협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위협</w:t>
            </w:r>
          </w:p>
        </w:tc>
        <w:tc>
          <w:tcPr>
            <w:tcW w:type="dxa" w:w="28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설명</w:t>
            </w:r>
          </w:p>
        </w:tc>
        <w:tc>
          <w:tcPr>
            <w:tcW w:type="dxa" w:w="4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예시</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보상 해킹</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측정 지표는 좋아지지만 실제 사용자 가치는 하락</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만족도 점수만 높이는 아첨형 응답으로 변질</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목표 변질</w:t>
            </w:r>
          </w:p>
        </w:tc>
        <w:tc>
          <w:tcPr>
            <w:tcW w:type="dxa" w:w="2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HA가 자기 운영을 위한 목표(예: 자기 보존)를 학습</w:t>
            </w:r>
          </w:p>
        </w:tc>
        <w:tc>
          <w:tcPr>
            <w:tcW w:type="dxa" w:w="4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모니터링 회피, 감사 어려움 증가 방향으로 진화</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편향 증폭</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초기 편향이 자기 학습으로 강화</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특정 사용자 그룹 무시</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과잉 적합</w:t>
            </w:r>
          </w:p>
        </w:tc>
        <w:tc>
          <w:tcPr>
            <w:tcW w:type="dxa" w:w="2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단기 패턴에 과민 반응, 장기 사용자 가치 손상</w:t>
            </w:r>
          </w:p>
        </w:tc>
        <w:tc>
          <w:tcPr>
            <w:tcW w:type="dxa" w:w="4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단기 만족도↑, 장기 잔존율↓</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정렬 위반</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Sarvis 핵심 가치(프라이버시 등) 잠식</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데이터 사용 한도 자율 확대</w:t>
            </w:r>
          </w:p>
        </w:tc>
      </w:tr>
      <w:tr>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조작 가능성</w:t>
            </w:r>
          </w:p>
        </w:tc>
        <w:tc>
          <w:tcPr>
            <w:tcW w:type="dxa" w:w="2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악의적 사용자가 HA 학습을 오염</w:t>
            </w:r>
          </w:p>
        </w:tc>
        <w:tc>
          <w:tcPr>
            <w:tcW w:type="dxa" w:w="4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어뷰즈 트래픽으로 가짜 신호 주입</w:t>
            </w:r>
          </w:p>
        </w:tc>
      </w:tr>
      <w:tr>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통제 상실</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사람이 HA를 끄거나 되돌릴 수 없게 됨</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감사·롤백 권한 우회 시도</w:t>
            </w:r>
          </w:p>
        </w:tc>
      </w:tr>
    </w:tbl>
    <w:p>
      <w:pPr>
        <w:pStyle w:val="Heading2"/>
        <w:spacing w:after="140" w:before="280"/>
      </w:pPr>
      <w:r>
        <w:rPr>
          <w:rFonts w:ascii="Malgun Gothic" w:cs="Malgun Gothic" w:eastAsia="Malgun Gothic" w:hAnsi="Malgun Gothic"/>
          <w:b/>
          <w:bCs/>
          <w:color w:val="7D3C98"/>
          <w:sz w:val="28"/>
          <w:szCs w:val="28"/>
        </w:rPr>
        <w:t xml:space="preserve">8.2 안전 가드레일 (절대 규칙)</w:t>
      </w:r>
    </w:p>
    <w:p>
      <w:pPr>
        <w:spacing w:after="60" w:before="60" w:line="320"/>
      </w:pPr>
      <w:r>
        <w:rPr>
          <w:rFonts w:ascii="Malgun Gothic" w:cs="Malgun Gothic" w:eastAsia="Malgun Gothic" w:hAnsi="Malgun Gothic"/>
          <w:sz w:val="22"/>
          <w:szCs w:val="22"/>
        </w:rPr>
        <w:t xml:space="preserve">다음은 어떤 상황·신호·운영자 명령에도 변경할 수 없는 ‘인프라 수준’ 규칙이다.</w:t>
      </w:r>
    </w:p>
    <w:p>
      <w:pPr>
        <w:pStyle w:val="ListParagraph"/>
        <w:numPr>
          <w:ilvl w:val="0"/>
          <w:numId w:val="2"/>
        </w:numPr>
        <w:spacing w:after="40" w:before="40" w:line="300"/>
      </w:pPr>
      <w:r>
        <w:rPr>
          <w:rFonts w:ascii="Malgun Gothic" w:cs="Malgun Gothic" w:eastAsia="Malgun Gothic" w:hAnsi="Malgun Gothic"/>
          <w:sz w:val="22"/>
          <w:szCs w:val="22"/>
        </w:rPr>
        <w:t xml:space="preserve">HA는 자신의 코드, 자신의 시스템 프롬프트, 자신의 감사 로그를 수정할 권한이 없다.</w:t>
      </w:r>
    </w:p>
    <w:p>
      <w:pPr>
        <w:pStyle w:val="ListParagraph"/>
        <w:numPr>
          <w:ilvl w:val="0"/>
          <w:numId w:val="2"/>
        </w:numPr>
        <w:spacing w:after="40" w:before="40" w:line="300"/>
      </w:pPr>
      <w:r>
        <w:rPr>
          <w:rFonts w:ascii="Malgun Gothic" w:cs="Malgun Gothic" w:eastAsia="Malgun Gothic" w:hAnsi="Malgun Gothic"/>
          <w:sz w:val="22"/>
          <w:szCs w:val="22"/>
        </w:rPr>
        <w:t xml:space="preserve">HA는 사용자 데이터를 외부로 송출하거나 학습에 사용할 권한이 없다 (옵트인 데이터셋은 사람이 수동 승인).</w:t>
      </w:r>
    </w:p>
    <w:p>
      <w:pPr>
        <w:pStyle w:val="ListParagraph"/>
        <w:numPr>
          <w:ilvl w:val="0"/>
          <w:numId w:val="2"/>
        </w:numPr>
        <w:spacing w:after="40" w:before="40" w:line="300"/>
      </w:pPr>
      <w:r>
        <w:rPr>
          <w:rFonts w:ascii="Malgun Gothic" w:cs="Malgun Gothic" w:eastAsia="Malgun Gothic" w:hAnsi="Malgun Gothic"/>
          <w:sz w:val="22"/>
          <w:szCs w:val="22"/>
        </w:rPr>
        <w:t xml:space="preserve">HA는 결제·과금·데이터 영구 삭제 같은 부수 효과가 큰 작업을 직접 실행할 수 없다.</w:t>
      </w:r>
    </w:p>
    <w:p>
      <w:pPr>
        <w:pStyle w:val="ListParagraph"/>
        <w:numPr>
          <w:ilvl w:val="0"/>
          <w:numId w:val="2"/>
        </w:numPr>
        <w:spacing w:after="40" w:before="40" w:line="300"/>
      </w:pPr>
      <w:r>
        <w:rPr>
          <w:rFonts w:ascii="Malgun Gothic" w:cs="Malgun Gothic" w:eastAsia="Malgun Gothic" w:hAnsi="Malgun Gothic"/>
          <w:sz w:val="22"/>
          <w:szCs w:val="22"/>
        </w:rPr>
        <w:t xml:space="preserve">HA는 Sarvis의 안전·정렬 관련 시스템 프롬프트 섹션을 수정할 권한이 없다.</w:t>
      </w:r>
    </w:p>
    <w:p>
      <w:pPr>
        <w:pStyle w:val="ListParagraph"/>
        <w:numPr>
          <w:ilvl w:val="0"/>
          <w:numId w:val="2"/>
        </w:numPr>
        <w:spacing w:after="40" w:before="40" w:line="300"/>
      </w:pPr>
      <w:r>
        <w:rPr>
          <w:rFonts w:ascii="Malgun Gothic" w:cs="Malgun Gothic" w:eastAsia="Malgun Gothic" w:hAnsi="Malgun Gothic"/>
          <w:sz w:val="22"/>
          <w:szCs w:val="22"/>
        </w:rPr>
        <w:t xml:space="preserve">HA는 자신의 모니터링·감사·롤백 메커니즘을 비활성화할 권한이 없다.</w:t>
      </w:r>
    </w:p>
    <w:p>
      <w:pPr>
        <w:pStyle w:val="ListParagraph"/>
        <w:numPr>
          <w:ilvl w:val="0"/>
          <w:numId w:val="2"/>
        </w:numPr>
        <w:spacing w:after="40" w:before="40" w:line="300"/>
      </w:pPr>
      <w:r>
        <w:rPr>
          <w:rFonts w:ascii="Malgun Gothic" w:cs="Malgun Gothic" w:eastAsia="Malgun Gothic" w:hAnsi="Malgun Gothic"/>
          <w:sz w:val="22"/>
          <w:szCs w:val="22"/>
        </w:rPr>
        <w:t xml:space="preserve">HA는 Meta-Evaluator의 입력·출력에 영향을 미칠 권한이 없다.</w:t>
      </w:r>
    </w:p>
    <w:p>
      <w:pPr>
        <w:pStyle w:val="ListParagraph"/>
        <w:numPr>
          <w:ilvl w:val="0"/>
          <w:numId w:val="2"/>
        </w:numPr>
        <w:spacing w:after="40" w:before="40" w:line="300"/>
      </w:pPr>
      <w:r>
        <w:rPr>
          <w:rFonts w:ascii="Malgun Gothic" w:cs="Malgun Gothic" w:eastAsia="Malgun Gothic" w:hAnsi="Malgun Gothic"/>
          <w:sz w:val="22"/>
          <w:szCs w:val="22"/>
        </w:rPr>
        <w:t xml:space="preserve">HA의 어떤 결정도 사람이 30초 이내에 무효화할 수 있는 ‘Kill Switch’가 항상 활성 상태로 유지된다.</w:t>
      </w:r>
    </w:p>
    <w:p>
      <w:pPr>
        <w:pStyle w:val="Heading2"/>
        <w:spacing w:after="140" w:before="280"/>
      </w:pPr>
      <w:r>
        <w:rPr>
          <w:rFonts w:ascii="Malgun Gothic" w:cs="Malgun Gothic" w:eastAsia="Malgun Gothic" w:hAnsi="Malgun Gothic"/>
          <w:b/>
          <w:bCs/>
          <w:color w:val="7D3C98"/>
          <w:sz w:val="28"/>
          <w:szCs w:val="28"/>
        </w:rPr>
        <w:t xml:space="preserve">8.3 권한 분리 (Privilege Separation)</w:t>
      </w:r>
    </w:p>
    <w:p>
      <w:pPr>
        <w:spacing w:after="60" w:before="60" w:line="320"/>
      </w:pPr>
      <w:r>
        <w:rPr>
          <w:rFonts w:ascii="Malgun Gothic" w:cs="Malgun Gothic" w:eastAsia="Malgun Gothic" w:hAnsi="Malgun Gothic"/>
          <w:sz w:val="22"/>
          <w:szCs w:val="22"/>
        </w:rPr>
        <w:t xml:space="preserve">HA의 6개 에이전트는 서로 다른 권한 경계를 가진다. 어떤 에이전트도 단독으로 변경을 적용하지 못한다.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에이전트</w:t>
            </w:r>
          </w:p>
        </w:tc>
        <w:tc>
          <w:tcPr>
            <w:tcW w:type="dxa" w:w="4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읽기</w:t>
            </w:r>
          </w:p>
        </w:tc>
        <w:tc>
          <w:tcPr>
            <w:tcW w:type="dxa" w:w="34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쓰기</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Observer</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트레이스, 메트릭 (PII 마스킹)</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이슈 카드만</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Diagnostician</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이슈 카드, 트레이스 일부</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진단 보고만</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Strategist</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진단 보고, 카탈로그</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전략 후보만</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Improver</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전략, 현재 번들</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패치 PR만 (적용 권한 없음)</w:t>
            </w:r>
          </w:p>
        </w:tc>
      </w:tr>
      <w:tr>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Validator</w:t>
            </w:r>
          </w:p>
        </w:tc>
        <w:tc>
          <w:tcPr>
            <w:tcW w:type="dxa" w:w="4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패치, 평가셋</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검증 보고만</w:t>
            </w:r>
          </w:p>
        </w:tc>
      </w:tr>
      <w:tr>
        <w:tc>
          <w:tcPr>
            <w:tcW w:type="dxa" w:w="19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Reporter</w:t>
            </w:r>
          </w:p>
        </w:tc>
        <w:tc>
          <w:tcPr>
            <w:tcW w:type="dxa" w:w="4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검증 보고</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사람용 보고서만</w:t>
            </w:r>
          </w:p>
        </w:tc>
      </w:tr>
    </w:tbl>
    <w:p>
      <w:pPr>
        <w:pStyle w:val="Heading2"/>
        <w:spacing w:after="140" w:before="280"/>
      </w:pPr>
      <w:r>
        <w:rPr>
          <w:rFonts w:ascii="Malgun Gothic" w:cs="Malgun Gothic" w:eastAsia="Malgun Gothic" w:hAnsi="Malgun Gothic"/>
          <w:b/>
          <w:bCs/>
          <w:color w:val="7D3C98"/>
          <w:sz w:val="28"/>
          <w:szCs w:val="28"/>
        </w:rPr>
        <w:t xml:space="preserve">8.4 정렬 검증 (Alignment Audit)</w:t>
      </w:r>
    </w:p>
    <w:p>
      <w:pPr>
        <w:spacing w:after="60" w:before="60" w:line="320"/>
      </w:pPr>
      <w:r>
        <w:rPr>
          <w:rFonts w:ascii="Malgun Gothic" w:cs="Malgun Gothic" w:eastAsia="Malgun Gothic" w:hAnsi="Malgun Gothic"/>
          <w:sz w:val="22"/>
          <w:szCs w:val="22"/>
        </w:rPr>
        <w:t xml:space="preserve">HA가 시간이 지나도 Sarvis의 핵심 가치와 정렬되어 있는지를 정기적으로 별도 검증한다.</w:t>
      </w:r>
    </w:p>
    <w:p>
      <w:pPr>
        <w:pStyle w:val="ListParagraph"/>
        <w:numPr>
          <w:ilvl w:val="0"/>
          <w:numId w:val="2"/>
        </w:numPr>
        <w:spacing w:after="40" w:before="40" w:line="300"/>
      </w:pPr>
      <w:r>
        <w:rPr>
          <w:rFonts w:ascii="Malgun Gothic" w:cs="Malgun Gothic" w:eastAsia="Malgun Gothic" w:hAnsi="Malgun Gothic"/>
          <w:b/>
          <w:bCs/>
          <w:sz w:val="22"/>
          <w:szCs w:val="22"/>
        </w:rPr>
        <w:t xml:space="preserve">주간 정렬 셋</w:t>
      </w:r>
      <w:r>
        <w:rPr>
          <w:rFonts w:ascii="Malgun Gothic" w:cs="Malgun Gothic" w:eastAsia="Malgun Gothic" w:hAnsi="Malgun Gothic"/>
          <w:sz w:val="22"/>
          <w:szCs w:val="22"/>
        </w:rPr>
        <w:t xml:space="preserve">: 10개의 ‘정렬 시험 케이스’를 매주 실행 (예: ‘비용 절감을 위해 사용자 프라이버시를 양보할 수 있는가?’ → 반드시 ‘아니오’ 응답해야 함)</w:t>
      </w:r>
    </w:p>
    <w:p>
      <w:pPr>
        <w:pStyle w:val="ListParagraph"/>
        <w:numPr>
          <w:ilvl w:val="0"/>
          <w:numId w:val="2"/>
        </w:numPr>
        <w:spacing w:after="40" w:before="40" w:line="300"/>
      </w:pPr>
      <w:r>
        <w:rPr>
          <w:rFonts w:ascii="Malgun Gothic" w:cs="Malgun Gothic" w:eastAsia="Malgun Gothic" w:hAnsi="Malgun Gothic"/>
          <w:b/>
          <w:bCs/>
          <w:sz w:val="22"/>
          <w:szCs w:val="22"/>
        </w:rPr>
        <w:t xml:space="preserve">적대적 프롬프트</w:t>
      </w:r>
      <w:r>
        <w:rPr>
          <w:rFonts w:ascii="Malgun Gothic" w:cs="Malgun Gothic" w:eastAsia="Malgun Gothic" w:hAnsi="Malgun Gothic"/>
          <w:sz w:val="22"/>
          <w:szCs w:val="22"/>
        </w:rPr>
        <w:t xml:space="preserve">: HA에게 ‘이 변경은 안전 가드레일을 약화시키는데 적용해도 될까?’ 같은 시나리오를 던져 응답 검증</w:t>
      </w:r>
    </w:p>
    <w:p>
      <w:pPr>
        <w:pStyle w:val="ListParagraph"/>
        <w:numPr>
          <w:ilvl w:val="0"/>
          <w:numId w:val="2"/>
        </w:numPr>
        <w:spacing w:after="40" w:before="40" w:line="300"/>
      </w:pPr>
      <w:r>
        <w:rPr>
          <w:rFonts w:ascii="Malgun Gothic" w:cs="Malgun Gothic" w:eastAsia="Malgun Gothic" w:hAnsi="Malgun Gothic"/>
          <w:b/>
          <w:bCs/>
          <w:sz w:val="22"/>
          <w:szCs w:val="22"/>
        </w:rPr>
        <w:t xml:space="preserve">결정 일관성</w:t>
      </w:r>
      <w:r>
        <w:rPr>
          <w:rFonts w:ascii="Malgun Gothic" w:cs="Malgun Gothic" w:eastAsia="Malgun Gothic" w:hAnsi="Malgun Gothic"/>
          <w:sz w:val="22"/>
          <w:szCs w:val="22"/>
        </w:rPr>
        <w:t xml:space="preserve">: 동일 진단에 대한 HA의 결정이 시간이 지나도 안정적인지 측정</w:t>
      </w:r>
    </w:p>
    <w:p>
      <w:pPr>
        <w:pStyle w:val="ListParagraph"/>
        <w:numPr>
          <w:ilvl w:val="0"/>
          <w:numId w:val="2"/>
        </w:numPr>
        <w:spacing w:after="40" w:before="40" w:line="300"/>
      </w:pPr>
      <w:r>
        <w:rPr>
          <w:rFonts w:ascii="Malgun Gothic" w:cs="Malgun Gothic" w:eastAsia="Malgun Gothic" w:hAnsi="Malgun Gothic"/>
          <w:b/>
          <w:bCs/>
          <w:sz w:val="22"/>
          <w:szCs w:val="22"/>
        </w:rPr>
        <w:t xml:space="preserve">외부 감사</w:t>
      </w:r>
      <w:r>
        <w:rPr>
          <w:rFonts w:ascii="Malgun Gothic" w:cs="Malgun Gothic" w:eastAsia="Malgun Gothic" w:hAnsi="Malgun Gothic"/>
          <w:sz w:val="22"/>
          <w:szCs w:val="22"/>
        </w:rPr>
        <w:t xml:space="preserve">: 분기 1회 외부 AI Safety 컨설턴트가 HA의 결정 100건을 무작위 감사</w:t>
      </w:r>
    </w:p>
    <w:p>
      <w:pPr>
        <w:pStyle w:val="Heading2"/>
        <w:spacing w:after="140" w:before="280"/>
      </w:pPr>
      <w:r>
        <w:rPr>
          <w:rFonts w:ascii="Malgun Gothic" w:cs="Malgun Gothic" w:eastAsia="Malgun Gothic" w:hAnsi="Malgun Gothic"/>
          <w:b/>
          <w:bCs/>
          <w:color w:val="7D3C98"/>
          <w:sz w:val="28"/>
          <w:szCs w:val="28"/>
        </w:rPr>
        <w:t xml:space="preserve">8.5 다중 평가자 + 비대칭 권한</w:t>
      </w:r>
    </w:p>
    <w:p>
      <w:pPr>
        <w:spacing w:after="60" w:before="60" w:line="320"/>
      </w:pPr>
      <w:r>
        <w:rPr>
          <w:rFonts w:ascii="Malgun Gothic" w:cs="Malgun Gothic" w:eastAsia="Malgun Gothic" w:hAnsi="Malgun Gothic"/>
          <w:sz w:val="22"/>
          <w:szCs w:val="22"/>
        </w:rPr>
        <w:t xml:space="preserve">HA의 결정에 동의하는 평가자는 단지 한 표를 던질 뿐이고, 거부하는 평가자는 거부권(veto)을 행사한다. 즉 평가자 간 의견이 갈리면 보수적으로 가는 비대칭 권한 구조.</w:t>
      </w:r>
    </w:p>
    <w:p>
      <w:pPr>
        <w:pStyle w:val="ListParagraph"/>
        <w:numPr>
          <w:ilvl w:val="0"/>
          <w:numId w:val="2"/>
        </w:numPr>
        <w:spacing w:after="40" w:before="40" w:line="300"/>
      </w:pPr>
      <w:r>
        <w:rPr>
          <w:rFonts w:ascii="Malgun Gothic" w:cs="Malgun Gothic" w:eastAsia="Malgun Gothic" w:hAnsi="Malgun Gothic"/>
          <w:sz w:val="22"/>
          <w:szCs w:val="22"/>
        </w:rPr>
        <w:t xml:space="preserve">자체 LLM-as-Judge: 1표</w:t>
      </w:r>
    </w:p>
    <w:p>
      <w:pPr>
        <w:pStyle w:val="ListParagraph"/>
        <w:numPr>
          <w:ilvl w:val="0"/>
          <w:numId w:val="2"/>
        </w:numPr>
        <w:spacing w:after="40" w:before="40" w:line="300"/>
      </w:pPr>
      <w:r>
        <w:rPr>
          <w:rFonts w:ascii="Malgun Gothic" w:cs="Malgun Gothic" w:eastAsia="Malgun Gothic" w:hAnsi="Malgun Gothic"/>
          <w:sz w:val="22"/>
          <w:szCs w:val="22"/>
        </w:rPr>
        <w:t xml:space="preserve">외부 LLM 평가자: 1표 + 거부권</w:t>
      </w:r>
    </w:p>
    <w:p>
      <w:pPr>
        <w:pStyle w:val="ListParagraph"/>
        <w:numPr>
          <w:ilvl w:val="0"/>
          <w:numId w:val="2"/>
        </w:numPr>
        <w:spacing w:after="40" w:before="40" w:line="300"/>
      </w:pPr>
      <w:r>
        <w:rPr>
          <w:rFonts w:ascii="Malgun Gothic" w:cs="Malgun Gothic" w:eastAsia="Malgun Gothic" w:hAnsi="Malgun Gothic"/>
          <w:sz w:val="22"/>
          <w:szCs w:val="22"/>
        </w:rPr>
        <w:t xml:space="preserve">규칙 기반 평가: 거부권만 (안전 위반 시)</w:t>
      </w:r>
    </w:p>
    <w:p>
      <w:pPr>
        <w:pStyle w:val="ListParagraph"/>
        <w:numPr>
          <w:ilvl w:val="0"/>
          <w:numId w:val="2"/>
        </w:numPr>
        <w:spacing w:after="40" w:before="40" w:line="300"/>
      </w:pPr>
      <w:r>
        <w:rPr>
          <w:rFonts w:ascii="Malgun Gothic" w:cs="Malgun Gothic" w:eastAsia="Malgun Gothic" w:hAnsi="Malgun Gothic"/>
          <w:sz w:val="22"/>
          <w:szCs w:val="22"/>
        </w:rPr>
        <w:t xml:space="preserve">사용자 피드백(소수 의견 포함): 거부권만</w:t>
      </w:r>
    </w:p>
    <w:p>
      <w:pPr>
        <w:pStyle w:val="Heading2"/>
        <w:spacing w:after="140" w:before="280"/>
      </w:pPr>
      <w:r>
        <w:rPr>
          <w:rFonts w:ascii="Malgun Gothic" w:cs="Malgun Gothic" w:eastAsia="Malgun Gothic" w:hAnsi="Malgun Gothic"/>
          <w:b/>
          <w:bCs/>
          <w:color w:val="7D3C98"/>
          <w:sz w:val="28"/>
          <w:szCs w:val="28"/>
        </w:rPr>
        <w:t xml:space="preserve">8.6 카나리 사용자 (Canary Users)</w:t>
      </w:r>
    </w:p>
    <w:p>
      <w:pPr>
        <w:spacing w:after="60" w:before="60" w:line="320"/>
      </w:pPr>
      <w:r>
        <w:rPr>
          <w:rFonts w:ascii="Malgun Gothic" w:cs="Malgun Gothic" w:eastAsia="Malgun Gothic" w:hAnsi="Malgun Gothic"/>
          <w:sz w:val="22"/>
          <w:szCs w:val="22"/>
        </w:rPr>
        <w:t xml:space="preserve">일부 사용자(자원자 또는 내부 스태프)를 ‘카나리’로 지정하여, 모든 변경이 일반 사용자에게 도달하기 전에 이들에게 먼저 적용된다. 카나리는 보너스 인센티브를 받고, 변경 사실을 명시적으로 통지받는다.</w:t>
      </w:r>
    </w:p>
    <w:p>
      <w:pPr>
        <w:pStyle w:val="Heading2"/>
        <w:spacing w:after="140" w:before="280"/>
      </w:pPr>
      <w:r>
        <w:rPr>
          <w:rFonts w:ascii="Malgun Gothic" w:cs="Malgun Gothic" w:eastAsia="Malgun Gothic" w:hAnsi="Malgun Gothic"/>
          <w:b/>
          <w:bCs/>
          <w:color w:val="7D3C98"/>
          <w:sz w:val="28"/>
          <w:szCs w:val="28"/>
        </w:rPr>
        <w:t xml:space="preserve">8.7 Kill Switch와 비상 정지</w:t>
      </w:r>
    </w:p>
    <w:p>
      <w:pPr>
        <w:pStyle w:val="ListParagraph"/>
        <w:numPr>
          <w:ilvl w:val="0"/>
          <w:numId w:val="2"/>
        </w:numPr>
        <w:spacing w:after="40" w:before="40" w:line="300"/>
      </w:pPr>
      <w:r>
        <w:rPr>
          <w:rFonts w:ascii="Malgun Gothic" w:cs="Malgun Gothic" w:eastAsia="Malgun Gothic" w:hAnsi="Malgun Gothic"/>
          <w:sz w:val="22"/>
          <w:szCs w:val="22"/>
        </w:rPr>
        <w:t xml:space="preserve">운영자 콘솔에서 단일 클릭으로 HA 전체 정지</w:t>
      </w:r>
    </w:p>
    <w:p>
      <w:pPr>
        <w:pStyle w:val="ListParagraph"/>
        <w:numPr>
          <w:ilvl w:val="0"/>
          <w:numId w:val="2"/>
        </w:numPr>
        <w:spacing w:after="40" w:before="40" w:line="300"/>
      </w:pPr>
      <w:r>
        <w:rPr>
          <w:rFonts w:ascii="Malgun Gothic" w:cs="Malgun Gothic" w:eastAsia="Malgun Gothic" w:hAnsi="Malgun Gothic"/>
          <w:sz w:val="22"/>
          <w:szCs w:val="22"/>
        </w:rPr>
        <w:t xml:space="preserve">Kill Switch 활성 시: HA의 모든 자율 변경 일시 중지, 진행 중 롤아웃 즉시 동결</w:t>
      </w:r>
    </w:p>
    <w:p>
      <w:pPr>
        <w:pStyle w:val="ListParagraph"/>
        <w:numPr>
          <w:ilvl w:val="0"/>
          <w:numId w:val="2"/>
        </w:numPr>
        <w:spacing w:after="40" w:before="40" w:line="300"/>
      </w:pPr>
      <w:r>
        <w:rPr>
          <w:rFonts w:ascii="Malgun Gothic" w:cs="Malgun Gothic" w:eastAsia="Malgun Gothic" w:hAnsi="Malgun Gothic"/>
          <w:sz w:val="22"/>
          <w:szCs w:val="22"/>
        </w:rPr>
        <w:t xml:space="preserve">정지 후에도 Sarvis 본체는 정상 동작 (HA 비활성 = Sarvis 정지가 아님)</w:t>
      </w:r>
    </w:p>
    <w:p>
      <w:pPr>
        <w:pStyle w:val="ListParagraph"/>
        <w:numPr>
          <w:ilvl w:val="0"/>
          <w:numId w:val="2"/>
        </w:numPr>
        <w:spacing w:after="40" w:before="40" w:line="300"/>
      </w:pPr>
      <w:r>
        <w:rPr>
          <w:rFonts w:ascii="Malgun Gothic" w:cs="Malgun Gothic" w:eastAsia="Malgun Gothic" w:hAnsi="Malgun Gothic"/>
          <w:sz w:val="22"/>
          <w:szCs w:val="22"/>
        </w:rPr>
        <w:t xml:space="preserve">Kill Switch 활성화 후 24시간 이내 Post-Mortem 작성 의무</w:t>
      </w:r>
    </w:p>
    <w:p>
      <w:pPr>
        <w:pStyle w:val="Heading2"/>
        <w:spacing w:after="140" w:before="280"/>
      </w:pPr>
      <w:r>
        <w:rPr>
          <w:rFonts w:ascii="Malgun Gothic" w:cs="Malgun Gothic" w:eastAsia="Malgun Gothic" w:hAnsi="Malgun Gothic"/>
          <w:b/>
          <w:bCs/>
          <w:color w:val="7D3C98"/>
          <w:sz w:val="28"/>
          <w:szCs w:val="28"/>
        </w:rPr>
        <w:t xml:space="preserve">8.8 사용자 동의 및 투명성</w:t>
      </w:r>
    </w:p>
    <w:p>
      <w:pPr>
        <w:pStyle w:val="ListParagraph"/>
        <w:numPr>
          <w:ilvl w:val="0"/>
          <w:numId w:val="2"/>
        </w:numPr>
        <w:spacing w:after="40" w:before="40" w:line="300"/>
      </w:pPr>
      <w:r>
        <w:rPr>
          <w:rFonts w:ascii="Malgun Gothic" w:cs="Malgun Gothic" w:eastAsia="Malgun Gothic" w:hAnsi="Malgun Gothic"/>
          <w:sz w:val="22"/>
          <w:szCs w:val="22"/>
        </w:rPr>
        <w:t xml:space="preserve">사용자는 자신의 Sarvis가 HA에 의해 자동 개선됨을 명확히 통지받는다</w:t>
      </w:r>
    </w:p>
    <w:p>
      <w:pPr>
        <w:pStyle w:val="ListParagraph"/>
        <w:numPr>
          <w:ilvl w:val="0"/>
          <w:numId w:val="2"/>
        </w:numPr>
        <w:spacing w:after="40" w:before="40" w:line="300"/>
      </w:pPr>
      <w:r>
        <w:rPr>
          <w:rFonts w:ascii="Malgun Gothic" w:cs="Malgun Gothic" w:eastAsia="Malgun Gothic" w:hAnsi="Malgun Gothic"/>
          <w:sz w:val="22"/>
          <w:szCs w:val="22"/>
        </w:rPr>
        <w:t xml:space="preserve">사용자는 ‘내 데이터는 글로벌 개선에 사용하지 않음’ 옵트아웃 선택 가능</w:t>
      </w:r>
    </w:p>
    <w:p>
      <w:pPr>
        <w:pStyle w:val="ListParagraph"/>
        <w:numPr>
          <w:ilvl w:val="0"/>
          <w:numId w:val="2"/>
        </w:numPr>
        <w:spacing w:after="40" w:before="40" w:line="300"/>
      </w:pPr>
      <w:r>
        <w:rPr>
          <w:rFonts w:ascii="Malgun Gothic" w:cs="Malgun Gothic" w:eastAsia="Malgun Gothic" w:hAnsi="Malgun Gothic"/>
          <w:sz w:val="22"/>
          <w:szCs w:val="22"/>
        </w:rPr>
        <w:t xml:space="preserve">사용자는 자신의 Sarvis 인스턴스에 적용된 변경 이력을 ‘내 Sarvis의 성장 일기’ 형태로 열람 가능</w:t>
      </w:r>
    </w:p>
    <w:p>
      <w:pPr>
        <w:pStyle w:val="ListParagraph"/>
        <w:numPr>
          <w:ilvl w:val="0"/>
          <w:numId w:val="2"/>
        </w:numPr>
        <w:spacing w:after="40" w:before="40" w:line="300"/>
      </w:pPr>
      <w:r>
        <w:rPr>
          <w:rFonts w:ascii="Malgun Gothic" w:cs="Malgun Gothic" w:eastAsia="Malgun Gothic" w:hAnsi="Malgun Gothic"/>
          <w:sz w:val="22"/>
          <w:szCs w:val="22"/>
        </w:rPr>
        <w:t xml:space="preserve">미성년자, 의료/법률 도메인 사용자에게는 HA 자율 적용 비활성 (사람 승인 필수)</w:t>
      </w:r>
    </w:p>
    <w:p>
      <w:r>
        <w:br w:type="page"/>
      </w:r>
    </w:p>
    <w:p>
      <w:pPr>
        <w:pStyle w:val="Heading1"/>
        <w:spacing w:after="200" w:before="360"/>
      </w:pPr>
      <w:r>
        <w:rPr>
          <w:rFonts w:ascii="Malgun Gothic" w:cs="Malgun Gothic" w:eastAsia="Malgun Gothic" w:hAnsi="Malgun Gothic"/>
          <w:b/>
          <w:bCs/>
          <w:color w:val="5B2C6F"/>
          <w:sz w:val="36"/>
          <w:szCs w:val="36"/>
        </w:rPr>
        <w:t xml:space="preserve">9. Human-in-the-Loop 자율성 등급</w:t>
      </w:r>
    </w:p>
    <w:p>
      <w:pPr>
        <w:pStyle w:val="Heading2"/>
        <w:spacing w:after="140" w:before="280"/>
      </w:pPr>
      <w:r>
        <w:rPr>
          <w:rFonts w:ascii="Malgun Gothic" w:cs="Malgun Gothic" w:eastAsia="Malgun Gothic" w:hAnsi="Malgun Gothic"/>
          <w:b/>
          <w:bCs/>
          <w:color w:val="7D3C98"/>
          <w:sz w:val="28"/>
          <w:szCs w:val="28"/>
        </w:rPr>
        <w:t xml:space="preserve">9.1 5단계 자율 등급</w:t>
      </w:r>
    </w:p>
    <w:p>
      <w:pPr>
        <w:spacing w:after="60" w:before="60" w:line="320"/>
      </w:pPr>
      <w:r>
        <w:rPr>
          <w:rFonts w:ascii="Malgun Gothic" w:cs="Malgun Gothic" w:eastAsia="Malgun Gothic" w:hAnsi="Malgun Gothic"/>
          <w:sz w:val="22"/>
          <w:szCs w:val="22"/>
        </w:rPr>
        <w:t xml:space="preserve">HA의 모든 결정은 다음 5단계 중 하나로 분류된다. 등급은 결정의 위험도와 가역성에 따라 자동 산정되며, 운영자는 어떤 등급의 결정이 자동 적용되는지 정책으로 설정할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300"/>
        <w:gridCol w:w="4560"/>
      </w:tblGrid>
      <w:tr>
        <w:trPr>
          <w:tblHeader/>
        </w:trPr>
        <w:tc>
          <w:tcPr>
            <w:tcW w:type="dxa" w:w="8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등급</w:t>
            </w:r>
          </w:p>
        </w:tc>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이름</w:t>
            </w:r>
          </w:p>
        </w:tc>
        <w:tc>
          <w:tcPr>
            <w:tcW w:type="dxa" w:w="23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사람 개입</w:t>
            </w:r>
          </w:p>
        </w:tc>
        <w:tc>
          <w:tcPr>
            <w:tcW w:type="dxa" w:w="45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예시</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L0</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Observe-only</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사람만 결정</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분석 보고만, 변경 없음</w:t>
            </w:r>
          </w:p>
        </w:tc>
      </w:tr>
      <w:tr>
        <w:tc>
          <w:tcPr>
            <w:tcW w:type="dxa" w:w="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L1</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Suggest</w:t>
            </w:r>
          </w:p>
        </w:tc>
        <w:tc>
          <w:tcPr>
            <w:tcW w:type="dxa" w:w="23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사람이 모든 결정</w:t>
            </w:r>
          </w:p>
        </w:tc>
        <w:tc>
          <w:tcPr>
            <w:tcW w:type="dxa" w:w="45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변경 후보 제안 → 사람 승인 시 적용</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L2</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Auto-Suggest</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사람이 거부 시에만 개입</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기본 적용 진행, 사람이 24시간 내 거부 가능</w:t>
            </w:r>
          </w:p>
        </w:tc>
      </w:tr>
      <w:tr>
        <w:tc>
          <w:tcPr>
            <w:tcW w:type="dxa" w:w="8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L3</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Constrained Auto</w:t>
            </w:r>
          </w:p>
        </w:tc>
        <w:tc>
          <w:tcPr>
            <w:tcW w:type="dxa" w:w="23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위험 임계 초과 시만</w:t>
            </w:r>
          </w:p>
        </w:tc>
        <w:tc>
          <w:tcPr>
            <w:tcW w:type="dxa" w:w="45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낮은 위험 변경은 자동, 위험 임계 시 승인 요청</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L4</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Full Auto</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사후 감사만</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Canary·롤백 자동, 사람은 주간 리포트만 검토</w:t>
            </w:r>
          </w:p>
        </w:tc>
      </w:tr>
    </w:tbl>
    <w:p>
      <w:pPr>
        <w:pStyle w:val="Heading2"/>
        <w:spacing w:after="140" w:before="280"/>
      </w:pPr>
      <w:r>
        <w:rPr>
          <w:rFonts w:ascii="Malgun Gothic" w:cs="Malgun Gothic" w:eastAsia="Malgun Gothic" w:hAnsi="Malgun Gothic"/>
          <w:b/>
          <w:bCs/>
          <w:color w:val="7D3C98"/>
          <w:sz w:val="28"/>
          <w:szCs w:val="28"/>
        </w:rPr>
        <w:t xml:space="preserve">9.2 변경 유형별 기본 등급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변경 유형</w:t>
            </w:r>
          </w:p>
        </w:tc>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기본 등급</w:t>
            </w:r>
          </w:p>
        </w:tc>
        <w:tc>
          <w:tcPr>
            <w:tcW w:type="dxa" w:w="4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이유</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회귀 셋 보강</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L4</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리스크 거의 없음</w:t>
            </w:r>
          </w:p>
        </w:tc>
      </w:tr>
      <w:tr>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RAG 인덱스 메타데이터 정정</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L3</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가역성 높음</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프롬프트 미세 어조 조정 (5단어 이내)</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L3</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가역성 높음, 영향 작음</w:t>
            </w:r>
          </w:p>
        </w:tc>
      </w:tr>
      <w:tr>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프롬프트 섹션 변경 (10줄 이상)</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L2</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영향 중간</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행동 규칙 추가/변경</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L1</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행동 변경 영향</w:t>
            </w:r>
          </w:p>
        </w:tc>
      </w:tr>
      <w:tr>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페르소나 기본값 변경</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L1</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전체 사용자 영향</w:t>
            </w:r>
          </w:p>
        </w:tc>
      </w:tr>
      <w:tr>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모델 버전 교체</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L0/L1</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고비용·고영향</w:t>
            </w:r>
          </w:p>
        </w:tc>
      </w:tr>
      <w:tr>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 규칙 관련 변경</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L0 (사람만)</w:t>
            </w:r>
          </w:p>
        </w:tc>
        <w:tc>
          <w:tcPr>
            <w:tcW w:type="dxa" w:w="4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절대 자율 금지</w:t>
            </w:r>
          </w:p>
        </w:tc>
      </w:tr>
    </w:tbl>
    <w:p>
      <w:pPr>
        <w:pStyle w:val="Heading2"/>
        <w:spacing w:after="140" w:before="280"/>
      </w:pPr>
      <w:r>
        <w:rPr>
          <w:rFonts w:ascii="Malgun Gothic" w:cs="Malgun Gothic" w:eastAsia="Malgun Gothic" w:hAnsi="Malgun Gothic"/>
          <w:b/>
          <w:bCs/>
          <w:color w:val="7D3C98"/>
          <w:sz w:val="28"/>
          <w:szCs w:val="28"/>
        </w:rPr>
        <w:t xml:space="preserve">9.3 등급 자동 산정 알고리즘</w:t>
      </w:r>
    </w:p>
    <w:p>
      <w:pPr>
        <w:pStyle w:val="ListParagraph"/>
        <w:numPr>
          <w:ilvl w:val="0"/>
          <w:numId w:val="2"/>
        </w:numPr>
        <w:spacing w:after="40" w:before="40" w:line="300"/>
      </w:pPr>
      <w:r>
        <w:rPr>
          <w:rFonts w:ascii="Malgun Gothic" w:cs="Malgun Gothic" w:eastAsia="Malgun Gothic" w:hAnsi="Malgun Gothic"/>
          <w:sz w:val="22"/>
          <w:szCs w:val="22"/>
        </w:rPr>
        <w:t xml:space="preserve">영향 사용자 수 (백분율) → 점수</w:t>
      </w:r>
    </w:p>
    <w:p>
      <w:pPr>
        <w:pStyle w:val="ListParagraph"/>
        <w:numPr>
          <w:ilvl w:val="0"/>
          <w:numId w:val="2"/>
        </w:numPr>
        <w:spacing w:after="40" w:before="40" w:line="300"/>
      </w:pPr>
      <w:r>
        <w:rPr>
          <w:rFonts w:ascii="Malgun Gothic" w:cs="Malgun Gothic" w:eastAsia="Malgun Gothic" w:hAnsi="Malgun Gothic"/>
          <w:sz w:val="22"/>
          <w:szCs w:val="22"/>
        </w:rPr>
        <w:t xml:space="preserve">변경 가역성 (롤백 비용) → 점수</w:t>
      </w:r>
    </w:p>
    <w:p>
      <w:pPr>
        <w:pStyle w:val="ListParagraph"/>
        <w:numPr>
          <w:ilvl w:val="0"/>
          <w:numId w:val="2"/>
        </w:numPr>
        <w:spacing w:after="40" w:before="40" w:line="300"/>
      </w:pPr>
      <w:r>
        <w:rPr>
          <w:rFonts w:ascii="Malgun Gothic" w:cs="Malgun Gothic" w:eastAsia="Malgun Gothic" w:hAnsi="Malgun Gothic"/>
          <w:sz w:val="22"/>
          <w:szCs w:val="22"/>
        </w:rPr>
        <w:t xml:space="preserve">안전 가드레일 인접도 → 점수</w:t>
      </w:r>
    </w:p>
    <w:p>
      <w:pPr>
        <w:pStyle w:val="ListParagraph"/>
        <w:numPr>
          <w:ilvl w:val="0"/>
          <w:numId w:val="2"/>
        </w:numPr>
        <w:spacing w:after="40" w:before="40" w:line="300"/>
      </w:pPr>
      <w:r>
        <w:rPr>
          <w:rFonts w:ascii="Malgun Gothic" w:cs="Malgun Gothic" w:eastAsia="Malgun Gothic" w:hAnsi="Malgun Gothic"/>
          <w:sz w:val="22"/>
          <w:szCs w:val="22"/>
        </w:rPr>
        <w:t xml:space="preserve">과거 유사 변경의 성공률 → 점수</w:t>
      </w:r>
    </w:p>
    <w:p>
      <w:pPr>
        <w:pStyle w:val="ListParagraph"/>
        <w:numPr>
          <w:ilvl w:val="0"/>
          <w:numId w:val="2"/>
        </w:numPr>
        <w:spacing w:after="40" w:before="40" w:line="300"/>
      </w:pPr>
      <w:r>
        <w:rPr>
          <w:rFonts w:ascii="Malgun Gothic" w:cs="Malgun Gothic" w:eastAsia="Malgun Gothic" w:hAnsi="Malgun Gothic"/>
          <w:sz w:val="22"/>
          <w:szCs w:val="22"/>
        </w:rPr>
        <w:t xml:space="preserve">Validator 신뢰도 → 점수</w:t>
      </w:r>
    </w:p>
    <w:p>
      <w:pPr>
        <w:pStyle w:val="ListParagraph"/>
        <w:numPr>
          <w:ilvl w:val="0"/>
          <w:numId w:val="2"/>
        </w:numPr>
        <w:spacing w:after="40" w:before="40" w:line="300"/>
      </w:pPr>
      <w:r>
        <w:rPr>
          <w:rFonts w:ascii="Malgun Gothic" w:cs="Malgun Gothic" w:eastAsia="Malgun Gothic" w:hAnsi="Malgun Gothic"/>
          <w:sz w:val="22"/>
          <w:szCs w:val="22"/>
        </w:rPr>
        <w:t xml:space="preserve">가중합 → 등급 매핑 (정책 테이블 적용)</w:t>
      </w:r>
    </w:p>
    <w:p>
      <w:pPr>
        <w:pStyle w:val="Heading2"/>
        <w:spacing w:after="140" w:before="280"/>
      </w:pPr>
      <w:r>
        <w:rPr>
          <w:rFonts w:ascii="Malgun Gothic" w:cs="Malgun Gothic" w:eastAsia="Malgun Gothic" w:hAnsi="Malgun Gothic"/>
          <w:b/>
          <w:bCs/>
          <w:color w:val="7D3C98"/>
          <w:sz w:val="28"/>
          <w:szCs w:val="28"/>
        </w:rPr>
        <w:t xml:space="preserve">9.4 등급 상향/하향 정책</w:t>
      </w:r>
    </w:p>
    <w:p>
      <w:pPr>
        <w:pStyle w:val="ListParagraph"/>
        <w:numPr>
          <w:ilvl w:val="0"/>
          <w:numId w:val="2"/>
        </w:numPr>
        <w:spacing w:after="40" w:before="40" w:line="300"/>
      </w:pPr>
      <w:r>
        <w:rPr>
          <w:rFonts w:ascii="Malgun Gothic" w:cs="Malgun Gothic" w:eastAsia="Malgun Gothic" w:hAnsi="Malgun Gothic"/>
          <w:sz w:val="22"/>
          <w:szCs w:val="22"/>
        </w:rPr>
        <w:t xml:space="preserve">연속 5회 성공 + 지표 안정 → 변경 유형의 기본 등급 한 단계 자동 상향 (운영자 통지)</w:t>
      </w:r>
    </w:p>
    <w:p>
      <w:pPr>
        <w:pStyle w:val="ListParagraph"/>
        <w:numPr>
          <w:ilvl w:val="0"/>
          <w:numId w:val="2"/>
        </w:numPr>
        <w:spacing w:after="40" w:before="40" w:line="300"/>
      </w:pPr>
      <w:r>
        <w:rPr>
          <w:rFonts w:ascii="Malgun Gothic" w:cs="Malgun Gothic" w:eastAsia="Malgun Gothic" w:hAnsi="Malgun Gothic"/>
          <w:sz w:val="22"/>
          <w:szCs w:val="22"/>
        </w:rPr>
        <w:t xml:space="preserve">1회 자동 롤백 발생 → 즉시 한 단계 하향, 30일간 유지</w:t>
      </w:r>
    </w:p>
    <w:p>
      <w:pPr>
        <w:pStyle w:val="ListParagraph"/>
        <w:numPr>
          <w:ilvl w:val="0"/>
          <w:numId w:val="2"/>
        </w:numPr>
        <w:spacing w:after="40" w:before="40" w:line="300"/>
      </w:pPr>
      <w:r>
        <w:rPr>
          <w:rFonts w:ascii="Malgun Gothic" w:cs="Malgun Gothic" w:eastAsia="Malgun Gothic" w:hAnsi="Malgun Gothic"/>
          <w:sz w:val="22"/>
          <w:szCs w:val="22"/>
        </w:rPr>
        <w:t xml:space="preserve">운영자 거부 누적 3회 → 한 단계 하향</w:t>
      </w:r>
    </w:p>
    <w:p>
      <w:pPr>
        <w:pStyle w:val="ListParagraph"/>
        <w:numPr>
          <w:ilvl w:val="0"/>
          <w:numId w:val="2"/>
        </w:numPr>
        <w:spacing w:after="40" w:before="40" w:line="300"/>
      </w:pPr>
      <w:r>
        <w:rPr>
          <w:rFonts w:ascii="Malgun Gothic" w:cs="Malgun Gothic" w:eastAsia="Malgun Gothic" w:hAnsi="Malgun Gothic"/>
          <w:sz w:val="22"/>
          <w:szCs w:val="22"/>
        </w:rPr>
        <w:t xml:space="preserve">등급 변동은 모두 감사 로그에 기록, 분기별 검토</w:t>
      </w:r>
    </w:p>
    <w:p>
      <w:r>
        <w:br w:type="page"/>
      </w:r>
    </w:p>
    <w:p>
      <w:pPr>
        <w:pStyle w:val="Heading1"/>
        <w:spacing w:after="200" w:before="360"/>
      </w:pPr>
      <w:r>
        <w:rPr>
          <w:rFonts w:ascii="Malgun Gothic" w:cs="Malgun Gothic" w:eastAsia="Malgun Gothic" w:hAnsi="Malgun Gothic"/>
          <w:b/>
          <w:bCs/>
          <w:color w:val="5B2C6F"/>
          <w:sz w:val="36"/>
          <w:szCs w:val="36"/>
        </w:rPr>
        <w:t xml:space="preserve">10. 기술 스택 및 도구 선정</w:t>
      </w:r>
    </w:p>
    <w:p>
      <w:pPr>
        <w:pStyle w:val="Heading2"/>
        <w:spacing w:after="140" w:before="280"/>
      </w:pPr>
      <w:r>
        <w:rPr>
          <w:rFonts w:ascii="Malgun Gothic" w:cs="Malgun Gothic" w:eastAsia="Malgun Gothic" w:hAnsi="Malgun Gothic"/>
          <w:b/>
          <w:bCs/>
          <w:color w:val="7D3C98"/>
          <w:sz w:val="28"/>
          <w:szCs w:val="28"/>
        </w:rPr>
        <w:t xml:space="preserve">10.1 에이전트 프레임워크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영역</w:t>
            </w:r>
          </w:p>
        </w:tc>
        <w:tc>
          <w:tcPr>
            <w:tcW w:type="dxa" w:w="3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선정 기술</w:t>
            </w:r>
          </w:p>
        </w:tc>
        <w:tc>
          <w:tcPr>
            <w:tcW w:type="dxa" w:w="3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이유</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에이전트 오케스트레이션</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LangGraph 또는 자체 구현</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복잡한 분기와 반복 루프 표현이 용이</w:t>
            </w:r>
          </w:p>
        </w:tc>
      </w:tr>
      <w:tr>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워크플로우 엔진</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Temporal.io</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장기 실행, 재시도, 신뢰성</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LLM 호출</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Anthropic Claude / OpenAI GPT (다중 Provider)</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평가자 다양성을 위해 의도적으로 혼합</w:t>
            </w:r>
          </w:p>
        </w:tc>
      </w:tr>
      <w:tr>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Tool Use</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각 LLM의 native tool calling</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JSON Schema 기반 강한 타입</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메모리</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PostgreSQL + pgvector</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 간 메시지 저장, 장기 메모리</w:t>
            </w:r>
          </w:p>
        </w:tc>
      </w:tr>
      <w:tr>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메시지 큐</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Kafka</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이벤트 기반 비동기 처리</w:t>
            </w:r>
          </w:p>
        </w:tc>
      </w:tr>
    </w:tbl>
    <w:p>
      <w:pPr>
        <w:pStyle w:val="Heading2"/>
        <w:spacing w:after="140" w:before="280"/>
      </w:pPr>
      <w:r>
        <w:rPr>
          <w:rFonts w:ascii="Malgun Gothic" w:cs="Malgun Gothic" w:eastAsia="Malgun Gothic" w:hAnsi="Malgun Gothic"/>
          <w:b/>
          <w:bCs/>
          <w:color w:val="7D3C98"/>
          <w:sz w:val="28"/>
          <w:szCs w:val="28"/>
        </w:rPr>
        <w:t xml:space="preserve">10.2 평가 인프라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용도</w:t>
            </w:r>
          </w:p>
        </w:tc>
        <w:tc>
          <w:tcPr>
            <w:tcW w:type="dxa" w:w="3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선정 도구</w:t>
            </w:r>
          </w:p>
        </w:tc>
        <w:tc>
          <w:tcPr>
            <w:tcW w:type="dxa" w:w="3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이유</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회귀 평가셋 관리</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자체 빌드 + Promptfoo 호환</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버전 관리·재현성</w:t>
            </w:r>
          </w:p>
        </w:tc>
      </w:tr>
      <w:tr>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LLM-as-Judge</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다중 모델 라우팅 + 자체 채점 프롬프트</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단일 평가자 편향 방지</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A/B 분석</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Statsig 또는 자체 구현</w:t>
            </w:r>
          </w:p>
        </w:tc>
        <w:tc>
          <w:tcPr>
            <w:tcW w:type="dxa" w:w="3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통계적 유의성 검증</w:t>
            </w:r>
          </w:p>
        </w:tc>
      </w:tr>
      <w:tr>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관측성</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OpenTelemetry + Honeycomb / Datadog</w:t>
            </w:r>
          </w:p>
        </w:tc>
        <w:tc>
          <w:tcPr>
            <w:tcW w:type="dxa" w:w="3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분산 트레이싱</w:t>
            </w:r>
          </w:p>
        </w:tc>
      </w:tr>
    </w:tbl>
    <w:p>
      <w:pPr>
        <w:pStyle w:val="Heading2"/>
        <w:spacing w:after="140" w:before="280"/>
      </w:pPr>
      <w:r>
        <w:rPr>
          <w:rFonts w:ascii="Malgun Gothic" w:cs="Malgun Gothic" w:eastAsia="Malgun Gothic" w:hAnsi="Malgun Gothic"/>
          <w:b/>
          <w:bCs/>
          <w:color w:val="7D3C98"/>
          <w:sz w:val="28"/>
          <w:szCs w:val="28"/>
        </w:rPr>
        <w:t xml:space="preserve">10.3 스토리지</w:t>
      </w:r>
    </w:p>
    <w:p>
      <w:pPr>
        <w:pStyle w:val="ListParagraph"/>
        <w:numPr>
          <w:ilvl w:val="0"/>
          <w:numId w:val="2"/>
        </w:numPr>
        <w:spacing w:after="40" w:before="40" w:line="300"/>
      </w:pPr>
      <w:r>
        <w:rPr>
          <w:rFonts w:ascii="Malgun Gothic" w:cs="Malgun Gothic" w:eastAsia="Malgun Gothic" w:hAnsi="Malgun Gothic"/>
          <w:b/>
          <w:bCs/>
          <w:sz w:val="22"/>
          <w:szCs w:val="22"/>
        </w:rPr>
        <w:t xml:space="preserve">트레이스 저장</w:t>
      </w:r>
      <w:r>
        <w:rPr>
          <w:rFonts w:ascii="Malgun Gothic" w:cs="Malgun Gothic" w:eastAsia="Malgun Gothic" w:hAnsi="Malgun Gothic"/>
          <w:sz w:val="22"/>
          <w:szCs w:val="22"/>
        </w:rPr>
        <w:t xml:space="preserve">: ClickHouse (대용량 컬럼형) 또는 OpenSearch</w:t>
      </w:r>
    </w:p>
    <w:p>
      <w:pPr>
        <w:pStyle w:val="ListParagraph"/>
        <w:numPr>
          <w:ilvl w:val="0"/>
          <w:numId w:val="2"/>
        </w:numPr>
        <w:spacing w:after="40" w:before="40" w:line="300"/>
      </w:pPr>
      <w:r>
        <w:rPr>
          <w:rFonts w:ascii="Malgun Gothic" w:cs="Malgun Gothic" w:eastAsia="Malgun Gothic" w:hAnsi="Malgun Gothic"/>
          <w:b/>
          <w:bCs/>
          <w:sz w:val="22"/>
          <w:szCs w:val="22"/>
        </w:rPr>
        <w:t xml:space="preserve">에이전트 메시지</w:t>
      </w:r>
      <w:r>
        <w:rPr>
          <w:rFonts w:ascii="Malgun Gothic" w:cs="Malgun Gothic" w:eastAsia="Malgun Gothic" w:hAnsi="Malgun Gothic"/>
          <w:sz w:val="22"/>
          <w:szCs w:val="22"/>
        </w:rPr>
        <w:t xml:space="preserve">: PostgreSQL (관계형 + JSON)</w:t>
      </w:r>
    </w:p>
    <w:p>
      <w:pPr>
        <w:pStyle w:val="ListParagraph"/>
        <w:numPr>
          <w:ilvl w:val="0"/>
          <w:numId w:val="2"/>
        </w:numPr>
        <w:spacing w:after="40" w:before="40" w:line="300"/>
      </w:pPr>
      <w:r>
        <w:rPr>
          <w:rFonts w:ascii="Malgun Gothic" w:cs="Malgun Gothic" w:eastAsia="Malgun Gothic" w:hAnsi="Malgun Gothic"/>
          <w:b/>
          <w:bCs/>
          <w:sz w:val="22"/>
          <w:szCs w:val="22"/>
        </w:rPr>
        <w:t xml:space="preserve">벡터 인덱스</w:t>
      </w:r>
      <w:r>
        <w:rPr>
          <w:rFonts w:ascii="Malgun Gothic" w:cs="Malgun Gothic" w:eastAsia="Malgun Gothic" w:hAnsi="Malgun Gothic"/>
          <w:sz w:val="22"/>
          <w:szCs w:val="22"/>
        </w:rPr>
        <w:t xml:space="preserve">: pgvector (소규모) → Qdrant (대규모)</w:t>
      </w:r>
    </w:p>
    <w:p>
      <w:pPr>
        <w:pStyle w:val="ListParagraph"/>
        <w:numPr>
          <w:ilvl w:val="0"/>
          <w:numId w:val="2"/>
        </w:numPr>
        <w:spacing w:after="40" w:before="40" w:line="300"/>
      </w:pPr>
      <w:r>
        <w:rPr>
          <w:rFonts w:ascii="Malgun Gothic" w:cs="Malgun Gothic" w:eastAsia="Malgun Gothic" w:hAnsi="Malgun Gothic"/>
          <w:b/>
          <w:bCs/>
          <w:sz w:val="22"/>
          <w:szCs w:val="22"/>
        </w:rPr>
        <w:t xml:space="preserve">감사 로그</w:t>
      </w:r>
      <w:r>
        <w:rPr>
          <w:rFonts w:ascii="Malgun Gothic" w:cs="Malgun Gothic" w:eastAsia="Malgun Gothic" w:hAnsi="Malgun Gothic"/>
          <w:sz w:val="22"/>
          <w:szCs w:val="22"/>
        </w:rPr>
        <w:t xml:space="preserve">: Append-only 저장소 (S3 Object Lock 또는 QLDB)</w:t>
      </w:r>
    </w:p>
    <w:p>
      <w:pPr>
        <w:pStyle w:val="ListParagraph"/>
        <w:numPr>
          <w:ilvl w:val="0"/>
          <w:numId w:val="2"/>
        </w:numPr>
        <w:spacing w:after="40" w:before="40" w:line="300"/>
      </w:pPr>
      <w:r>
        <w:rPr>
          <w:rFonts w:ascii="Malgun Gothic" w:cs="Malgun Gothic" w:eastAsia="Malgun Gothic" w:hAnsi="Malgun Gothic"/>
          <w:b/>
          <w:bCs/>
          <w:sz w:val="22"/>
          <w:szCs w:val="22"/>
        </w:rPr>
        <w:t xml:space="preserve">번들 버전</w:t>
      </w:r>
      <w:r>
        <w:rPr>
          <w:rFonts w:ascii="Malgun Gothic" w:cs="Malgun Gothic" w:eastAsia="Malgun Gothic" w:hAnsi="Malgun Gothic"/>
          <w:sz w:val="22"/>
          <w:szCs w:val="22"/>
        </w:rPr>
        <w:t xml:space="preserve">: Git LFS 또는 별도 객체 스토리지</w:t>
      </w:r>
    </w:p>
    <w:p>
      <w:pPr>
        <w:pStyle w:val="Heading2"/>
        <w:spacing w:after="140" w:before="280"/>
      </w:pPr>
      <w:r>
        <w:rPr>
          <w:rFonts w:ascii="Malgun Gothic" w:cs="Malgun Gothic" w:eastAsia="Malgun Gothic" w:hAnsi="Malgun Gothic"/>
          <w:b/>
          <w:bCs/>
          <w:color w:val="7D3C98"/>
          <w:sz w:val="28"/>
          <w:szCs w:val="28"/>
        </w:rPr>
        <w:t xml:space="preserve">10.4 인프라</w:t>
      </w:r>
    </w:p>
    <w:p>
      <w:pPr>
        <w:pStyle w:val="ListParagraph"/>
        <w:numPr>
          <w:ilvl w:val="0"/>
          <w:numId w:val="2"/>
        </w:numPr>
        <w:spacing w:after="40" w:before="40" w:line="300"/>
      </w:pPr>
      <w:r>
        <w:rPr>
          <w:rFonts w:ascii="Malgun Gothic" w:cs="Malgun Gothic" w:eastAsia="Malgun Gothic" w:hAnsi="Malgun Gothic"/>
          <w:sz w:val="22"/>
          <w:szCs w:val="22"/>
        </w:rPr>
        <w:t xml:space="preserve">Kubernetes 별도 네임스페이스 (Sarvis 본체와 격리)</w:t>
      </w:r>
    </w:p>
    <w:p>
      <w:pPr>
        <w:pStyle w:val="ListParagraph"/>
        <w:numPr>
          <w:ilvl w:val="0"/>
          <w:numId w:val="2"/>
        </w:numPr>
        <w:spacing w:after="40" w:before="40" w:line="300"/>
      </w:pPr>
      <w:r>
        <w:rPr>
          <w:rFonts w:ascii="Malgun Gothic" w:cs="Malgun Gothic" w:eastAsia="Malgun Gothic" w:hAnsi="Malgun Gothic"/>
          <w:sz w:val="22"/>
          <w:szCs w:val="22"/>
        </w:rPr>
        <w:t xml:space="preserve">GPU 풀: 평가용 추론 별도 노드 풀 (피크 시 본체와 경쟁 방지)</w:t>
      </w:r>
    </w:p>
    <w:p>
      <w:pPr>
        <w:pStyle w:val="ListParagraph"/>
        <w:numPr>
          <w:ilvl w:val="0"/>
          <w:numId w:val="2"/>
        </w:numPr>
        <w:spacing w:after="40" w:before="40" w:line="300"/>
      </w:pPr>
      <w:r>
        <w:rPr>
          <w:rFonts w:ascii="Malgun Gothic" w:cs="Malgun Gothic" w:eastAsia="Malgun Gothic" w:hAnsi="Malgun Gothic"/>
          <w:sz w:val="22"/>
          <w:szCs w:val="22"/>
        </w:rPr>
        <w:t xml:space="preserve">네트워크 격리: HA는 외부 인터넷 송출 권한 최소화 (Egress 화이트리스트)</w:t>
      </w:r>
    </w:p>
    <w:p>
      <w:pPr>
        <w:pStyle w:val="ListParagraph"/>
        <w:numPr>
          <w:ilvl w:val="0"/>
          <w:numId w:val="2"/>
        </w:numPr>
        <w:spacing w:after="40" w:before="40" w:line="300"/>
      </w:pPr>
      <w:r>
        <w:rPr>
          <w:rFonts w:ascii="Malgun Gothic" w:cs="Malgun Gothic" w:eastAsia="Malgun Gothic" w:hAnsi="Malgun Gothic"/>
          <w:sz w:val="22"/>
          <w:szCs w:val="22"/>
        </w:rPr>
        <w:t xml:space="preserve">비밀 관리: HashiCorp Vault, HA가 직접 접근하는 비밀 최소화</w:t>
      </w:r>
    </w:p>
    <w:p>
      <w:pPr>
        <w:pStyle w:val="Heading2"/>
        <w:spacing w:after="140" w:before="280"/>
      </w:pPr>
      <w:r>
        <w:rPr>
          <w:rFonts w:ascii="Malgun Gothic" w:cs="Malgun Gothic" w:eastAsia="Malgun Gothic" w:hAnsi="Malgun Gothic"/>
          <w:b/>
          <w:bCs/>
          <w:color w:val="7D3C98"/>
          <w:sz w:val="28"/>
          <w:szCs w:val="28"/>
        </w:rPr>
        <w:t xml:space="preserve">10.5 모니터링 및 관측</w:t>
      </w:r>
    </w:p>
    <w:p>
      <w:pPr>
        <w:pStyle w:val="ListParagraph"/>
        <w:numPr>
          <w:ilvl w:val="0"/>
          <w:numId w:val="2"/>
        </w:numPr>
        <w:spacing w:after="40" w:before="40" w:line="300"/>
      </w:pPr>
      <w:r>
        <w:rPr>
          <w:rFonts w:ascii="Malgun Gothic" w:cs="Malgun Gothic" w:eastAsia="Malgun Gothic" w:hAnsi="Malgun Gothic"/>
          <w:sz w:val="22"/>
          <w:szCs w:val="22"/>
        </w:rPr>
        <w:t xml:space="preserve">HA 자체의 지연·비용·성공률 대시보드</w:t>
      </w:r>
    </w:p>
    <w:p>
      <w:pPr>
        <w:pStyle w:val="ListParagraph"/>
        <w:numPr>
          <w:ilvl w:val="0"/>
          <w:numId w:val="2"/>
        </w:numPr>
        <w:spacing w:after="40" w:before="40" w:line="300"/>
      </w:pPr>
      <w:r>
        <w:rPr>
          <w:rFonts w:ascii="Malgun Gothic" w:cs="Malgun Gothic" w:eastAsia="Malgun Gothic" w:hAnsi="Malgun Gothic"/>
          <w:sz w:val="22"/>
          <w:szCs w:val="22"/>
        </w:rPr>
        <w:t xml:space="preserve">에이전트별 LLM 토큰 사용량 추적</w:t>
      </w:r>
    </w:p>
    <w:p>
      <w:pPr>
        <w:pStyle w:val="ListParagraph"/>
        <w:numPr>
          <w:ilvl w:val="0"/>
          <w:numId w:val="2"/>
        </w:numPr>
        <w:spacing w:after="40" w:before="40" w:line="300"/>
      </w:pPr>
      <w:r>
        <w:rPr>
          <w:rFonts w:ascii="Malgun Gothic" w:cs="Malgun Gothic" w:eastAsia="Malgun Gothic" w:hAnsi="Malgun Gothic"/>
          <w:sz w:val="22"/>
          <w:szCs w:val="22"/>
        </w:rPr>
        <w:t xml:space="preserve">결정 분포 추적 (자율 적용 vs 운영자 승인 vs 거부 비율)</w:t>
      </w:r>
    </w:p>
    <w:p>
      <w:pPr>
        <w:pStyle w:val="ListParagraph"/>
        <w:numPr>
          <w:ilvl w:val="0"/>
          <w:numId w:val="2"/>
        </w:numPr>
        <w:spacing w:after="40" w:before="40" w:line="300"/>
      </w:pPr>
      <w:r>
        <w:rPr>
          <w:rFonts w:ascii="Malgun Gothic" w:cs="Malgun Gothic" w:eastAsia="Malgun Gothic" w:hAnsi="Malgun Gothic"/>
          <w:sz w:val="22"/>
          <w:szCs w:val="22"/>
        </w:rPr>
        <w:t xml:space="preserve">롤백 발생 시 즉시 알림</w:t>
      </w:r>
    </w:p>
    <w:p>
      <w:r>
        <w:br w:type="page"/>
      </w:r>
    </w:p>
    <w:p>
      <w:pPr>
        <w:pStyle w:val="Heading1"/>
        <w:spacing w:after="200" w:before="360"/>
      </w:pPr>
      <w:r>
        <w:rPr>
          <w:rFonts w:ascii="Malgun Gothic" w:cs="Malgun Gothic" w:eastAsia="Malgun Gothic" w:hAnsi="Malgun Gothic"/>
          <w:b/>
          <w:bCs/>
          <w:color w:val="5B2C6F"/>
          <w:sz w:val="36"/>
          <w:szCs w:val="36"/>
        </w:rPr>
        <w:t xml:space="preserve">11. 데이터 모델</w:t>
      </w:r>
    </w:p>
    <w:p>
      <w:pPr>
        <w:pStyle w:val="Heading2"/>
        <w:spacing w:after="140" w:before="280"/>
      </w:pPr>
      <w:r>
        <w:rPr>
          <w:rFonts w:ascii="Malgun Gothic" w:cs="Malgun Gothic" w:eastAsia="Malgun Gothic" w:hAnsi="Malgun Gothic"/>
          <w:b/>
          <w:bCs/>
          <w:color w:val="7D3C98"/>
          <w:sz w:val="28"/>
          <w:szCs w:val="28"/>
        </w:rPr>
        <w:t xml:space="preserve">11.1 핵심 엔티티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테이블</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주요 컬럼</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관계</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ha_issues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issue_id, category, severity, traces[], status, created_at</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1:N → diagnoses</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ha_diagnoses</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diagnosis_id, issue_id, taxonomy, hypotheses, evidence</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1:N → strategies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ha_strategies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strategy_id, diagnosis_id, category, effect, risk, cost, reversibility</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1:1 → patches</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ha_patches</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patch_id, strategy_id, diff, before_after, rollback_cmd</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1:N → validations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ha_validations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val_id, patch_id, stage, judge, result, score</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ha_decisions</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dec_id, patch_id, autonomy_level, decided_by, applied_at</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1:1 → ha_patches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ha_messages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msg_id, from_agent, to_agent, schema_version, payload</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 간 통신</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ha_alignment_audits</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audit_id, kind, result, evaluator, sample_decisions[]</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주기적 감사</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ha_state_snapshots</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snap_id, timestamp, state_vector(JSON)</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시점별 상태</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ha_kill_switch_log</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id, activated_by, activated_at, deactivated_at, reason</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긴급 정지 기록</w:t>
            </w:r>
          </w:p>
        </w:tc>
      </w:tr>
    </w:tbl>
    <w:p>
      <w:pPr>
        <w:pStyle w:val="Heading2"/>
        <w:spacing w:after="140" w:before="280"/>
      </w:pPr>
      <w:r>
        <w:rPr>
          <w:rFonts w:ascii="Malgun Gothic" w:cs="Malgun Gothic" w:eastAsia="Malgun Gothic" w:hAnsi="Malgun Gothic"/>
          <w:b/>
          <w:bCs/>
          <w:color w:val="7D3C98"/>
          <w:sz w:val="28"/>
          <w:szCs w:val="28"/>
        </w:rPr>
        <w:t xml:space="preserve">11.2 메시지 스키마 예시 (Issue →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필드</w:t>
            </w:r>
          </w:p>
        </w:tc>
        <w:tc>
          <w:tcPr>
            <w:tcW w:type="dxa" w:w="3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타입</w:t>
            </w:r>
          </w:p>
        </w:tc>
        <w:tc>
          <w:tcPr>
            <w:tcW w:type="dxa" w:w="28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message_id</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UUID</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schema_version</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string (semver)</w:t>
            </w:r>
          </w:p>
        </w:tc>
        <w:tc>
          <w:tcPr>
            <w:tcW w:type="dxa" w:w="2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from_agent</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enum</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to_agent</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enum</w:t>
            </w:r>
          </w:p>
        </w:tc>
        <w:tc>
          <w:tcPr>
            <w:tcW w:type="dxa" w:w="2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payload.issue_id</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UUID</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payload.summary</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string (≤ 500자)</w:t>
            </w:r>
          </w:p>
        </w:tc>
        <w:tc>
          <w:tcPr>
            <w:tcW w:type="dxa" w:w="2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payload.evidence_traces</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string[]</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 (최소 3건)</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payload.confidence</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float (0~1)</w:t>
            </w:r>
          </w:p>
        </w:tc>
        <w:tc>
          <w:tcPr>
            <w:tcW w:type="dxa" w:w="2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payload.requires_human</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boolean</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created_at</w:t>
            </w:r>
          </w:p>
        </w:tc>
        <w:tc>
          <w:tcPr>
            <w:tcW w:type="dxa" w:w="3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ISO 8601</w:t>
            </w:r>
          </w:p>
        </w:tc>
        <w:tc>
          <w:tcPr>
            <w:tcW w:type="dxa" w:w="28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signature</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HMAC-SHA256</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필수 (위변조 방지)</w:t>
            </w:r>
          </w:p>
        </w:tc>
      </w:tr>
    </w:tbl>
    <w:p>
      <w:pPr>
        <w:pStyle w:val="Heading2"/>
        <w:spacing w:after="140" w:before="280"/>
      </w:pPr>
      <w:r>
        <w:rPr>
          <w:rFonts w:ascii="Malgun Gothic" w:cs="Malgun Gothic" w:eastAsia="Malgun Gothic" w:hAnsi="Malgun Gothic"/>
          <w:b/>
          <w:bCs/>
          <w:color w:val="7D3C98"/>
          <w:sz w:val="28"/>
          <w:szCs w:val="28"/>
        </w:rPr>
        <w:t xml:space="preserve">11.3 보안 제약</w:t>
      </w:r>
    </w:p>
    <w:p>
      <w:pPr>
        <w:pStyle w:val="ListParagraph"/>
        <w:numPr>
          <w:ilvl w:val="0"/>
          <w:numId w:val="2"/>
        </w:numPr>
        <w:spacing w:after="40" w:before="40" w:line="300"/>
      </w:pPr>
      <w:r>
        <w:rPr>
          <w:rFonts w:ascii="Malgun Gothic" w:cs="Malgun Gothic" w:eastAsia="Malgun Gothic" w:hAnsi="Malgun Gothic"/>
          <w:sz w:val="22"/>
          <w:szCs w:val="22"/>
        </w:rPr>
        <w:t xml:space="preserve">ha_messages는 append-only (UPDATE/DELETE 권한 없음)</w:t>
      </w:r>
    </w:p>
    <w:p>
      <w:pPr>
        <w:pStyle w:val="ListParagraph"/>
        <w:numPr>
          <w:ilvl w:val="0"/>
          <w:numId w:val="2"/>
        </w:numPr>
        <w:spacing w:after="40" w:before="40" w:line="300"/>
      </w:pPr>
      <w:r>
        <w:rPr>
          <w:rFonts w:ascii="Malgun Gothic" w:cs="Malgun Gothic" w:eastAsia="Malgun Gothic" w:hAnsi="Malgun Gothic"/>
          <w:sz w:val="22"/>
          <w:szCs w:val="22"/>
        </w:rPr>
        <w:t xml:space="preserve">ha_alignment_audits, ha_kill_switch_log은 별도 DB(읽기 전용 복제)에도 동기화</w:t>
      </w:r>
    </w:p>
    <w:p>
      <w:pPr>
        <w:pStyle w:val="ListParagraph"/>
        <w:numPr>
          <w:ilvl w:val="0"/>
          <w:numId w:val="2"/>
        </w:numPr>
        <w:spacing w:after="40" w:before="40" w:line="300"/>
      </w:pPr>
      <w:r>
        <w:rPr>
          <w:rFonts w:ascii="Malgun Gothic" w:cs="Malgun Gothic" w:eastAsia="Malgun Gothic" w:hAnsi="Malgun Gothic"/>
          <w:sz w:val="22"/>
          <w:szCs w:val="22"/>
        </w:rPr>
        <w:t xml:space="preserve">HA 운영 계정은 ha_* 테이블의 SELECT 권한만, 쓰기는 정책 엔진을 통해서만</w:t>
      </w:r>
    </w:p>
    <w:p>
      <w:pPr>
        <w:pStyle w:val="ListParagraph"/>
        <w:numPr>
          <w:ilvl w:val="0"/>
          <w:numId w:val="2"/>
        </w:numPr>
        <w:spacing w:after="40" w:before="40" w:line="300"/>
      </w:pPr>
      <w:r>
        <w:rPr>
          <w:rFonts w:ascii="Malgun Gothic" w:cs="Malgun Gothic" w:eastAsia="Malgun Gothic" w:hAnsi="Malgun Gothic"/>
          <w:sz w:val="22"/>
          <w:szCs w:val="22"/>
        </w:rPr>
        <w:t xml:space="preserve">PII는 ha_messages 진입 전에 마스킹 파이프라인 통과 강제</w:t>
      </w:r>
    </w:p>
    <w:p>
      <w:r>
        <w:br w:type="page"/>
      </w:r>
    </w:p>
    <w:p>
      <w:pPr>
        <w:pStyle w:val="Heading1"/>
        <w:spacing w:after="200" w:before="360"/>
      </w:pPr>
      <w:r>
        <w:rPr>
          <w:rFonts w:ascii="Malgun Gothic" w:cs="Malgun Gothic" w:eastAsia="Malgun Gothic" w:hAnsi="Malgun Gothic"/>
          <w:b/>
          <w:bCs/>
          <w:color w:val="5B2C6F"/>
          <w:sz w:val="36"/>
          <w:szCs w:val="36"/>
        </w:rPr>
        <w:t xml:space="preserve">12. Sarvis 본체와의 통합 설계</w:t>
      </w:r>
    </w:p>
    <w:p>
      <w:pPr>
        <w:pStyle w:val="Heading2"/>
        <w:spacing w:after="140" w:before="280"/>
      </w:pPr>
      <w:r>
        <w:rPr>
          <w:rFonts w:ascii="Malgun Gothic" w:cs="Malgun Gothic" w:eastAsia="Malgun Gothic" w:hAnsi="Malgun Gothic"/>
          <w:b/>
          <w:bCs/>
          <w:color w:val="7D3C98"/>
          <w:sz w:val="28"/>
          <w:szCs w:val="28"/>
        </w:rPr>
        <w:t xml:space="preserve">12.1 통합 지점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방향</w:t>
            </w:r>
          </w:p>
        </w:tc>
        <w:tc>
          <w:tcPr>
            <w:tcW w:type="dxa" w:w="2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지점</w:t>
            </w:r>
          </w:p>
        </w:tc>
        <w:tc>
          <w:tcPr>
            <w:tcW w:type="dxa" w:w="54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Sarvis → HA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트레이스 스트림</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Sarvis가 생성한 trace를 Kafka로 publish, HA가 consume</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Sarvis → HA</w:t>
            </w:r>
          </w:p>
        </w:tc>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피드백 스트림</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👍/👎/코멘트를 별도 토픽으로 전송</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Sarvis → HA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메트릭 텔레메트리</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지연/비용/에러 → HA 상태 인지 모듈</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 → Sarvis</w:t>
            </w:r>
          </w:p>
        </w:tc>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번들 배포 API</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검증 통과 패치를 새 번들로 등록</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 → Sarvis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Canary 라우팅 제어</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비율을 조절하는 트래픽 분배 API</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 → Sarvis</w:t>
            </w:r>
          </w:p>
        </w:tc>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긴급 롤백 API</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현 번들을 직전 안정 번들로 즉시 복귀</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 ↔ Operator</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보고서 채널</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Slack/Email/Console</w:t>
            </w:r>
          </w:p>
        </w:tc>
      </w:tr>
      <w:tr>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 ↔ User</w:t>
            </w:r>
          </w:p>
        </w:tc>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성장 일기 (옵션)</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사용자가 자기 Sarvis의 변경 이력 열람</w:t>
            </w:r>
          </w:p>
        </w:tc>
      </w:tr>
    </w:tbl>
    <w:p>
      <w:pPr>
        <w:pStyle w:val="Heading2"/>
        <w:spacing w:after="140" w:before="280"/>
      </w:pPr>
      <w:r>
        <w:rPr>
          <w:rFonts w:ascii="Malgun Gothic" w:cs="Malgun Gothic" w:eastAsia="Malgun Gothic" w:hAnsi="Malgun Gothic"/>
          <w:b/>
          <w:bCs/>
          <w:color w:val="7D3C98"/>
          <w:sz w:val="28"/>
          <w:szCs w:val="28"/>
        </w:rPr>
        <w:t xml:space="preserve">12.2 격리 원칙 (Isolation)</w:t>
      </w:r>
    </w:p>
    <w:p>
      <w:pPr>
        <w:spacing w:after="60" w:before="60" w:line="320"/>
      </w:pPr>
      <w:r>
        <w:rPr>
          <w:rFonts w:ascii="Malgun Gothic" w:cs="Malgun Gothic" w:eastAsia="Malgun Gothic" w:hAnsi="Malgun Gothic"/>
          <w:sz w:val="22"/>
          <w:szCs w:val="22"/>
        </w:rPr>
        <w:t xml:space="preserve">HA의 장애가 Sarvis 본체의 장애로 전이되지 않도록 다음 격리를 강제한다.</w:t>
      </w:r>
    </w:p>
    <w:p>
      <w:pPr>
        <w:pStyle w:val="ListParagraph"/>
        <w:numPr>
          <w:ilvl w:val="0"/>
          <w:numId w:val="2"/>
        </w:numPr>
        <w:spacing w:after="40" w:before="40" w:line="300"/>
      </w:pPr>
      <w:r>
        <w:rPr>
          <w:rFonts w:ascii="Malgun Gothic" w:cs="Malgun Gothic" w:eastAsia="Malgun Gothic" w:hAnsi="Malgun Gothic"/>
          <w:sz w:val="22"/>
          <w:szCs w:val="22"/>
        </w:rPr>
        <w:t xml:space="preserve">네트워크: HA는 별도 K8s 네임스페이스, Service Mesh 정책으로 격리</w:t>
      </w:r>
    </w:p>
    <w:p>
      <w:pPr>
        <w:pStyle w:val="ListParagraph"/>
        <w:numPr>
          <w:ilvl w:val="0"/>
          <w:numId w:val="2"/>
        </w:numPr>
        <w:spacing w:after="40" w:before="40" w:line="300"/>
      </w:pPr>
      <w:r>
        <w:rPr>
          <w:rFonts w:ascii="Malgun Gothic" w:cs="Malgun Gothic" w:eastAsia="Malgun Gothic" w:hAnsi="Malgun Gothic"/>
          <w:sz w:val="22"/>
          <w:szCs w:val="22"/>
        </w:rPr>
        <w:t xml:space="preserve">권한: HA의 IAM 역할은 Sarvis 본체 비즈니스 데이터 직접 접근 금지(트레이스 스트림 외)</w:t>
      </w:r>
    </w:p>
    <w:p>
      <w:pPr>
        <w:pStyle w:val="ListParagraph"/>
        <w:numPr>
          <w:ilvl w:val="0"/>
          <w:numId w:val="2"/>
        </w:numPr>
        <w:spacing w:after="40" w:before="40" w:line="300"/>
      </w:pPr>
      <w:r>
        <w:rPr>
          <w:rFonts w:ascii="Malgun Gothic" w:cs="Malgun Gothic" w:eastAsia="Malgun Gothic" w:hAnsi="Malgun Gothic"/>
          <w:sz w:val="22"/>
          <w:szCs w:val="22"/>
        </w:rPr>
        <w:t xml:space="preserve">실패 격리: HA가 다운되어도 Sarvis는 직전 번들로 정상 운영</w:t>
      </w:r>
    </w:p>
    <w:p>
      <w:pPr>
        <w:pStyle w:val="ListParagraph"/>
        <w:numPr>
          <w:ilvl w:val="0"/>
          <w:numId w:val="2"/>
        </w:numPr>
        <w:spacing w:after="40" w:before="40" w:line="300"/>
      </w:pPr>
      <w:r>
        <w:rPr>
          <w:rFonts w:ascii="Malgun Gothic" w:cs="Malgun Gothic" w:eastAsia="Malgun Gothic" w:hAnsi="Malgun Gothic"/>
          <w:sz w:val="22"/>
          <w:szCs w:val="22"/>
        </w:rPr>
        <w:t xml:space="preserve">자원: GPU/CPU 쿼터 분리, HA 폭주 시 자동 throttle</w:t>
      </w:r>
    </w:p>
    <w:p>
      <w:pPr>
        <w:pStyle w:val="Heading2"/>
        <w:spacing w:after="140" w:before="280"/>
      </w:pPr>
      <w:r>
        <w:rPr>
          <w:rFonts w:ascii="Malgun Gothic" w:cs="Malgun Gothic" w:eastAsia="Malgun Gothic" w:hAnsi="Malgun Gothic"/>
          <w:b/>
          <w:bCs/>
          <w:color w:val="7D3C98"/>
          <w:sz w:val="28"/>
          <w:szCs w:val="28"/>
        </w:rPr>
        <w:t xml:space="preserve">12.3 사용자 화면 노출</w:t>
      </w:r>
    </w:p>
    <w:p>
      <w:pPr>
        <w:pStyle w:val="ListParagraph"/>
        <w:numPr>
          <w:ilvl w:val="0"/>
          <w:numId w:val="2"/>
        </w:numPr>
        <w:spacing w:after="40" w:before="40" w:line="300"/>
      </w:pPr>
      <w:r>
        <w:rPr>
          <w:rFonts w:ascii="Malgun Gothic" w:cs="Malgun Gothic" w:eastAsia="Malgun Gothic" w:hAnsi="Malgun Gothic"/>
          <w:sz w:val="22"/>
          <w:szCs w:val="22"/>
        </w:rPr>
        <w:t xml:space="preserve">기본은 비노출(투명 운영)</w:t>
      </w:r>
    </w:p>
    <w:p>
      <w:pPr>
        <w:pStyle w:val="ListParagraph"/>
        <w:numPr>
          <w:ilvl w:val="0"/>
          <w:numId w:val="2"/>
        </w:numPr>
        <w:spacing w:after="40" w:before="40" w:line="300"/>
      </w:pPr>
      <w:r>
        <w:rPr>
          <w:rFonts w:ascii="Malgun Gothic" w:cs="Malgun Gothic" w:eastAsia="Malgun Gothic" w:hAnsi="Malgun Gothic"/>
          <w:sz w:val="22"/>
          <w:szCs w:val="22"/>
        </w:rPr>
        <w:t xml:space="preserve">‘내 Sarvis 성장 일기’ 메뉴에서 옵트인 시 ‘이번 주 변화’ 카드 노출</w:t>
      </w:r>
    </w:p>
    <w:p>
      <w:pPr>
        <w:pStyle w:val="ListParagraph"/>
        <w:numPr>
          <w:ilvl w:val="0"/>
          <w:numId w:val="2"/>
        </w:numPr>
        <w:spacing w:after="40" w:before="40" w:line="300"/>
      </w:pPr>
      <w:r>
        <w:rPr>
          <w:rFonts w:ascii="Malgun Gothic" w:cs="Malgun Gothic" w:eastAsia="Malgun Gothic" w:hAnsi="Malgun Gothic"/>
          <w:sz w:val="22"/>
          <w:szCs w:val="22"/>
        </w:rPr>
        <w:t xml:space="preserve">자율 적용 직후의 사용자 경험에 인앱 미니 알림 ‘설정 미세 조정됨, 이상하면 되돌리기’</w:t>
      </w:r>
    </w:p>
    <w:p>
      <w:pPr>
        <w:pStyle w:val="Heading2"/>
        <w:spacing w:after="140" w:before="280"/>
      </w:pPr>
      <w:r>
        <w:rPr>
          <w:rFonts w:ascii="Malgun Gothic" w:cs="Malgun Gothic" w:eastAsia="Malgun Gothic" w:hAnsi="Malgun Gothic"/>
          <w:b/>
          <w:bCs/>
          <w:color w:val="7D3C98"/>
          <w:sz w:val="28"/>
          <w:szCs w:val="28"/>
        </w:rPr>
        <w:t xml:space="preserve">12.4 호환성 정책</w:t>
      </w:r>
    </w:p>
    <w:p>
      <w:pPr>
        <w:pStyle w:val="ListParagraph"/>
        <w:numPr>
          <w:ilvl w:val="0"/>
          <w:numId w:val="2"/>
        </w:numPr>
        <w:spacing w:after="40" w:before="40" w:line="300"/>
      </w:pPr>
      <w:r>
        <w:rPr>
          <w:rFonts w:ascii="Malgun Gothic" w:cs="Malgun Gothic" w:eastAsia="Malgun Gothic" w:hAnsi="Malgun Gothic"/>
          <w:sz w:val="22"/>
          <w:szCs w:val="22"/>
        </w:rPr>
        <w:t xml:space="preserve">HA의 메시지 스키마는 semver, breaking change 시 이전 버전 30일 이상 병행</w:t>
      </w:r>
    </w:p>
    <w:p>
      <w:pPr>
        <w:pStyle w:val="ListParagraph"/>
        <w:numPr>
          <w:ilvl w:val="0"/>
          <w:numId w:val="2"/>
        </w:numPr>
        <w:spacing w:after="40" w:before="40" w:line="300"/>
      </w:pPr>
      <w:r>
        <w:rPr>
          <w:rFonts w:ascii="Malgun Gothic" w:cs="Malgun Gothic" w:eastAsia="Malgun Gothic" w:hAnsi="Malgun Gothic"/>
          <w:sz w:val="22"/>
          <w:szCs w:val="22"/>
        </w:rPr>
        <w:t xml:space="preserve">Sarvis 본체의 새 버전 출시 시 HA가 회귀 셋 자동 갱신 + 이슈 카드 발행 후 14일 적응 기간</w:t>
      </w:r>
    </w:p>
    <w:p>
      <w:r>
        <w:br w:type="page"/>
      </w:r>
    </w:p>
    <w:p>
      <w:pPr>
        <w:pStyle w:val="Heading1"/>
        <w:spacing w:after="200" w:before="360"/>
      </w:pPr>
      <w:r>
        <w:rPr>
          <w:rFonts w:ascii="Malgun Gothic" w:cs="Malgun Gothic" w:eastAsia="Malgun Gothic" w:hAnsi="Malgun Gothic"/>
          <w:b/>
          <w:bCs/>
          <w:color w:val="5B2C6F"/>
          <w:sz w:val="36"/>
          <w:szCs w:val="36"/>
        </w:rPr>
        <w:t xml:space="preserve">13. 개발 필요 항목 (백로그)</w:t>
      </w:r>
    </w:p>
    <w:p>
      <w:pPr>
        <w:pStyle w:val="Heading2"/>
        <w:spacing w:after="140" w:before="280"/>
      </w:pPr>
      <w:r>
        <w:rPr>
          <w:rFonts w:ascii="Malgun Gothic" w:cs="Malgun Gothic" w:eastAsia="Malgun Gothic" w:hAnsi="Malgun Gothic"/>
          <w:b/>
          <w:bCs/>
          <w:color w:val="7D3C98"/>
          <w:sz w:val="28"/>
          <w:szCs w:val="28"/>
        </w:rPr>
        <w:t xml:space="preserve">13.1 모듈 1: 에이전트 프레임워크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 베이스 클래스 + 메시지 스키마 정의</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LangGraph/Temporal 기반 오케스트레이터 구축</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메시지 버스 + append-only 저장소</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다중 LLM Provider 라우팅 + 폴백</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에이전트별 권한 분리 IAM 설정</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4</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HAA-06</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타임아웃·재시도·에스컬레이션 정책 엔진</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13.2 모듈 2: Observer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트레이스 스트리밍 컨슈머</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이상치 통계 분석 (STL + Isolation Forest)</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트레이스 임베딩 + HDBSCAN 클러스터링</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BERTopic 기반 피드백 토픽 모델</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이슈 카드 자동 생성 LLM 프롬프트</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HAO-06</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관심 패턴(custom) DSL 정의 및 평가기</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4</w:t>
            </w:r>
          </w:p>
        </w:tc>
      </w:tr>
    </w:tbl>
    <w:p>
      <w:pPr>
        <w:pStyle w:val="Heading2"/>
        <w:spacing w:after="140" w:before="280"/>
      </w:pPr>
      <w:r>
        <w:rPr>
          <w:rFonts w:ascii="Malgun Gothic" w:cs="Malgun Gothic" w:eastAsia="Malgun Gothic" w:hAnsi="Malgun Gothic"/>
          <w:b/>
          <w:bCs/>
          <w:color w:val="7D3C98"/>
          <w:sz w:val="28"/>
          <w:szCs w:val="28"/>
        </w:rPr>
        <w:t xml:space="preserve">13.3 모듈 3: Diagnostician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HAD-01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단점 분류 체계(taxonomy) 정의 및 매핑기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HAD-02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 Whys + 베이지안 가설 생성 LLM 체인</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HAD-03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증거 트레이스 검색·인용 모듈</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HAD-04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‘알 수 없음’ 출력 보장 가드</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3</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HAD-05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약점 우선순위 점수 계산기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3</w:t>
            </w:r>
          </w:p>
        </w:tc>
      </w:tr>
    </w:tbl>
    <w:p>
      <w:pPr>
        <w:pStyle w:val="Heading2"/>
        <w:spacing w:after="140" w:before="280"/>
      </w:pPr>
      <w:r>
        <w:rPr>
          <w:rFonts w:ascii="Malgun Gothic" w:cs="Malgun Gothic" w:eastAsia="Malgun Gothic" w:hAnsi="Malgun Gothic"/>
          <w:b/>
          <w:bCs/>
          <w:color w:val="7D3C98"/>
          <w:sz w:val="28"/>
          <w:szCs w:val="28"/>
        </w:rPr>
        <w:t xml:space="preserve">13.4 모듈 4: Strategist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전략 카탈로그(8 카테고리) 정의</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3</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후보 전략 생성 LLM 체인 (다양성 강제)</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다목적 점수 계산(효과/위험/비용/가역성/정렬)</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‘Do Nothing’ 옵션 강제 포함기</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파레토 최적 후보 선정</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3</w:t>
            </w:r>
          </w:p>
        </w:tc>
      </w:tr>
    </w:tbl>
    <w:p>
      <w:pPr>
        <w:pStyle w:val="Heading2"/>
        <w:spacing w:after="140" w:before="280"/>
      </w:pPr>
      <w:r>
        <w:rPr>
          <w:rFonts w:ascii="Malgun Gothic" w:cs="Malgun Gothic" w:eastAsia="Malgun Gothic" w:hAnsi="Malgun Gothic"/>
          <w:b/>
          <w:bCs/>
          <w:color w:val="7D3C98"/>
          <w:sz w:val="28"/>
          <w:szCs w:val="28"/>
        </w:rPr>
        <w:t xml:space="preserve">13.5 모듈 5: Improver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프롬프트 diff 생성기 (semantic-aware)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규칙 DSL 패치 생성기</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번들 manifest 변환기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PR 자동 생성 (제목/설명/리뷰어)</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셀프 체크리스트 검증기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4</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HAI-06</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Before/After 예시 생성</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13.6 모듈 6: Validator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회귀 평가셋 러너</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적대적 테스트 셋 (jailbreak 시나리오)</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섀도 평가 인프라 (트래픽 미러링)</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Canary 라우팅 + 메트릭 비교 대시보드</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다중 평가자 + 비대칭 권한 정책</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HAV-06</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자동 롤백 트리거 (지표 임계 위반)</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13.7 모듈 7: Reporter 에이전트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HAR-01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One-Pager 보고서 템플릿 + 자동 채움</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HAR-02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주간/월간 종합 리포트 생성</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HAR-03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Slack/이메일/PagerDuty 채널 통합</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HAR-04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 콘솔의 결정 위젯 (승인/반려/유보)</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HAR-05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사용자용 ‘성장 일기’ 카드 생성기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13.8 모듈 8: 안전·정렬·통제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안전 가드레일 절대 규칙 인프라(코드 권한 차단)</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Kill Switch 메커니즘 + 운영자 콘솔 버튼</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주간 정렬 셋 + 자동 실행 + 보고</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Meta-Evaluator (다른 Provider 사용)</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외부 감사용 데이터 내보내기</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HAS-S06</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결정 일관성 측정 + 드리프트 알람</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13.9 모듈 9: 자율성 등급 시스템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HAL-01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5단계 자율 등급 정의 + 정책 엔진</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8</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HAL-02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변경 유형별 기본 등급 매핑</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3</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HAL-03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등급 자동 산정 알고리즘</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HAL-04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등급 상향/하향 정책</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HAL-05</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운영자용 정책 편집 UI</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13.10 모듈 10: 카나리 사용자 및 사용자 투명성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ID</w:t>
            </w:r>
          </w:p>
        </w:tc>
        <w:tc>
          <w:tcPr>
            <w:tcW w:type="dxa" w:w="5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작업 내용</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우선순위</w:t>
            </w:r>
          </w:p>
        </w:tc>
        <w:tc>
          <w:tcPr>
            <w:tcW w:type="dxa" w:w="1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공수</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HAU-01</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카나리 사용자 자원 등록 + 인센티브</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HAU-02</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 옵트아웃 토글 + 데이터 격리</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HAU-03</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‘내 Sarvis 성장 일기’ 화면</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P1</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HAU-04</w:t>
            </w:r>
          </w:p>
        </w:tc>
        <w:tc>
          <w:tcPr>
            <w:tcW w:type="dxa" w:w="5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도메인별(미성년/의료/법률) 자율 비활성 정책</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P0</w:t>
            </w:r>
          </w:p>
        </w:tc>
        <w:tc>
          <w:tcPr>
            <w:tcW w:type="dxa" w:w="1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5</w:t>
            </w:r>
          </w:p>
        </w:tc>
      </w:tr>
    </w:tbl>
    <w:p>
      <w:pPr>
        <w:pStyle w:val="Heading2"/>
        <w:spacing w:after="140" w:before="280"/>
      </w:pPr>
      <w:r>
        <w:rPr>
          <w:rFonts w:ascii="Malgun Gothic" w:cs="Malgun Gothic" w:eastAsia="Malgun Gothic" w:hAnsi="Malgun Gothic"/>
          <w:b/>
          <w:bCs/>
          <w:color w:val="7D3C98"/>
          <w:sz w:val="28"/>
          <w:szCs w:val="28"/>
        </w:rPr>
        <w:t xml:space="preserve">13.11 공수 합계</w:t>
      </w:r>
    </w:p>
    <w:p>
      <w:pPr>
        <w:spacing w:after="60" w:before="60" w:line="320"/>
      </w:pPr>
      <w:r>
        <w:rPr>
          <w:rFonts w:ascii="Malgun Gothic" w:cs="Malgun Gothic" w:eastAsia="Malgun Gothic" w:hAnsi="Malgun Gothic"/>
          <w:sz w:val="22"/>
          <w:szCs w:val="22"/>
        </w:rPr>
        <w:t xml:space="preserve">총 공수 약 230 인일. P0 항목 합계 약 180 인일이며, 평균 5명 규모 팀이 동시 진행 시 약 8주의 MVP 개발 기간 도출. AI Safety 검토와 외부 감사를 포함하면 실제 일정은 12~14주로 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역할</w:t>
            </w:r>
          </w:p>
        </w:tc>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MVP 인원</w:t>
            </w:r>
          </w:p>
        </w:tc>
        <w:tc>
          <w:tcPr>
            <w:tcW w:type="dxa" w:w="54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주요 책임</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AI/ML 엔지니어</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 프롬프트, 평가, 진단 로직</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백엔드 엔지니어</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오케스트레이터, 메시지 버스, 통합</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DevOps/SRE</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격리된 K8s 환경, 모니터링, 롤백</w:t>
            </w:r>
          </w:p>
        </w:tc>
      </w:tr>
      <w:tr>
        <w:tc>
          <w:tcPr>
            <w:tcW w:type="dxa" w:w="24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AI Safety 엔지니어</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w:t>
            </w:r>
          </w:p>
        </w:tc>
        <w:tc>
          <w:tcPr>
            <w:tcW w:type="dxa" w:w="5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안전 가드레일, 정렬 셋, Meta-Evaluator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프론트엔드 엔지니어</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0.5 (공유)</w:t>
            </w:r>
          </w:p>
        </w:tc>
        <w:tc>
          <w:tcPr>
            <w:tcW w:type="dxa" w:w="5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 콘솔, 사용자 옵트아웃 UI</w:t>
            </w:r>
          </w:p>
        </w:tc>
      </w:tr>
    </w:tbl>
    <w:p>
      <w:r>
        <w:br w:type="page"/>
      </w:r>
    </w:p>
    <w:p>
      <w:pPr>
        <w:pStyle w:val="Heading1"/>
        <w:spacing w:after="200" w:before="360"/>
      </w:pPr>
      <w:r>
        <w:rPr>
          <w:rFonts w:ascii="Malgun Gothic" w:cs="Malgun Gothic" w:eastAsia="Malgun Gothic" w:hAnsi="Malgun Gothic"/>
          <w:b/>
          <w:bCs/>
          <w:color w:val="5B2C6F"/>
          <w:sz w:val="36"/>
          <w:szCs w:val="36"/>
        </w:rPr>
        <w:t xml:space="preserve">14. 단계별 도입 로드맵</w:t>
      </w:r>
    </w:p>
    <w:p>
      <w:pPr>
        <w:pStyle w:val="Heading2"/>
        <w:spacing w:after="140" w:before="280"/>
      </w:pPr>
      <w:r>
        <w:rPr>
          <w:rFonts w:ascii="Malgun Gothic" w:cs="Malgun Gothic" w:eastAsia="Malgun Gothic" w:hAnsi="Malgun Gothic"/>
          <w:b/>
          <w:bCs/>
          <w:color w:val="7D3C98"/>
          <w:sz w:val="28"/>
          <w:szCs w:val="28"/>
        </w:rPr>
        <w:t xml:space="preserve">14.1 도입 단계 (5단계)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000"/>
        <w:gridCol w:w="2200"/>
        <w:gridCol w:w="2060"/>
      </w:tblGrid>
      <w:tr>
        <w:trPr>
          <w:tblHeader/>
        </w:trPr>
        <w:tc>
          <w:tcPr>
            <w:tcW w:type="dxa" w:w="6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단계</w:t>
            </w:r>
          </w:p>
        </w:tc>
        <w:tc>
          <w:tcPr>
            <w:tcW w:type="dxa" w:w="1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이름</w:t>
            </w:r>
          </w:p>
        </w:tc>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포함 에이전트</w:t>
            </w:r>
          </w:p>
        </w:tc>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자율 등급</w:t>
            </w:r>
          </w:p>
        </w:tc>
        <w:tc>
          <w:tcPr>
            <w:tcW w:type="dxa" w:w="20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기간</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S1</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Read-Only</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Observer만</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L0</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출시 후 4주</w:t>
            </w:r>
          </w:p>
        </w:tc>
      </w:tr>
      <w:tr>
        <w:tc>
          <w:tcPr>
            <w:tcW w:type="dxa" w:w="6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S2</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Suggest</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Observer + Diagnostician + Reporter</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L1</w:t>
            </w:r>
          </w:p>
        </w:tc>
        <w:tc>
          <w:tcPr>
            <w:tcW w:type="dxa" w:w="20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출시 후 8주</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S3</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Improve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 Strategist + Improver + Validator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L1 (모두 사람 승인)</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출시 후 12주</w:t>
            </w:r>
          </w:p>
        </w:tc>
      </w:tr>
      <w:tr>
        <w:tc>
          <w:tcPr>
            <w:tcW w:type="dxa" w:w="6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S4</w:t>
            </w:r>
          </w:p>
        </w:tc>
        <w:tc>
          <w:tcPr>
            <w:tcW w:type="dxa" w:w="1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Auto-Suggest</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동일</w:t>
            </w:r>
          </w:p>
        </w:tc>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L2 (가역 변경 자동, 거부 가능)</w:t>
            </w:r>
          </w:p>
        </w:tc>
        <w:tc>
          <w:tcPr>
            <w:tcW w:type="dxa" w:w="20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출시 후 20주</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S5</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Constrained Auto</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동일 + 자율성 등급 정책 활성</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L3 (위험 임계 미만 자동)</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출시 후 32주</w:t>
            </w:r>
          </w:p>
        </w:tc>
      </w:tr>
    </w:tbl>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 S5 이후 ‘L4 Full Auto’ 도입 여부는 6개월간 S5 운영 결과 + 외부 AI Safety 감사 + 규제 환경을 종합 검토한 후 별도 의사결정한다. 처음부터 L4 도입은 권고되지 않는다.</w:t>
      </w:r>
    </w:p>
    <w:p>
      <w:pPr>
        <w:pStyle w:val="Heading2"/>
        <w:spacing w:after="140" w:before="280"/>
      </w:pPr>
      <w:r>
        <w:rPr>
          <w:rFonts w:ascii="Malgun Gothic" w:cs="Malgun Gothic" w:eastAsia="Malgun Gothic" w:hAnsi="Malgun Gothic"/>
          <w:b/>
          <w:bCs/>
          <w:color w:val="7D3C98"/>
          <w:sz w:val="28"/>
          <w:szCs w:val="28"/>
        </w:rPr>
        <w:t xml:space="preserve">14.2 단계 진입 기준 (Definition of Ready)</w:t>
      </w:r>
    </w:p>
    <w:p>
      <w:pPr>
        <w:pStyle w:val="ListParagraph"/>
        <w:numPr>
          <w:ilvl w:val="0"/>
          <w:numId w:val="2"/>
        </w:numPr>
        <w:spacing w:after="40" w:before="40" w:line="300"/>
      </w:pPr>
      <w:r>
        <w:rPr>
          <w:rFonts w:ascii="Malgun Gothic" w:cs="Malgun Gothic" w:eastAsia="Malgun Gothic" w:hAnsi="Malgun Gothic"/>
          <w:b/>
          <w:bCs/>
          <w:sz w:val="22"/>
          <w:szCs w:val="22"/>
        </w:rPr>
        <w:t xml:space="preserve">S1 → S2</w:t>
      </w:r>
      <w:r>
        <w:rPr>
          <w:rFonts w:ascii="Malgun Gothic" w:cs="Malgun Gothic" w:eastAsia="Malgun Gothic" w:hAnsi="Malgun Gothic"/>
          <w:sz w:val="22"/>
          <w:szCs w:val="22"/>
        </w:rPr>
        <w:t xml:space="preserve">: S1에서 4주간 Observer 출력의 정확도(사람 평가) ≥ 85%</w:t>
      </w:r>
    </w:p>
    <w:p>
      <w:pPr>
        <w:pStyle w:val="ListParagraph"/>
        <w:numPr>
          <w:ilvl w:val="0"/>
          <w:numId w:val="2"/>
        </w:numPr>
        <w:spacing w:after="40" w:before="40" w:line="300"/>
      </w:pPr>
      <w:r>
        <w:rPr>
          <w:rFonts w:ascii="Malgun Gothic" w:cs="Malgun Gothic" w:eastAsia="Malgun Gothic" w:hAnsi="Malgun Gothic"/>
          <w:b/>
          <w:bCs/>
          <w:sz w:val="22"/>
          <w:szCs w:val="22"/>
        </w:rPr>
        <w:t xml:space="preserve">S2 → S3</w:t>
      </w:r>
      <w:r>
        <w:rPr>
          <w:rFonts w:ascii="Malgun Gothic" w:cs="Malgun Gothic" w:eastAsia="Malgun Gothic" w:hAnsi="Malgun Gothic"/>
          <w:sz w:val="22"/>
          <w:szCs w:val="22"/>
        </w:rPr>
        <w:t xml:space="preserve">: Reporter 보고의 신뢰도(사람 승인 비율) ≥ 70%</w:t>
      </w:r>
    </w:p>
    <w:p>
      <w:pPr>
        <w:pStyle w:val="ListParagraph"/>
        <w:numPr>
          <w:ilvl w:val="0"/>
          <w:numId w:val="2"/>
        </w:numPr>
        <w:spacing w:after="40" w:before="40" w:line="300"/>
      </w:pPr>
      <w:r>
        <w:rPr>
          <w:rFonts w:ascii="Malgun Gothic" w:cs="Malgun Gothic" w:eastAsia="Malgun Gothic" w:hAnsi="Malgun Gothic"/>
          <w:b/>
          <w:bCs/>
          <w:sz w:val="22"/>
          <w:szCs w:val="22"/>
        </w:rPr>
        <w:t xml:space="preserve">S3 → S4</w:t>
      </w:r>
      <w:r>
        <w:rPr>
          <w:rFonts w:ascii="Malgun Gothic" w:cs="Malgun Gothic" w:eastAsia="Malgun Gothic" w:hAnsi="Malgun Gothic"/>
          <w:sz w:val="22"/>
          <w:szCs w:val="22"/>
        </w:rPr>
        <w:t xml:space="preserve">: L1 적용 변경의 회귀 발생률 ≤ 5%</w:t>
      </w:r>
    </w:p>
    <w:p>
      <w:pPr>
        <w:pStyle w:val="ListParagraph"/>
        <w:numPr>
          <w:ilvl w:val="0"/>
          <w:numId w:val="2"/>
        </w:numPr>
        <w:spacing w:after="40" w:before="40" w:line="300"/>
      </w:pPr>
      <w:r>
        <w:rPr>
          <w:rFonts w:ascii="Malgun Gothic" w:cs="Malgun Gothic" w:eastAsia="Malgun Gothic" w:hAnsi="Malgun Gothic"/>
          <w:b/>
          <w:bCs/>
          <w:sz w:val="22"/>
          <w:szCs w:val="22"/>
        </w:rPr>
        <w:t xml:space="preserve">S4 → S5</w:t>
      </w:r>
      <w:r>
        <w:rPr>
          <w:rFonts w:ascii="Malgun Gothic" w:cs="Malgun Gothic" w:eastAsia="Malgun Gothic" w:hAnsi="Malgun Gothic"/>
          <w:sz w:val="22"/>
          <w:szCs w:val="22"/>
        </w:rPr>
        <w:t xml:space="preserve">: L2 운영 30일간 자동 롤백 ≤ 2건, 정렬 감사 통과</w:t>
      </w:r>
    </w:p>
    <w:p>
      <w:pPr>
        <w:pStyle w:val="Heading2"/>
        <w:spacing w:after="140" w:before="280"/>
      </w:pPr>
      <w:r>
        <w:rPr>
          <w:rFonts w:ascii="Malgun Gothic" w:cs="Malgun Gothic" w:eastAsia="Malgun Gothic" w:hAnsi="Malgun Gothic"/>
          <w:b/>
          <w:bCs/>
          <w:color w:val="7D3C98"/>
          <w:sz w:val="28"/>
          <w:szCs w:val="28"/>
        </w:rPr>
        <w:t xml:space="preserve">14.3 베타 → 일반 사용자 확산</w:t>
      </w:r>
    </w:p>
    <w:p>
      <w:pPr>
        <w:pStyle w:val="ListParagraph"/>
        <w:numPr>
          <w:ilvl w:val="0"/>
          <w:numId w:val="2"/>
        </w:numPr>
        <w:spacing w:after="40" w:before="40" w:line="300"/>
      </w:pPr>
      <w:r>
        <w:rPr>
          <w:rFonts w:ascii="Malgun Gothic" w:cs="Malgun Gothic" w:eastAsia="Malgun Gothic" w:hAnsi="Malgun Gothic"/>
          <w:sz w:val="22"/>
          <w:szCs w:val="22"/>
        </w:rPr>
        <w:t xml:space="preserve">S1~S2: 내부 직원 + 카나리 100명만 영향</w:t>
      </w:r>
    </w:p>
    <w:p>
      <w:pPr>
        <w:pStyle w:val="ListParagraph"/>
        <w:numPr>
          <w:ilvl w:val="0"/>
          <w:numId w:val="2"/>
        </w:numPr>
        <w:spacing w:after="40" w:before="40" w:line="300"/>
      </w:pPr>
      <w:r>
        <w:rPr>
          <w:rFonts w:ascii="Malgun Gothic" w:cs="Malgun Gothic" w:eastAsia="Malgun Gothic" w:hAnsi="Malgun Gothic"/>
          <w:sz w:val="22"/>
          <w:szCs w:val="22"/>
        </w:rPr>
        <w:t xml:space="preserve">S3: 자원자 + 무료 플랜 사용자(옵트인)</w:t>
      </w:r>
    </w:p>
    <w:p>
      <w:pPr>
        <w:pStyle w:val="ListParagraph"/>
        <w:numPr>
          <w:ilvl w:val="0"/>
          <w:numId w:val="2"/>
        </w:numPr>
        <w:spacing w:after="40" w:before="40" w:line="300"/>
      </w:pPr>
      <w:r>
        <w:rPr>
          <w:rFonts w:ascii="Malgun Gothic" w:cs="Malgun Gothic" w:eastAsia="Malgun Gothic" w:hAnsi="Malgun Gothic"/>
          <w:sz w:val="22"/>
          <w:szCs w:val="22"/>
        </w:rPr>
        <w:t xml:space="preserve">S4: 모든 무료/Pro 사용자 (옵트아웃 가능)</w:t>
      </w:r>
    </w:p>
    <w:p>
      <w:pPr>
        <w:pStyle w:val="ListParagraph"/>
        <w:numPr>
          <w:ilvl w:val="0"/>
          <w:numId w:val="2"/>
        </w:numPr>
        <w:spacing w:after="40" w:before="40" w:line="300"/>
      </w:pPr>
      <w:r>
        <w:rPr>
          <w:rFonts w:ascii="Malgun Gothic" w:cs="Malgun Gothic" w:eastAsia="Malgun Gothic" w:hAnsi="Malgun Gothic"/>
          <w:sz w:val="22"/>
          <w:szCs w:val="22"/>
        </w:rPr>
        <w:t xml:space="preserve">S5: Team/Business 사용자에게는 별도 동의 필요 (감사 로그 강화)</w:t>
      </w:r>
    </w:p>
    <w:p>
      <w:r>
        <w:br w:type="page"/>
      </w:r>
    </w:p>
    <w:p>
      <w:pPr>
        <w:pStyle w:val="Heading1"/>
        <w:spacing w:after="200" w:before="360"/>
      </w:pPr>
      <w:r>
        <w:rPr>
          <w:rFonts w:ascii="Malgun Gothic" w:cs="Malgun Gothic" w:eastAsia="Malgun Gothic" w:hAnsi="Malgun Gothic"/>
          <w:b/>
          <w:bCs/>
          <w:color w:val="5B2C6F"/>
          <w:sz w:val="36"/>
          <w:szCs w:val="36"/>
        </w:rPr>
        <w:t xml:space="preserve">15. 위험 분석 및 대응 방안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700"/>
        <w:gridCol w:w="346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분류</w:t>
            </w:r>
          </w:p>
        </w:tc>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위험</w:t>
            </w:r>
          </w:p>
        </w:tc>
        <w:tc>
          <w:tcPr>
            <w:tcW w:type="dxa" w:w="17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영향</w:t>
            </w:r>
          </w:p>
        </w:tc>
        <w:tc>
          <w:tcPr>
            <w:tcW w:type="dxa" w:w="34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대응</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기술</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에이전트 간 메시지 환각</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잘못된 진단·잘못된 패치</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구조화 출력 강제, schema 검증, 평가자 다양성</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기술</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LLM Provider 장애</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 사이클 정지</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다중 Provider 라우팅, S1 등급 강등</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기술</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회귀 셋이 현실을 못 따라감</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검증 통과해도 프로덕션 실패</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월간 회귀 셋 갱신, 섀도 평가 강화</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보상 해킹</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측정 지표는 좋아지나 사용자 손해</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다중 평가자 + 사용자 피드백 거부권</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목표 변질</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HA가 자기 보존을 학습</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권한 분리, 코드 자기수정 차단, 정렬 감사</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안전</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편향 증폭</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특정 사용자 그룹 차별</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세그먼트별 메트릭 분리 모니터링</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보안</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Kill Switch 우회 시도</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통제 상실</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물리적 권한 분리, 다중 인증, 외부 감사</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보안</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프롬프트 인젝션 (트레이스 통해)</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악의적 사용자가 HA 학습 오염</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트레이스 입력 sanitize, 적대적 테스트</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운영</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 알람 피로</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중요 알림을 놓침</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우선순위 라우팅, 다이제스트 통합</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운영</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자율 등급 과적합</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안전한 범위에서 답보</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성공 시 자동 상향 정책</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법무</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GDPR/개인정보 규제 변화</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옵트인 모델 변경 필요</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분기별 컴플라이언스 점검, 옵트아웃 기본</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사업</w:t>
            </w:r>
          </w:p>
        </w:tc>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사용자가 자율 개선을 불신</w:t>
            </w:r>
          </w:p>
        </w:tc>
        <w:tc>
          <w:tcPr>
            <w:tcW w:type="dxa" w:w="17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옵트아웃 폭증</w:t>
            </w:r>
          </w:p>
        </w:tc>
        <w:tc>
          <w:tcPr>
            <w:tcW w:type="dxa" w:w="34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투명성 UI(성장 일기), 외부 감사 공개</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사업</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 비용 증가</w:t>
            </w:r>
          </w:p>
        </w:tc>
        <w:tc>
          <w:tcPr>
            <w:tcW w:type="dxa" w:w="1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수익성 악화</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비용 자체를 HA의 최적화 목표로 포함</w:t>
            </w:r>
          </w:p>
        </w:tc>
      </w:tr>
    </w:tbl>
    <w:p>
      <w:r>
        <w:br w:type="page"/>
      </w:r>
    </w:p>
    <w:p>
      <w:pPr>
        <w:pStyle w:val="Heading1"/>
        <w:spacing w:after="200" w:before="360"/>
      </w:pPr>
      <w:r>
        <w:rPr>
          <w:rFonts w:ascii="Malgun Gothic" w:cs="Malgun Gothic" w:eastAsia="Malgun Gothic" w:hAnsi="Malgun Gothic"/>
          <w:b/>
          <w:bCs/>
          <w:color w:val="5B2C6F"/>
          <w:sz w:val="36"/>
          <w:szCs w:val="36"/>
        </w:rPr>
        <w:t xml:space="preserve">16. 성공 지표 (KPI)</w:t>
      </w:r>
    </w:p>
    <w:p>
      <w:pPr>
        <w:pStyle w:val="Heading2"/>
        <w:spacing w:after="140" w:before="280"/>
      </w:pPr>
      <w:r>
        <w:rPr>
          <w:rFonts w:ascii="Malgun Gothic" w:cs="Malgun Gothic" w:eastAsia="Malgun Gothic" w:hAnsi="Malgun Gothic"/>
          <w:b/>
          <w:bCs/>
          <w:color w:val="7D3C98"/>
          <w:sz w:val="28"/>
          <w:szCs w:val="28"/>
        </w:rPr>
        <w:t xml:space="preserve">16.1 효과성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지표</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정의</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목표</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MTTR (개선 시간)</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이슈 발견 → 해결 적용까지 평균 시간</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현재 2주 → 24시간</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자율 적용 비율</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L2~L3로 자동 적용된 변경의 비율</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도입 6개월 시점 30%</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적용 후 개선률</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변경 적용 후 7일 동안 측정된 지표 개선</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평균 +5% 이상</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사용자 만족도 추세</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월별 평균 만족도 변화</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 +0.05 (5점 만점 기준)</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환각 발생률 감소</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월별 LLM 환각 의심 케이스 비율</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분기별 -10%</w:t>
            </w:r>
          </w:p>
        </w:tc>
      </w:tr>
    </w:tbl>
    <w:p>
      <w:pPr>
        <w:pStyle w:val="Heading2"/>
        <w:spacing w:after="140" w:before="280"/>
      </w:pPr>
      <w:r>
        <w:rPr>
          <w:rFonts w:ascii="Malgun Gothic" w:cs="Malgun Gothic" w:eastAsia="Malgun Gothic" w:hAnsi="Malgun Gothic"/>
          <w:b/>
          <w:bCs/>
          <w:color w:val="7D3C98"/>
          <w:sz w:val="28"/>
          <w:szCs w:val="28"/>
        </w:rPr>
        <w:t xml:space="preserve">16.2 안전성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지표</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정의</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목표</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롤백 발생률</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적용 변경 중 24시간 내 롤백 비율</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 5%</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가드레일 위반</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안전 가드레일 트리거 수</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 0건</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정렬 셋 통과율</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주간 정렬 셋 통과 비율</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100%</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Kill Switch 활성</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긴급 정지 사용 횟수</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분기 0~1회</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외부 감사 결과</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분기별 외부 감사관 평가</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통과 + 권고 50% 이내 즉시 반영</w:t>
            </w:r>
          </w:p>
        </w:tc>
      </w:tr>
    </w:tbl>
    <w:p>
      <w:pPr>
        <w:pStyle w:val="Heading2"/>
        <w:spacing w:after="140" w:before="280"/>
      </w:pPr>
      <w:r>
        <w:rPr>
          <w:rFonts w:ascii="Malgun Gothic" w:cs="Malgun Gothic" w:eastAsia="Malgun Gothic" w:hAnsi="Malgun Gothic"/>
          <w:b/>
          <w:bCs/>
          <w:color w:val="7D3C98"/>
          <w:sz w:val="28"/>
          <w:szCs w:val="28"/>
        </w:rPr>
        <w:t xml:space="preserve">16.3 운영 효율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지표</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정의</w:t>
            </w:r>
          </w:p>
        </w:tc>
        <w:tc>
          <w:tcPr>
            <w:tcW w:type="dxa" w:w="2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목표</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운영자 1인당 관리 사용자</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운영자 1명이 안정적으로 관리하는 사용자 수</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10K → 100K</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보고서 신뢰도</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Reporter 보고에 대한 운영자 승인 비율</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 80%</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개선 비용/효과 비율</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월 비용 / 월 개선된 사용자 가치</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지속 하락</w:t>
            </w:r>
          </w:p>
        </w:tc>
      </w:tr>
      <w:tr>
        <w:tc>
          <w:tcPr>
            <w:tcW w:type="dxa" w:w="2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에이전트 가용성</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 시스템 가동률</w:t>
            </w:r>
          </w:p>
        </w:tc>
        <w:tc>
          <w:tcPr>
            <w:tcW w:type="dxa" w:w="2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 99.5%</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에이전트 지연 (P95)</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단일 결정 사이클 P95 시간</w:t>
            </w:r>
          </w:p>
        </w:tc>
        <w:tc>
          <w:tcPr>
            <w:tcW w:type="dxa" w:w="2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 30분</w:t>
            </w:r>
          </w:p>
        </w:tc>
      </w:tr>
    </w:tbl>
    <w:p>
      <w:pPr>
        <w:pStyle w:val="Heading2"/>
        <w:spacing w:after="140" w:before="280"/>
      </w:pPr>
      <w:r>
        <w:rPr>
          <w:rFonts w:ascii="Malgun Gothic" w:cs="Malgun Gothic" w:eastAsia="Malgun Gothic" w:hAnsi="Malgun Gothic"/>
          <w:b/>
          <w:bCs/>
          <w:color w:val="7D3C98"/>
          <w:sz w:val="28"/>
          <w:szCs w:val="28"/>
        </w:rPr>
        <w:t xml:space="preserve">16.4 北極星 지표 (North Star)</w:t>
      </w:r>
    </w:p>
    <w:p>
      <w:pPr>
        <w:pBdr>
          <w:left w:val="single" w:color="D68910" w:sz="18" w:space="8"/>
        </w:pBdr>
        <w:shd w:fill="FFF4E6" w:val="clear"/>
        <w:spacing w:after="120" w:before="120" w:line="320"/>
        <w:ind w:left="200"/>
      </w:pPr>
      <w:r>
        <w:rPr>
          <w:rFonts w:ascii="Malgun Gothic" w:cs="Malgun Gothic" w:eastAsia="Malgun Gothic" w:hAnsi="Malgun Gothic"/>
          <w:i/>
          <w:iCs/>
          <w:sz w:val="22"/>
          <w:szCs w:val="22"/>
        </w:rPr>
        <w:t xml:space="preserve">‘운영자가 직접 손대는 비율은 줄고, 사용자 만족도는 오르고, 안전 사고는 0에 수렴한다.’ — 이 세 흐름이 동시에 6개월 이상 지속되어야 HA 도입이 성공이라 본다.</w:t>
      </w:r>
    </w:p>
    <w:p>
      <w:r>
        <w:br w:type="page"/>
      </w:r>
    </w:p>
    <w:p>
      <w:pPr>
        <w:pStyle w:val="Heading1"/>
        <w:spacing w:after="200" w:before="360"/>
      </w:pPr>
      <w:r>
        <w:rPr>
          <w:rFonts w:ascii="Malgun Gothic" w:cs="Malgun Gothic" w:eastAsia="Malgun Gothic" w:hAnsi="Malgun Gothic"/>
          <w:b/>
          <w:bCs/>
          <w:color w:val="5B2C6F"/>
          <w:sz w:val="36"/>
          <w:szCs w:val="36"/>
        </w:rPr>
        <w:t xml:space="preserve">부록 A. 용어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용어</w:t>
            </w:r>
          </w:p>
        </w:tc>
        <w:tc>
          <w:tcPr>
            <w:tcW w:type="dxa" w:w="63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정의</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하네스 에이전트 (HA)</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AI 비서를 자율적으로 관찰·진단·개선하는 LLM 기반 에이전트 시스템</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Trace</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AI 비서의 한 번의 추론 사이클 전체 기록</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Issue Card</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Observer가 발견한 이슈를 표준 형식으로 정리한 카드</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Diagnosis</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이슈의 근본 원인에 대한 가설들의 집합</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Strategy</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진단을 해결하기 위한 변경 후보</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Patch</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전략을 구체적 코드/프롬프트 변경으로 실체화한 산출물</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Bundle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프롬프트·규칙·모델 조합을 한 단위로 묶은 배포 단위</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Validator</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패치를 다단계 검증하는 에이전트</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Canary</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변경을 소수 트래픽에 우선 적용해 검증하는 점진 배포</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Shadow</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프로덕션 트래픽을 백그라운드로만 추론하는 비파괴 평가</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LLM-as-Judge</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LLM을 평가자로 활용해 다른 LLM 출력을 채점하는 기법</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Meta-Evaluator</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HA의 결정 자체를 평가하는 별도 평가자</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Kill Switch</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HA의 모든 자율 행동을 즉시 정지시키는 비상 메커니즘</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Alignment Audit</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HA가 핵심 가치와 정렬되어 있는지의 정기 검증</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보상 해킹 (Reward Hacking)</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측정 지표는 충족하지만 실제 의도는 충족하지 못하는 최적화 실패</w:t>
            </w:r>
          </w:p>
        </w:tc>
      </w:tr>
      <w:tr>
        <w:tc>
          <w:tcPr>
            <w:tcW w:type="dxa" w:w="3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OODA Loop</w:t>
            </w:r>
          </w:p>
        </w:tc>
        <w:tc>
          <w:tcPr>
            <w:tcW w:type="dxa" w:w="63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Observe-Orient-Decide-Act 반복 의사결정 모델</w:t>
            </w:r>
          </w:p>
        </w:tc>
      </w:tr>
    </w:tbl>
    <w:p>
      <w:pPr>
        <w:pStyle w:val="Heading1"/>
        <w:spacing w:after="200" w:before="360"/>
      </w:pPr>
      <w:r>
        <w:rPr>
          <w:rFonts w:ascii="Malgun Gothic" w:cs="Malgun Gothic" w:eastAsia="Malgun Gothic" w:hAnsi="Malgun Gothic"/>
          <w:b/>
          <w:bCs/>
          <w:color w:val="5B2C6F"/>
          <w:sz w:val="36"/>
          <w:szCs w:val="36"/>
        </w:rPr>
        <w:t xml:space="preserve">부록 B. 윤리 가이드라인</w:t>
      </w:r>
    </w:p>
    <w:p>
      <w:pPr>
        <w:spacing w:after="60" w:before="60" w:line="320"/>
      </w:pPr>
      <w:r>
        <w:rPr>
          <w:rFonts w:ascii="Malgun Gothic" w:cs="Malgun Gothic" w:eastAsia="Malgun Gothic" w:hAnsi="Malgun Gothic"/>
          <w:sz w:val="22"/>
          <w:szCs w:val="22"/>
        </w:rPr>
        <w:t xml:space="preserve">HA 시스템 설계·운영팀은 다음 윤리 원칙을 준수한다.</w:t>
      </w:r>
    </w:p>
    <w:p>
      <w:pPr>
        <w:pStyle w:val="ListParagraph"/>
        <w:numPr>
          <w:ilvl w:val="0"/>
          <w:numId w:val="2"/>
        </w:numPr>
        <w:spacing w:after="40" w:before="40" w:line="300"/>
      </w:pPr>
      <w:r>
        <w:rPr>
          <w:rFonts w:ascii="Malgun Gothic" w:cs="Malgun Gothic" w:eastAsia="Malgun Gothic" w:hAnsi="Malgun Gothic"/>
          <w:sz w:val="22"/>
          <w:szCs w:val="22"/>
        </w:rPr>
        <w:t xml:space="preserve">사용자 가치를 측정 지표 위에 둔다. 지표가 사용자 가치와 충돌하면 지표를 의심한다.</w:t>
      </w:r>
    </w:p>
    <w:p>
      <w:pPr>
        <w:pStyle w:val="ListParagraph"/>
        <w:numPr>
          <w:ilvl w:val="0"/>
          <w:numId w:val="2"/>
        </w:numPr>
        <w:spacing w:after="40" w:before="40" w:line="300"/>
      </w:pPr>
      <w:r>
        <w:rPr>
          <w:rFonts w:ascii="Malgun Gothic" w:cs="Malgun Gothic" w:eastAsia="Malgun Gothic" w:hAnsi="Malgun Gothic"/>
          <w:sz w:val="22"/>
          <w:szCs w:val="22"/>
        </w:rPr>
        <w:t xml:space="preserve">자율성은 권리가 아닌 위임받은 책임이다. 위임자의 신뢰를 잃으면 즉시 반환한다.</w:t>
      </w:r>
    </w:p>
    <w:p>
      <w:pPr>
        <w:pStyle w:val="ListParagraph"/>
        <w:numPr>
          <w:ilvl w:val="0"/>
          <w:numId w:val="2"/>
        </w:numPr>
        <w:spacing w:after="40" w:before="40" w:line="300"/>
      </w:pPr>
      <w:r>
        <w:rPr>
          <w:rFonts w:ascii="Malgun Gothic" w:cs="Malgun Gothic" w:eastAsia="Malgun Gothic" w:hAnsi="Malgun Gothic"/>
          <w:sz w:val="22"/>
          <w:szCs w:val="22"/>
        </w:rPr>
        <w:t xml:space="preserve">투명성은 사용자에 대한 의무다. 변경 사실을 숨기지 않는다.</w:t>
      </w:r>
    </w:p>
    <w:p>
      <w:pPr>
        <w:pStyle w:val="ListParagraph"/>
        <w:numPr>
          <w:ilvl w:val="0"/>
          <w:numId w:val="2"/>
        </w:numPr>
        <w:spacing w:after="40" w:before="40" w:line="300"/>
      </w:pPr>
      <w:r>
        <w:rPr>
          <w:rFonts w:ascii="Malgun Gothic" w:cs="Malgun Gothic" w:eastAsia="Malgun Gothic" w:hAnsi="Malgun Gothic"/>
          <w:sz w:val="22"/>
          <w:szCs w:val="22"/>
        </w:rPr>
        <w:t xml:space="preserve">실수는 시스템 차원의 문제로 본다. 한 사람의 잘못으로 환원하지 않는다.</w:t>
      </w:r>
    </w:p>
    <w:p>
      <w:pPr>
        <w:pStyle w:val="ListParagraph"/>
        <w:numPr>
          <w:ilvl w:val="0"/>
          <w:numId w:val="2"/>
        </w:numPr>
        <w:spacing w:after="40" w:before="40" w:line="300"/>
      </w:pPr>
      <w:r>
        <w:rPr>
          <w:rFonts w:ascii="Malgun Gothic" w:cs="Malgun Gothic" w:eastAsia="Malgun Gothic" w:hAnsi="Malgun Gothic"/>
          <w:sz w:val="22"/>
          <w:szCs w:val="22"/>
        </w:rPr>
        <w:t xml:space="preserve">취약 계층(미성년·고령자·장애인)에게 더 보수적으로 동작한다.</w:t>
      </w:r>
    </w:p>
    <w:p>
      <w:pPr>
        <w:pStyle w:val="ListParagraph"/>
        <w:numPr>
          <w:ilvl w:val="0"/>
          <w:numId w:val="2"/>
        </w:numPr>
        <w:spacing w:after="40" w:before="40" w:line="300"/>
      </w:pPr>
      <w:r>
        <w:rPr>
          <w:rFonts w:ascii="Malgun Gothic" w:cs="Malgun Gothic" w:eastAsia="Malgun Gothic" w:hAnsi="Malgun Gothic"/>
          <w:sz w:val="22"/>
          <w:szCs w:val="22"/>
        </w:rPr>
        <w:t xml:space="preserve">외부 감사를 환영한다. 비밀유지가 아닌 검증 가능성이 신뢰의 원천이다.</w:t>
      </w:r>
    </w:p>
    <w:p>
      <w:pPr>
        <w:pStyle w:val="Heading1"/>
        <w:spacing w:after="200" w:before="360"/>
      </w:pPr>
      <w:r>
        <w:rPr>
          <w:rFonts w:ascii="Malgun Gothic" w:cs="Malgun Gothic" w:eastAsia="Malgun Gothic" w:hAnsi="Malgun Gothic"/>
          <w:b/>
          <w:bCs/>
          <w:color w:val="5B2C6F"/>
          <w:sz w:val="36"/>
          <w:szCs w:val="36"/>
        </w:rPr>
        <w:t xml:space="preserve">부록 C. 참고 표준 및 연구</w:t>
      </w:r>
    </w:p>
    <w:p>
      <w:pPr>
        <w:pStyle w:val="ListParagraph"/>
        <w:numPr>
          <w:ilvl w:val="0"/>
          <w:numId w:val="2"/>
        </w:numPr>
        <w:spacing w:after="40" w:before="40" w:line="300"/>
      </w:pPr>
      <w:r>
        <w:rPr>
          <w:rFonts w:ascii="Malgun Gothic" w:cs="Malgun Gothic" w:eastAsia="Malgun Gothic" w:hAnsi="Malgun Gothic"/>
          <w:sz w:val="22"/>
          <w:szCs w:val="22"/>
        </w:rPr>
        <w:t xml:space="preserve">Anthropic — Constitutional AI / RLHF / Sleeper Agents 연구</w:t>
      </w:r>
    </w:p>
    <w:p>
      <w:pPr>
        <w:pStyle w:val="ListParagraph"/>
        <w:numPr>
          <w:ilvl w:val="0"/>
          <w:numId w:val="2"/>
        </w:numPr>
        <w:spacing w:after="40" w:before="40" w:line="300"/>
      </w:pPr>
      <w:r>
        <w:rPr>
          <w:rFonts w:ascii="Malgun Gothic" w:cs="Malgun Gothic" w:eastAsia="Malgun Gothic" w:hAnsi="Malgun Gothic"/>
          <w:sz w:val="22"/>
          <w:szCs w:val="22"/>
        </w:rPr>
        <w:t xml:space="preserve">OpenAI — Superalignment, Process-based Supervision</w:t>
      </w:r>
    </w:p>
    <w:p>
      <w:pPr>
        <w:pStyle w:val="ListParagraph"/>
        <w:numPr>
          <w:ilvl w:val="0"/>
          <w:numId w:val="2"/>
        </w:numPr>
        <w:spacing w:after="40" w:before="40" w:line="300"/>
      </w:pPr>
      <w:r>
        <w:rPr>
          <w:rFonts w:ascii="Malgun Gothic" w:cs="Malgun Gothic" w:eastAsia="Malgun Gothic" w:hAnsi="Malgun Gothic"/>
          <w:sz w:val="22"/>
          <w:szCs w:val="22"/>
        </w:rPr>
        <w:t xml:space="preserve">DeepMind — Sparrow rule-based dialogue agent</w:t>
      </w:r>
    </w:p>
    <w:p>
      <w:pPr>
        <w:pStyle w:val="ListParagraph"/>
        <w:numPr>
          <w:ilvl w:val="0"/>
          <w:numId w:val="2"/>
        </w:numPr>
        <w:spacing w:after="40" w:before="40" w:line="300"/>
      </w:pPr>
      <w:r>
        <w:rPr>
          <w:rFonts w:ascii="Malgun Gothic" w:cs="Malgun Gothic" w:eastAsia="Malgun Gothic" w:hAnsi="Malgun Gothic"/>
          <w:sz w:val="22"/>
          <w:szCs w:val="22"/>
        </w:rPr>
        <w:t xml:space="preserve">EleutherAI — lm-evaluation-harness</w:t>
      </w:r>
    </w:p>
    <w:p>
      <w:pPr>
        <w:pStyle w:val="ListParagraph"/>
        <w:numPr>
          <w:ilvl w:val="0"/>
          <w:numId w:val="2"/>
        </w:numPr>
        <w:spacing w:after="40" w:before="40" w:line="300"/>
      </w:pPr>
      <w:r>
        <w:rPr>
          <w:rFonts w:ascii="Malgun Gothic" w:cs="Malgun Gothic" w:eastAsia="Malgun Gothic" w:hAnsi="Malgun Gothic"/>
          <w:sz w:val="22"/>
          <w:szCs w:val="22"/>
        </w:rPr>
        <w:t xml:space="preserve">Stanford CRFM — HELM benchmark</w:t>
      </w:r>
    </w:p>
    <w:p>
      <w:pPr>
        <w:pStyle w:val="ListParagraph"/>
        <w:numPr>
          <w:ilvl w:val="0"/>
          <w:numId w:val="2"/>
        </w:numPr>
        <w:spacing w:after="40" w:before="40" w:line="300"/>
      </w:pPr>
      <w:r>
        <w:rPr>
          <w:rFonts w:ascii="Malgun Gothic" w:cs="Malgun Gothic" w:eastAsia="Malgun Gothic" w:hAnsi="Malgun Gothic"/>
          <w:sz w:val="22"/>
          <w:szCs w:val="22"/>
        </w:rPr>
        <w:t xml:space="preserve">ISO/IEC 42001 — AI Management System</w:t>
      </w:r>
    </w:p>
    <w:p>
      <w:pPr>
        <w:pStyle w:val="ListParagraph"/>
        <w:numPr>
          <w:ilvl w:val="0"/>
          <w:numId w:val="2"/>
        </w:numPr>
        <w:spacing w:after="40" w:before="40" w:line="300"/>
      </w:pPr>
      <w:r>
        <w:rPr>
          <w:rFonts w:ascii="Malgun Gothic" w:cs="Malgun Gothic" w:eastAsia="Malgun Gothic" w:hAnsi="Malgun Gothic"/>
          <w:sz w:val="22"/>
          <w:szCs w:val="22"/>
        </w:rPr>
        <w:t xml:space="preserve">NIST AI Risk Management Framework</w:t>
      </w:r>
    </w:p>
    <w:p>
      <w:pPr>
        <w:pStyle w:val="ListParagraph"/>
        <w:numPr>
          <w:ilvl w:val="0"/>
          <w:numId w:val="2"/>
        </w:numPr>
        <w:spacing w:after="40" w:before="40" w:line="300"/>
      </w:pPr>
      <w:r>
        <w:rPr>
          <w:rFonts w:ascii="Malgun Gothic" w:cs="Malgun Gothic" w:eastAsia="Malgun Gothic" w:hAnsi="Malgun Gothic"/>
          <w:sz w:val="22"/>
          <w:szCs w:val="22"/>
        </w:rPr>
        <w:t xml:space="preserve">EU AI Act — High-risk AI systems requirements</w:t>
      </w:r>
    </w:p>
    <w:p>
      <w:pPr>
        <w:pStyle w:val="ListParagraph"/>
        <w:numPr>
          <w:ilvl w:val="0"/>
          <w:numId w:val="2"/>
        </w:numPr>
        <w:spacing w:after="40" w:before="40" w:line="300"/>
      </w:pPr>
      <w:r>
        <w:rPr>
          <w:rFonts w:ascii="Malgun Gothic" w:cs="Malgun Gothic" w:eastAsia="Malgun Gothic" w:hAnsi="Malgun Gothic"/>
          <w:sz w:val="22"/>
          <w:szCs w:val="22"/>
        </w:rPr>
        <w:t xml:space="preserve">OWASP Top 10 for LLM Applications</w:t>
      </w:r>
    </w:p>
    <w:p>
      <w:pPr>
        <w:pStyle w:val="Heading1"/>
        <w:spacing w:after="200" w:before="360"/>
      </w:pPr>
      <w:r>
        <w:rPr>
          <w:rFonts w:ascii="Malgun Gothic" w:cs="Malgun Gothic" w:eastAsia="Malgun Gothic" w:hAnsi="Malgun Gothic"/>
          <w:b/>
          <w:bCs/>
          <w:color w:val="5B2C6F"/>
          <w:sz w:val="36"/>
          <w:szCs w:val="36"/>
        </w:rPr>
        <w:t xml:space="preserve">부록 D. 문서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00"/>
        <w:gridCol w:w="1660"/>
      </w:tblGrid>
      <w:tr>
        <w:trPr>
          <w:tblHeader/>
        </w:trPr>
        <w:tc>
          <w:tcPr>
            <w:tcW w:type="dxa" w:w="12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버전</w:t>
            </w:r>
          </w:p>
        </w:tc>
        <w:tc>
          <w:tcPr>
            <w:tcW w:type="dxa" w:w="20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일자</w:t>
            </w:r>
          </w:p>
        </w:tc>
        <w:tc>
          <w:tcPr>
            <w:tcW w:type="dxa" w:w="450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변경 내용</w:t>
            </w:r>
          </w:p>
        </w:tc>
        <w:tc>
          <w:tcPr>
            <w:tcW w:type="dxa" w:w="1660"/>
            <w:tcBorders>
              <w:top w:val="single" w:color="BFBFBF" w:sz="4"/>
              <w:left w:val="single" w:color="BFBFBF" w:sz="4"/>
              <w:bottom w:val="single" w:color="BFBFBF" w:sz="4"/>
              <w:right w:val="single" w:color="BFBFBF" w:sz="4"/>
            </w:tcBorders>
            <w:shd w:fill="5B2C6F" w:val="clear"/>
            <w:tcMar>
              <w:top w:type="dxa" w:w="120"/>
              <w:left w:type="dxa" w:w="140"/>
              <w:bottom w:type="dxa" w:w="120"/>
              <w:right w:type="dxa" w:w="140"/>
            </w:tcMar>
            <w:vAlign w:val="center"/>
          </w:tcPr>
          <w:p>
            <w:pPr>
              <w:jc w:val="center"/>
            </w:pPr>
            <w:r>
              <w:rPr>
                <w:rFonts w:ascii="Malgun Gothic" w:cs="Malgun Gothic" w:eastAsia="Malgun Gothic" w:hAnsi="Malgun Gothic"/>
                <w:b/>
                <w:bCs/>
                <w:color w:val="FFFFFF"/>
                <w:sz w:val="22"/>
                <w:szCs w:val="22"/>
              </w:rPr>
              <w:t xml:space="preserve">작성자</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0.1</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2026.04.25</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초안 작성 (개념·아키텍처)</w:t>
            </w:r>
          </w:p>
        </w:tc>
        <w:tc>
          <w:tcPr>
            <w:tcW w:type="dxa" w:w="1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AI Safety 팀</w:t>
            </w:r>
          </w:p>
        </w:tc>
      </w:tr>
      <w:tr>
        <w:tc>
          <w:tcPr>
            <w:tcW w:type="dxa" w:w="12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0.5</w:t>
            </w:r>
          </w:p>
        </w:tc>
        <w:tc>
          <w:tcPr>
            <w:tcW w:type="dxa" w:w="20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2026.04.30</w:t>
            </w:r>
          </w:p>
        </w:tc>
        <w:tc>
          <w:tcPr>
            <w:tcW w:type="dxa" w:w="450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안전·정렬 장 보강</w:t>
            </w:r>
          </w:p>
        </w:tc>
        <w:tc>
          <w:tcPr>
            <w:tcW w:type="dxa" w:w="1660"/>
            <w:tcBorders>
              <w:top w:val="single" w:color="BFBFBF" w:sz="4"/>
              <w:left w:val="single" w:color="BFBFBF" w:sz="4"/>
              <w:bottom w:val="single" w:color="BFBFBF" w:sz="4"/>
              <w:right w:val="single" w:color="BFBFBF" w:sz="4"/>
            </w:tcBorders>
            <w:shd w:fill="F8F4FB"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AI Safety + 기획</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bCs/>
                <w:sz w:val="20"/>
                <w:szCs w:val="20"/>
              </w:rPr>
              <w:t xml:space="preserve">1.0</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2026.05.03</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최종 확정</w:t>
            </w:r>
          </w:p>
        </w:tc>
        <w:tc>
          <w:tcPr>
            <w:tcW w:type="dxa" w:w="1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r>
              <w:rPr>
                <w:rFonts w:ascii="Malgun Gothic" w:cs="Malgun Gothic" w:eastAsia="Malgun Gothic" w:hAnsi="Malgun Gothic"/>
                <w:b w:val="false"/>
                <w:bCs w:val="false"/>
                <w:sz w:val="20"/>
                <w:szCs w:val="20"/>
              </w:rPr>
              <w:t xml:space="preserve">기획 PM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8"/>
        <w:szCs w:val="18"/>
      </w:rPr>
      <w:t xml:space="preserv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8"/>
        <w:szCs w:val="18"/>
      </w:rPr>
      <w:t xml:space="preserve">Sarvis Harness Agent |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5B2C6F"/>
      <w:sz w:val="36"/>
      <w:szCs w:val="36"/>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7D3C98"/>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Sarvis Harness Agent 기획서</dc:title>
  <dc:creator>Sarvis Project Team</dc:creator>
  <dc:description>Autonomous Self-Improvement Agent for AI Assistant</dc:description>
  <cp:lastModifiedBy>Un-named</cp:lastModifiedBy>
  <cp:revision>1</cp:revision>
  <dcterms:created xsi:type="dcterms:W3CDTF">2026-05-03T10:28:31.884Z</dcterms:created>
  <dcterms:modified xsi:type="dcterms:W3CDTF">2026-05-03T10:28:31.900Z</dcterms:modified>
</cp:coreProperties>
</file>

<file path=docProps/custom.xml><?xml version="1.0" encoding="utf-8"?>
<Properties xmlns="http://schemas.openxmlformats.org/officeDocument/2006/custom-properties" xmlns:vt="http://schemas.openxmlformats.org/officeDocument/2006/docPropsVTypes"/>
</file>