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1F7D" w:rsidRDefault="00BF1F7D" w:rsidP="00BF1F7D">
      <w:pPr>
        <w:jc w:val="righ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Техническое описание груза</w:t>
      </w:r>
    </w:p>
    <w:p w:rsidR="00BF1F7D" w:rsidRPr="00FB19E3" w:rsidRDefault="00BF1F7D" w:rsidP="00BF1F7D">
      <w:pPr>
        <w:jc w:val="right"/>
        <w:rPr>
          <w:sz w:val="36"/>
          <w:szCs w:val="36"/>
        </w:rPr>
      </w:pPr>
      <w:r>
        <w:rPr>
          <w:sz w:val="36"/>
          <w:szCs w:val="36"/>
        </w:rPr>
        <w:t xml:space="preserve">Оборудование </w:t>
      </w:r>
      <w:proofErr w:type="spellStart"/>
      <w:r w:rsidR="007D45B5">
        <w:rPr>
          <w:sz w:val="36"/>
          <w:szCs w:val="36"/>
          <w:lang w:val="en-US"/>
        </w:rPr>
        <w:t>Kyland</w:t>
      </w:r>
      <w:proofErr w:type="spellEnd"/>
    </w:p>
    <w:p w:rsidR="00BF1F7D" w:rsidRPr="00FB19E3" w:rsidRDefault="00BF1F7D" w:rsidP="00BF1F7D">
      <w:pPr>
        <w:jc w:val="right"/>
        <w:rPr>
          <w:sz w:val="36"/>
          <w:szCs w:val="36"/>
        </w:rPr>
      </w:pPr>
    </w:p>
    <w:p w:rsidR="00BF1F7D" w:rsidRDefault="00BF1F7D" w:rsidP="00BF1F7D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</w:p>
    <w:p w:rsidR="00BF1F7D" w:rsidRPr="001A116C" w:rsidRDefault="001A116C" w:rsidP="00BF1F7D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SICOM</w:t>
      </w:r>
      <w:r w:rsidRPr="001A116C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3028</w:t>
      </w:r>
      <w: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GPT</w:t>
      </w:r>
      <w:r w:rsidRPr="001A116C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-</w:t>
      </w:r>
      <w: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L</w:t>
      </w:r>
      <w:r w:rsidRPr="001A116C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3</w:t>
      </w:r>
      <w: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G</w:t>
      </w:r>
      <w:r w:rsidRPr="001A116C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-</w:t>
      </w:r>
      <w: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MB</w:t>
      </w:r>
      <w:r w:rsidRPr="001A116C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-</w:t>
      </w:r>
      <w: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HV</w:t>
      </w:r>
      <w:r w:rsidRPr="001A116C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-</w:t>
      </w:r>
      <w: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HV</w:t>
      </w:r>
      <w:r w:rsidR="00BF1F7D" w:rsidRPr="001A116C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 xml:space="preserve"> </w:t>
      </w:r>
    </w:p>
    <w:p w:rsidR="00BF1F7D" w:rsidRDefault="00BF1F7D" w:rsidP="00BF1F7D">
      <w:pPr>
        <w:pStyle w:val="a3"/>
        <w:shd w:val="clear" w:color="auto" w:fill="FFFFFF"/>
        <w:spacing w:before="0" w:beforeAutospacing="0" w:after="120" w:afterAutospacing="0" w:line="396" w:lineRule="atLeast"/>
        <w:rPr>
          <w:rFonts w:ascii="Arial" w:hAnsi="Arial" w:cs="Arial"/>
          <w:color w:val="333333"/>
          <w:sz w:val="20"/>
          <w:szCs w:val="20"/>
        </w:rPr>
      </w:pPr>
      <w:r>
        <w:rPr>
          <w:color w:val="000000"/>
        </w:rPr>
        <w:t>Количество</w:t>
      </w:r>
      <w:r w:rsidRPr="00924D9B">
        <w:rPr>
          <w:color w:val="000000"/>
        </w:rPr>
        <w:t xml:space="preserve">: </w:t>
      </w:r>
      <w:r w:rsidR="00B37EAC">
        <w:rPr>
          <w:color w:val="000000"/>
          <w:lang w:val="en-US"/>
        </w:rPr>
        <w:t>1</w:t>
      </w:r>
    </w:p>
    <w:p w:rsidR="00BF1F7D" w:rsidRPr="00F974C2" w:rsidRDefault="00BF1F7D" w:rsidP="00BF1F7D">
      <w:pPr>
        <w:rPr>
          <w:color w:val="000000"/>
        </w:rPr>
      </w:pPr>
    </w:p>
    <w:p w:rsidR="00BF1F7D" w:rsidRPr="00FB19E3" w:rsidRDefault="00BF1F7D" w:rsidP="00BF1F7D">
      <w:pPr>
        <w:rPr>
          <w:color w:val="000000"/>
          <w:lang w:val="en-US"/>
        </w:rPr>
      </w:pPr>
      <w:r>
        <w:fldChar w:fldCharType="begin"/>
      </w:r>
      <w:r>
        <w:instrText xml:space="preserve"> INCLUDEPICTURE "http://symanitron.ru/Portals/0/Energy/RackSwitchesL2/SEWM2G28SK/SEWM2G28SK_small.png" \* MERGEFORMATINET </w:instrText>
      </w:r>
      <w:r>
        <w:fldChar w:fldCharType="separate"/>
      </w:r>
      <w:r w:rsidR="007D45B5">
        <w:fldChar w:fldCharType="begin"/>
      </w:r>
      <w:r w:rsidR="007D45B5">
        <w:instrText xml:space="preserve"> INCLUDEPICTURE  "http://symanitron.ru/Portals/0/Energy/RackSwitchesL2/SEWM2G28SK/SEWM2G28SK_small.png" \* MERGEFORMATINET </w:instrText>
      </w:r>
      <w:r w:rsidR="007D45B5">
        <w:fldChar w:fldCharType="separate"/>
      </w:r>
      <w:r w:rsidR="004F297E">
        <w:fldChar w:fldCharType="begin"/>
      </w:r>
      <w:r w:rsidR="004F297E">
        <w:instrText xml:space="preserve"> INCLUDEPICTURE  "http://symanitron.ru/Portals/0/Energy/RackSwitchesL2/SEWM2G28SK/SEWM2G28SK_small.png" \* MERGEFORMATINET </w:instrText>
      </w:r>
      <w:r w:rsidR="004F297E">
        <w:fldChar w:fldCharType="separate"/>
      </w:r>
      <w:r w:rsidR="00B37EAC">
        <w:fldChar w:fldCharType="begin"/>
      </w:r>
      <w:r w:rsidR="00B37EAC">
        <w:instrText xml:space="preserve"> INCLUDEPICTURE  "http://symanitron.ru/Portals/0/Energy/RackSwitchesL2/SEWM2G28SK/SEWM2G28SK_small.png" \* MERGEFORMATINET </w:instrText>
      </w:r>
      <w:r w:rsidR="00B37EAC">
        <w:fldChar w:fldCharType="separate"/>
      </w:r>
      <w:r w:rsidR="001A116C">
        <w:fldChar w:fldCharType="begin"/>
      </w:r>
      <w:r w:rsidR="001A116C">
        <w:instrText xml:space="preserve"> </w:instrText>
      </w:r>
      <w:r w:rsidR="001A116C">
        <w:instrText>INCLUDEPICTURE  "http://symanitron.ru/Portals/0/Energy/RackSwitchesL2/SEWM2G28SK/SEWM2G28SK_small.png" \* MERGEFORMATINET</w:instrText>
      </w:r>
      <w:r w:rsidR="001A116C">
        <w:instrText xml:space="preserve"> </w:instrText>
      </w:r>
      <w:r w:rsidR="001A116C">
        <w:fldChar w:fldCharType="separate"/>
      </w:r>
      <w:r w:rsidR="001A116C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0pt;height:90pt">
            <v:imagedata r:id="rId4" r:href="rId5"/>
          </v:shape>
        </w:pict>
      </w:r>
      <w:r w:rsidR="001A116C">
        <w:fldChar w:fldCharType="end"/>
      </w:r>
      <w:r w:rsidR="00B37EAC">
        <w:fldChar w:fldCharType="end"/>
      </w:r>
      <w:r w:rsidR="004F297E">
        <w:fldChar w:fldCharType="end"/>
      </w:r>
      <w:r w:rsidR="007D45B5">
        <w:fldChar w:fldCharType="end"/>
      </w:r>
      <w:r>
        <w:fldChar w:fldCharType="end"/>
      </w:r>
    </w:p>
    <w:p w:rsidR="00BF1F7D" w:rsidRPr="00B758CA" w:rsidRDefault="00BF1F7D" w:rsidP="00BF1F7D">
      <w:pPr>
        <w:rPr>
          <w:b/>
          <w:color w:val="000000"/>
        </w:rPr>
      </w:pPr>
      <w:r w:rsidRPr="00B758CA">
        <w:rPr>
          <w:b/>
          <w:color w:val="000000"/>
        </w:rPr>
        <w:t>Описание</w:t>
      </w:r>
    </w:p>
    <w:p w:rsidR="00BF1F7D" w:rsidRPr="00FB19E3" w:rsidRDefault="00BF1F7D" w:rsidP="00BF1F7D">
      <w:pPr>
        <w:suppressAutoHyphens w:val="0"/>
        <w:rPr>
          <w:bCs/>
          <w:color w:val="000000"/>
          <w:shd w:val="clear" w:color="auto" w:fill="FFFFFF"/>
          <w:lang w:eastAsia="ru-RU"/>
        </w:rPr>
      </w:pPr>
    </w:p>
    <w:p w:rsidR="00BF1F7D" w:rsidRDefault="001A116C" w:rsidP="00BF1F7D">
      <w:pPr>
        <w:jc w:val="both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SICOM</w:t>
      </w:r>
      <w:r w:rsidRPr="001A116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3028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GPT</w:t>
      </w:r>
      <w:r w:rsidRPr="001A116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-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L</w:t>
      </w:r>
      <w:r w:rsidRPr="001A116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3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G</w:t>
      </w:r>
      <w:r w:rsidRPr="001A116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-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MB</w:t>
      </w:r>
      <w:r w:rsidRPr="001A116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-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HV</w:t>
      </w:r>
      <w:r w:rsidRPr="001A116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-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HV</w:t>
      </w:r>
      <w:r w:rsidRPr="001A116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  <w:r w:rsidR="00BF1F7D"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- промышленные коммутаторы с широким спектром сфер применения и модульным дизайном для простоты масштабирования и расширения функционала устройства. </w:t>
      </w:r>
      <w:r w:rsidR="004F297E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SICOM</w:t>
      </w:r>
      <w:r w:rsidR="004F297E" w:rsidRPr="004F297E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3028</w:t>
      </w:r>
      <w:r w:rsidR="004F297E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GPT</w:t>
      </w:r>
      <w:r w:rsidR="004F297E" w:rsidRPr="004F297E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-</w:t>
      </w:r>
      <w:r w:rsidR="004F297E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L</w:t>
      </w:r>
      <w:r w:rsidR="004F297E" w:rsidRPr="004F297E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3</w:t>
      </w:r>
      <w:r w:rsidR="004F297E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G</w:t>
      </w:r>
      <w:r w:rsidR="00BF1F7D"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могут иметь до 28 гигабитных портов. При этом возможна практически любая комбинация медных и оптических портов.</w:t>
      </w:r>
    </w:p>
    <w:p w:rsidR="00BF1F7D" w:rsidRPr="00B758CA" w:rsidRDefault="00BF1F7D" w:rsidP="00BF1F7D">
      <w:pPr>
        <w:jc w:val="both"/>
        <w:rPr>
          <w:color w:val="000000"/>
        </w:rPr>
      </w:pPr>
    </w:p>
    <w:p w:rsidR="00BF1F7D" w:rsidRPr="00B71E52" w:rsidRDefault="00BF1F7D" w:rsidP="00BF1F7D">
      <w:pPr>
        <w:spacing w:after="283"/>
        <w:jc w:val="both"/>
        <w:rPr>
          <w:b/>
          <w:color w:val="000000"/>
        </w:rPr>
      </w:pPr>
      <w:r w:rsidRPr="00B758CA">
        <w:rPr>
          <w:b/>
          <w:color w:val="000000"/>
        </w:rPr>
        <w:t>Характеристики</w:t>
      </w:r>
    </w:p>
    <w:p w:rsidR="00BF1F7D" w:rsidRPr="00B71E52" w:rsidRDefault="00BF1F7D" w:rsidP="00BF1F7D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B71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Порты</w:t>
      </w:r>
    </w:p>
    <w:p w:rsidR="00BF1F7D" w:rsidRPr="00B71E52" w:rsidRDefault="00BF1F7D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Оптические или медные порты 100 Мбит/с </w:t>
      </w:r>
    </w:p>
    <w:p w:rsidR="00BF1F7D" w:rsidRPr="00B71E52" w:rsidRDefault="00BF1F7D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до 24 </w:t>
      </w:r>
    </w:p>
    <w:p w:rsidR="00BF1F7D" w:rsidRPr="00B71E52" w:rsidRDefault="00BF1F7D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Оптические или медные гигабитные порты </w:t>
      </w:r>
    </w:p>
    <w:p w:rsidR="00BF1F7D" w:rsidRPr="00B37EAC" w:rsidRDefault="00BF1F7D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до</w:t>
      </w:r>
      <w:r w:rsidRPr="00B37EA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28 (</w:t>
      </w:r>
      <w:r w:rsidR="00B37EA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SICOM</w:t>
      </w:r>
      <w:r w:rsidR="00B37EAC" w:rsidRPr="00B37EA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3028</w:t>
      </w:r>
      <w:r w:rsidR="00B37EA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GPT</w:t>
      </w:r>
      <w:r w:rsidR="00B37EAC" w:rsidRPr="00B37EA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-</w:t>
      </w:r>
      <w:r w:rsidR="00B37EA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L</w:t>
      </w:r>
      <w:r w:rsidR="00B37EAC" w:rsidRPr="00B37EA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3</w:t>
      </w:r>
      <w:r w:rsidR="00B37EA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G</w:t>
      </w:r>
      <w:r w:rsidRPr="00B37EA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) </w:t>
      </w:r>
      <w:r w:rsidRPr="00B37EA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</w:r>
      <w:r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до</w:t>
      </w:r>
      <w:r w:rsidRPr="00B37EA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4 (</w:t>
      </w:r>
      <w:r w:rsidR="00B37EA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SICOM3028GPT-L3G</w:t>
      </w:r>
      <w:r w:rsidRPr="00B37EA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) </w:t>
      </w:r>
    </w:p>
    <w:p w:rsidR="00BF1F7D" w:rsidRPr="001A116C" w:rsidRDefault="00BF1F7D" w:rsidP="00BF1F7D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 w:bidi="ar-SA"/>
        </w:rPr>
      </w:pPr>
      <w:r w:rsidRPr="00B71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Системная</w:t>
      </w:r>
      <w:r w:rsidRPr="001A11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 w:bidi="ar-SA"/>
        </w:rPr>
        <w:t xml:space="preserve"> </w:t>
      </w:r>
      <w:r w:rsidRPr="00B71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производительность</w:t>
      </w:r>
    </w:p>
    <w:p w:rsidR="00BF1F7D" w:rsidRPr="001A116C" w:rsidRDefault="00BF1F7D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Стандарты</w:t>
      </w:r>
      <w:r w:rsidRPr="001A116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: </w:t>
      </w:r>
    </w:p>
    <w:p w:rsidR="00BF1F7D" w:rsidRPr="001A116C" w:rsidRDefault="00BF1F7D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1A116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 802.3i, IEEE 802.3u, IEEE 802.3ab, IEEE802.3ac, IEEE 802.3ad, IEEE 802.3z, IEEE 802.3x, IEEE 802.1p, IEEE 802.1Q, IEEE 802.1s, IEEE802.1X, IEC62439-6,</w:t>
      </w:r>
      <w:r w:rsidRPr="001A116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 xml:space="preserve">IEC 61850-8-1 GOOSE </w:t>
      </w:r>
      <w:r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сообщения</w:t>
      </w:r>
      <w:r w:rsidRPr="001A116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</w:p>
    <w:p w:rsidR="00BF1F7D" w:rsidRPr="001A116C" w:rsidRDefault="00BF1F7D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Протоколы</w:t>
      </w:r>
      <w:r w:rsidRPr="001A116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</w:p>
    <w:p w:rsidR="00BF1F7D" w:rsidRPr="001A116C" w:rsidRDefault="00B37EAC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BF1F7D" w:rsidRPr="001A116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-Ring,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BF1F7D" w:rsidRPr="001A116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-Ring+, MSTP,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</w:t>
      </w:r>
      <w:r w:rsidR="00BF1F7D" w:rsidRPr="001A116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RP, VRRP; IGMP, IGMP Snooping, GMRP, PIM-SM, PIM-DM, DVMRP; </w:t>
      </w:r>
      <w:r w:rsidR="00BF1F7D" w:rsidRPr="001A116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>RIPv1/v2, OSPFv2, BGPv4;</w:t>
      </w:r>
      <w:r w:rsidR="00BF1F7D" w:rsidRPr="001A116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 xml:space="preserve">VLAN, GVRP, PVLAN; </w:t>
      </w:r>
      <w:r w:rsidR="00BF1F7D" w:rsidRPr="001A116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 xml:space="preserve">Telnet, HTTP, HTTPS, SNMPv1/v2/v3, RMON, LLDP, </w:t>
      </w:r>
      <w:proofErr w:type="spellStart"/>
      <w:r w:rsidR="00BF1F7D" w:rsidRPr="001A116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BootP</w:t>
      </w:r>
      <w:proofErr w:type="spellEnd"/>
      <w:r w:rsidR="00BF1F7D" w:rsidRPr="001A116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DHCP Option 82, DHCP server/relay/client; </w:t>
      </w:r>
      <w:r w:rsidR="00BF1F7D" w:rsidRPr="001A116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>SNTP, RTC;</w:t>
      </w:r>
      <w:r w:rsidR="00BF1F7D" w:rsidRPr="001A116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 xml:space="preserve">SSH, SSL, TACACS+, RADIUS, ACL; </w:t>
      </w:r>
      <w:r w:rsidR="00BF1F7D" w:rsidRPr="001A116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 xml:space="preserve">FTP, TFTP, Syslog; </w:t>
      </w:r>
      <w:r w:rsidR="00BF1F7D" w:rsidRPr="001A116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 xml:space="preserve">ARP, Modbus TCP, </w:t>
      </w:r>
      <w:proofErr w:type="spellStart"/>
      <w:r w:rsidR="00BF1F7D" w:rsidRPr="001A116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QoS</w:t>
      </w:r>
      <w:proofErr w:type="spellEnd"/>
      <w:r w:rsidR="00BF1F7D" w:rsidRPr="001A116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, LACP</w:t>
      </w:r>
      <w:r w:rsidR="00BF1F7D" w:rsidRPr="001A116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 xml:space="preserve">PRP, HSR </w:t>
      </w:r>
    </w:p>
    <w:p w:rsidR="00BF1F7D" w:rsidRPr="001A116C" w:rsidRDefault="00BF1F7D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lastRenderedPageBreak/>
        <w:t>Пропускная</w:t>
      </w:r>
      <w:r w:rsidRPr="001A116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  <w:r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способность</w:t>
      </w:r>
      <w:r w:rsidRPr="001A116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  <w:r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устройства</w:t>
      </w:r>
      <w:r w:rsidRPr="001A116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</w:p>
    <w:p w:rsidR="00BF1F7D" w:rsidRDefault="00BF1F7D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B37EA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41.7 </w:t>
      </w:r>
      <w:proofErr w:type="spellStart"/>
      <w:r w:rsidRPr="00B37EA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Mpps</w:t>
      </w:r>
      <w:proofErr w:type="spellEnd"/>
      <w:r w:rsidRPr="00B37EA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(</w:t>
      </w:r>
      <w:r w:rsidR="00B37EA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SICOM</w:t>
      </w:r>
      <w:r w:rsidR="00B37EAC" w:rsidRPr="00B37EA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3028</w:t>
      </w:r>
      <w:r w:rsidR="00B37EA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GPT</w:t>
      </w:r>
      <w:r w:rsidR="00B37EAC" w:rsidRPr="00B37EA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-</w:t>
      </w:r>
      <w:r w:rsidR="00B37EA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L</w:t>
      </w:r>
      <w:r w:rsidR="00B37EAC" w:rsidRPr="00B37EA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3</w:t>
      </w:r>
      <w:r w:rsidR="00B37EA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G</w:t>
      </w:r>
      <w:r w:rsidRPr="00B37EA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), </w:t>
      </w:r>
      <w:r w:rsidRPr="00B37EA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 xml:space="preserve">9.5 </w:t>
      </w:r>
      <w:proofErr w:type="spellStart"/>
      <w:r w:rsidRPr="00B37EA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Mpps</w:t>
      </w:r>
      <w:proofErr w:type="spellEnd"/>
      <w:r w:rsidRPr="00B37EA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(</w:t>
      </w:r>
      <w:r w:rsidR="00B37EA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SICOM</w:t>
      </w:r>
      <w:r w:rsidR="00B37EAC" w:rsidRPr="001A116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3028</w:t>
      </w:r>
      <w:r w:rsidR="00B37EA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GPT</w:t>
      </w:r>
      <w:r w:rsidR="00B37EAC" w:rsidRPr="001A116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-</w:t>
      </w:r>
      <w:r w:rsidR="00B37EA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L</w:t>
      </w:r>
      <w:r w:rsidR="00B37EAC" w:rsidRPr="001A116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3</w:t>
      </w:r>
      <w:r w:rsidR="00B37EA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G</w:t>
      </w:r>
      <w:r w:rsidRPr="00B37EAC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) </w:t>
      </w:r>
    </w:p>
    <w:p w:rsidR="001A116C" w:rsidRDefault="001A116C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Шифрование</w:t>
      </w:r>
    </w:p>
    <w:p w:rsidR="001A116C" w:rsidRPr="001A116C" w:rsidRDefault="001A116C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Не поддерживается </w:t>
      </w:r>
    </w:p>
    <w:p w:rsidR="00BF1F7D" w:rsidRPr="00B71E52" w:rsidRDefault="00BF1F7D" w:rsidP="00BF1F7D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B71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Питание</w:t>
      </w:r>
    </w:p>
    <w:p w:rsidR="00BF1F7D" w:rsidRPr="00B71E52" w:rsidRDefault="00BF1F7D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Напряжение питания: 220VAC/DC (85-264VAC/77-370VDC) </w:t>
      </w:r>
    </w:p>
    <w:p w:rsidR="00BF1F7D" w:rsidRPr="00B71E52" w:rsidRDefault="00BF1F7D" w:rsidP="00BF1F7D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bookmarkStart w:id="0" w:name="_GoBack"/>
      <w:bookmarkEnd w:id="0"/>
      <w:r w:rsidRPr="00B71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Механические характеристики</w:t>
      </w:r>
    </w:p>
    <w:p w:rsidR="00BF1F7D" w:rsidRPr="00B71E52" w:rsidRDefault="00BF1F7D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Размеры</w:t>
      </w:r>
    </w:p>
    <w:p w:rsidR="00BF1F7D" w:rsidRPr="00B71E52" w:rsidRDefault="00BF1F7D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482.6 x 44 x 360 мм</w:t>
      </w:r>
    </w:p>
    <w:p w:rsidR="00BF1F7D" w:rsidRPr="00B71E52" w:rsidRDefault="00BF1F7D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Крепление </w:t>
      </w:r>
    </w:p>
    <w:p w:rsidR="00BF1F7D" w:rsidRPr="00B71E52" w:rsidRDefault="00BF1F7D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19” стойка </w:t>
      </w:r>
    </w:p>
    <w:p w:rsidR="00BF1F7D" w:rsidRPr="00B71E52" w:rsidRDefault="00BF1F7D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Класс защиты </w:t>
      </w:r>
    </w:p>
    <w:p w:rsidR="00BF1F7D" w:rsidRPr="00B71E52" w:rsidRDefault="00BF1F7D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IP40 </w:t>
      </w:r>
    </w:p>
    <w:p w:rsidR="00BF1F7D" w:rsidRPr="00B71E52" w:rsidRDefault="00BF1F7D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Вес </w:t>
      </w:r>
    </w:p>
    <w:p w:rsidR="00BF1F7D" w:rsidRPr="00B71E52" w:rsidRDefault="00BF1F7D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10 кг </w:t>
      </w:r>
    </w:p>
    <w:p w:rsidR="00BF1F7D" w:rsidRPr="00B71E52" w:rsidRDefault="00BF1F7D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Рабочая температура </w:t>
      </w:r>
    </w:p>
    <w:p w:rsidR="00BF1F7D" w:rsidRPr="00B71E52" w:rsidRDefault="00BF1F7D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от -40 до +85С </w:t>
      </w:r>
    </w:p>
    <w:p w:rsidR="00BF1F7D" w:rsidRPr="00B71E52" w:rsidRDefault="00BF1F7D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Температура хранения </w:t>
      </w:r>
    </w:p>
    <w:p w:rsidR="00BF1F7D" w:rsidRPr="00B71E52" w:rsidRDefault="00BF1F7D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-40 до +85C </w:t>
      </w:r>
    </w:p>
    <w:p w:rsidR="00BF1F7D" w:rsidRPr="00B71E52" w:rsidRDefault="00BF1F7D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Влажность </w:t>
      </w:r>
    </w:p>
    <w:p w:rsidR="00BF1F7D" w:rsidRPr="00B71E52" w:rsidRDefault="00BF1F7D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от 5 до 95% (без конденсата) </w:t>
      </w:r>
    </w:p>
    <w:p w:rsidR="00BF1F7D" w:rsidRPr="00B71E52" w:rsidRDefault="00BF1F7D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MTBF </w:t>
      </w:r>
    </w:p>
    <w:p w:rsidR="00BF1F7D" w:rsidRPr="00B71E52" w:rsidRDefault="00BF1F7D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368000 часов </w:t>
      </w:r>
    </w:p>
    <w:p w:rsidR="00BF1F7D" w:rsidRPr="00B71E52" w:rsidRDefault="00BF1F7D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Гарантия </w:t>
      </w:r>
    </w:p>
    <w:p w:rsidR="00BF1F7D" w:rsidRPr="00B71E52" w:rsidRDefault="00BF1F7D" w:rsidP="00BF1F7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5 лет </w:t>
      </w:r>
    </w:p>
    <w:p w:rsidR="001702AA" w:rsidRDefault="001A116C"/>
    <w:sectPr w:rsidR="001702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altName w:val="Courier Std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8A7"/>
    <w:rsid w:val="001A116C"/>
    <w:rsid w:val="001A59C7"/>
    <w:rsid w:val="004F297E"/>
    <w:rsid w:val="005168A7"/>
    <w:rsid w:val="007D45B5"/>
    <w:rsid w:val="008E30CF"/>
    <w:rsid w:val="00B37EAC"/>
    <w:rsid w:val="00B857DB"/>
    <w:rsid w:val="00BF1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44920"/>
  <w15:chartTrackingRefBased/>
  <w15:docId w15:val="{BD6CF5E3-04B0-43C0-AAA3-19BB48719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F1F7D"/>
    <w:pPr>
      <w:widowControl w:val="0"/>
      <w:suppressAutoHyphens/>
      <w:spacing w:after="0" w:line="240" w:lineRule="auto"/>
    </w:pPr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F1F7D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http://symanitron.ru/Portals/0/Energy/RackSwitchesL2/SEWM2G28SK/SEWM2G28SK_small.png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Панов</dc:creator>
  <cp:keywords/>
  <dc:description/>
  <cp:lastModifiedBy>User Windows</cp:lastModifiedBy>
  <cp:revision>2</cp:revision>
  <dcterms:created xsi:type="dcterms:W3CDTF">2020-03-11T15:31:00Z</dcterms:created>
  <dcterms:modified xsi:type="dcterms:W3CDTF">2020-03-11T15:31:00Z</dcterms:modified>
</cp:coreProperties>
</file>