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60" w:afterAutospacing="0" w:line="420" w:lineRule="atLeast"/>
        <w:ind w:left="0" w:right="0" w:firstLine="420"/>
        <w:jc w:val="center"/>
        <w:outlineLvl w:val="9"/>
        <w:rPr>
          <w:rFonts w:hint="eastAsia" w:ascii="黑体" w:hAnsi="黑体" w:eastAsia="黑体" w:cs="黑体"/>
          <w:i w:val="0"/>
          <w:iCs w:val="0"/>
          <w:caps w:val="0"/>
          <w:color w:val="333333"/>
          <w:spacing w:val="0"/>
          <w:sz w:val="44"/>
          <w:szCs w:val="44"/>
          <w:shd w:val="clear" w:fill="FFFFFF"/>
          <w:lang w:val="en-US" w:eastAsia="zh-CN"/>
        </w:rPr>
      </w:pPr>
      <w:r>
        <w:rPr>
          <w:rFonts w:hint="eastAsia" w:ascii="黑体" w:hAnsi="黑体" w:eastAsia="黑体" w:cs="黑体"/>
          <w:i w:val="0"/>
          <w:iCs w:val="0"/>
          <w:caps w:val="0"/>
          <w:color w:val="333333"/>
          <w:spacing w:val="0"/>
          <w:sz w:val="44"/>
          <w:szCs w:val="44"/>
          <w:shd w:val="clear" w:fill="FFFFFF"/>
          <w:lang w:val="en-US" w:eastAsia="zh-CN"/>
        </w:rPr>
        <w:t>中国共产党党史</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中国共产党党史可划分为四个时期：</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新民主主义革命时期（1921-1949）</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新民主主义革命时期分为五个阶段：</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中国共产党创立（1921.9-1923.5）</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lang w:val="en-US" w:eastAsia="zh-CN"/>
        </w:rPr>
        <w:t>1、</w:t>
      </w:r>
      <w:r>
        <w:rPr>
          <w:rFonts w:hint="eastAsia" w:ascii="宋体" w:hAnsi="宋体" w:eastAsia="宋体" w:cs="宋体"/>
          <w:i w:val="0"/>
          <w:iCs w:val="0"/>
          <w:caps w:val="0"/>
          <w:color w:val="333333"/>
          <w:spacing w:val="0"/>
          <w:sz w:val="32"/>
          <w:szCs w:val="32"/>
          <w:shd w:val="clear" w:fill="FFFFFF"/>
        </w:rPr>
        <w:t>中国共产党的创立及早年的革命活动时期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新文化运动打破了封建思想的桎梏，在中国社会中掀起了思想的启蒙运动，为马克思主义的传播奠定了基础。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五四运动，标志着我国新民主主义革命的开端，马克思主义在中国更为广泛的传播，并日益与中国工人运动的结合。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1920年8月，上海共产党发起组建立，成为各地建党活动的联络中心。1920年秋，董必武、陈潭秋、包惠僧等成立武汉共产党早期组织。同年秋，毛</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r>
        <w:rPr>
          <w:rFonts w:hint="eastAsia" w:ascii="宋体" w:hAnsi="宋体" w:eastAsia="宋体" w:cs="宋体"/>
          <w:i w:val="0"/>
          <w:iCs w:val="0"/>
          <w:caps w:val="0"/>
          <w:color w:val="333333"/>
          <w:spacing w:val="0"/>
          <w:sz w:val="32"/>
          <w:szCs w:val="32"/>
          <w:shd w:val="clear"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lang w:val="en-US" w:eastAsia="zh-CN"/>
        </w:rPr>
        <w:t>2、</w:t>
      </w:r>
      <w:r>
        <w:rPr>
          <w:rFonts w:hint="eastAsia" w:ascii="宋体" w:hAnsi="宋体" w:eastAsia="宋体" w:cs="宋体"/>
          <w:i w:val="0"/>
          <w:iCs w:val="0"/>
          <w:caps w:val="0"/>
          <w:color w:val="333333"/>
          <w:spacing w:val="0"/>
          <w:sz w:val="32"/>
          <w:szCs w:val="32"/>
          <w:shd w:val="clear" w:fill="FFFFFF"/>
        </w:rPr>
        <w:t>党的一大：中国共产党诞生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中国共产党第一次全国代表大会出席代表：13人，上海李达、李汉俊；北京张国焘、刘仁静；长沙毛</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何叔衡；武汉董必武、陈潭秋；济南王烬美、邓恩铭；广州陈公博，日本东京周佛海以及陈独秀委派的代表包惠僧（13）。共产国际代表马林，尼可尔斯基也出席了大会。代表全国53位党员。时间：1921.7.23-7.31；地点：上海、嘉兴南湖；</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r>
        <w:rPr>
          <w:rFonts w:hint="eastAsia" w:ascii="宋体" w:hAnsi="宋体" w:eastAsia="宋体" w:cs="宋体"/>
          <w:i w:val="0"/>
          <w:iCs w:val="0"/>
          <w:caps w:val="0"/>
          <w:color w:val="333333"/>
          <w:spacing w:val="0"/>
          <w:sz w:val="32"/>
          <w:szCs w:val="32"/>
          <w:shd w:val="clear"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3、党的二大：提出反帝反封建的民主革命纲领</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大革命时期（1923.6-1927.7）</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1、党的三大：大革命洪流中召开的党的代表大会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2、第一次国共合作的实现</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3、党的四大：大革命洪流中召开的党的代表大会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4、国民大革命高潮的到来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5、国民大革命高潮的中途夭折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6、党的五大：大革命洪流中召开的党的代表大会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土地革命时期（1927.8-1937.7）</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1、南昌起义和八七会议</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1927年8月至1928年底。党主要是发动和领导各地武装起义，创建工农红军和农村根据地，革命力量得到了初步的恢复和发展。</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2、党的六大：唯一一次在国外召开的党的代表大会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3、第五次反围剿的失败和长征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4、遵义会议和长征胜利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抗日战争时期（1937.8-1945.8）</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1、抗日民族统一战线形成</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2、党的七大：确立毛泽东思想在全党的指导地位</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pStyle w:val="4"/>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全国解放战争时期（1945.9-1949.10）</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1、解放战争</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全国解放战争时期第三次国内革命战争时期是中国民主革命最后取得全国胜利，</w:t>
      </w:r>
      <w:r>
        <w:rPr>
          <w:rFonts w:hint="eastAsia" w:ascii="宋体" w:hAnsi="宋体" w:eastAsia="宋体" w:cs="宋体"/>
          <w:i w:val="0"/>
          <w:iCs w:val="0"/>
          <w:caps w:val="0"/>
          <w:color w:val="333333"/>
          <w:spacing w:val="0"/>
          <w:sz w:val="32"/>
          <w:szCs w:val="32"/>
          <w:shd w:val="clear" w:fill="FFFFFF"/>
          <w:lang w:val="en-US" w:eastAsia="zh-CN"/>
        </w:rPr>
        <w:t>毛泽东</w:t>
      </w:r>
      <w:r>
        <w:rPr>
          <w:rFonts w:hint="eastAsia" w:ascii="宋体" w:hAnsi="宋体" w:eastAsia="宋体" w:cs="宋体"/>
          <w:i w:val="0"/>
          <w:iCs w:val="0"/>
          <w:caps w:val="0"/>
          <w:color w:val="333333"/>
          <w:spacing w:val="0"/>
          <w:sz w:val="32"/>
          <w:szCs w:val="32"/>
          <w:shd w:val="clear" w:fill="FFFFFF"/>
        </w:rPr>
        <w:t>思想进一步取得全面发展的时期。</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r>
        <w:rPr>
          <w:rFonts w:hint="eastAsia" w:ascii="宋体" w:hAnsi="宋体" w:eastAsia="宋体" w:cs="宋体"/>
          <w:i w:val="0"/>
          <w:iCs w:val="0"/>
          <w:caps w:val="0"/>
          <w:color w:val="333333"/>
          <w:spacing w:val="0"/>
          <w:sz w:val="32"/>
          <w:szCs w:val="32"/>
          <w:shd w:val="clear" w:fill="FFFFFF"/>
          <w:lang w:eastAsia="zh-CN"/>
        </w:rPr>
        <w:t>。</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2、三大战役中国土地法大纲三大战役和土地制度改革</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3、西柏坡—中共七届二中全会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全国解放战争时期出席代表：出席这次全会的有中央委员34人，候补中央委员19人；列席会议的11人，由毛</w:t>
      </w:r>
      <w:r>
        <w:rPr>
          <w:rFonts w:hint="eastAsia" w:ascii="宋体" w:hAnsi="宋体" w:eastAsia="宋体" w:cs="宋体"/>
          <w:i w:val="0"/>
          <w:iCs w:val="0"/>
          <w:caps w:val="0"/>
          <w:color w:val="333333"/>
          <w:spacing w:val="0"/>
          <w:sz w:val="32"/>
          <w:szCs w:val="32"/>
          <w:shd w:val="clear" w:fill="FFFFFF"/>
          <w:lang w:eastAsia="zh-CN"/>
        </w:rPr>
        <w:t>泽东</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、周恩来、朱德、任弼时组成的主席团主持了此次会议。主要内容：毛</w:t>
      </w:r>
      <w:r>
        <w:rPr>
          <w:rFonts w:hint="eastAsia" w:ascii="宋体" w:hAnsi="宋体" w:eastAsia="宋体" w:cs="宋体"/>
          <w:i w:val="0"/>
          <w:iCs w:val="0"/>
          <w:caps w:val="0"/>
          <w:color w:val="333333"/>
          <w:spacing w:val="0"/>
          <w:sz w:val="32"/>
          <w:szCs w:val="32"/>
          <w:shd w:val="clear" w:fill="FFFFFF"/>
          <w:lang w:val="en-US" w:eastAsia="zh-CN"/>
        </w:rPr>
        <w:t>泽东</w:t>
      </w:r>
      <w:r>
        <w:rPr>
          <w:rFonts w:hint="eastAsia" w:ascii="宋体" w:hAnsi="宋体" w:eastAsia="宋体" w:cs="宋体"/>
          <w:i w:val="0"/>
          <w:iCs w:val="0"/>
          <w:caps w:val="0"/>
          <w:color w:val="333333"/>
          <w:spacing w:val="0"/>
          <w:sz w:val="32"/>
          <w:szCs w:val="32"/>
          <w:shd w:val="clear" w:fill="FFFFFF"/>
        </w:rPr>
        <w:t>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社会主义革命和建设时期（1949-1978）</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社会主义革命和建设时期分三个阶段：</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基本完成社会主义改造（1949.10-1956.12）</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1、基本完成社会主义改造时期</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2、第一届全国人民代表大会</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lang w:val="en-US" w:eastAsia="zh-CN"/>
        </w:rPr>
        <w:t>开始全面建设社会主义时期（1957.1-1966.4）</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1、社会主义建设在探索中曲折发展</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2、党的八大：探索建设社会主义道路的良好开端</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pStyle w:val="4"/>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“文化大革命”时期（1966.5-1976.10）</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1、文化大革命</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420"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2、党的九大：文化大革命中的大会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3、党的十大：文化大革命中的大会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改革开放和社会主义现代化建设时期（1978-2012）</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改革开放和社会主义现代化建设时期分为两个阶段：</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lang w:val="en-US" w:eastAsia="zh-CN"/>
        </w:rPr>
        <w:t>一</w:t>
      </w: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rPr>
        <w:t>拨乱反正</w:t>
      </w:r>
      <w:r>
        <w:rPr>
          <w:rFonts w:hint="eastAsia" w:ascii="宋体" w:hAnsi="宋体" w:eastAsia="宋体" w:cs="宋体"/>
          <w:i w:val="0"/>
          <w:iCs w:val="0"/>
          <w:caps w:val="0"/>
          <w:color w:val="333333"/>
          <w:spacing w:val="0"/>
          <w:sz w:val="32"/>
          <w:szCs w:val="32"/>
          <w:shd w:val="clear" w:fill="FFFFFF"/>
          <w:lang w:val="en-US" w:eastAsia="zh-CN"/>
        </w:rPr>
        <w:t>与改革开放与现代化建设初步阶段（1978-1991）</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1、党的十一大：文化大革命中后的首次大会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Chars="0"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lang w:val="en-US" w:eastAsia="zh-CN"/>
        </w:rPr>
        <w:t>二</w:t>
      </w: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lang w:val="en-US" w:eastAsia="zh-CN"/>
        </w:rPr>
        <w:t>改革开放与现代化建设的新阶段（1992-2012）</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1、党的十二大：开创社会主义现代化建设新局面</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2、党的十三大：阐述社会主义初级阶段理论</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3、党的十四大：确立邓小平建设有中国特色社会主义理论在全党的指导地位；明确经济体制改革的目标是建立社会主义市场经济体制</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4、党的十五大：高举邓小平理论伟大旗帜</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5、党的十六大：与时俱进的大会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6、党的十七大：科学发展，共建和谐的大会</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pStyle w:val="4"/>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中国特色社会主义新时代（2012-至今）</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1、党的十八大：坚定不移沿着中国特色社会主义道路前进</w:t>
      </w:r>
    </w:p>
    <w:p>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left="0" w:right="0" w:firstLine="640" w:firstLineChars="200"/>
        <w:jc w:val="left"/>
        <w:textAlignment w:val="auto"/>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pStyle w:val="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60" w:afterAutospacing="0" w:line="420" w:lineRule="atLeast"/>
        <w:ind w:right="0" w:rightChars="0" w:firstLine="640" w:firstLineChars="200"/>
        <w:jc w:val="left"/>
        <w:textAlignment w:val="auto"/>
        <w:outlineLvl w:val="9"/>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t>2、党的十九大：谋划决胜全面建成小康社会、深入推进社会主义现代化建设</w:t>
      </w:r>
    </w:p>
    <w:p>
      <w:pPr>
        <w:keepNext w:val="0"/>
        <w:keepLines w:val="0"/>
        <w:pageBreakBefore w:val="0"/>
        <w:kinsoku/>
        <w:wordWrap/>
        <w:overflowPunct/>
        <w:topLinePunct w:val="0"/>
        <w:autoSpaceDE/>
        <w:autoSpaceDN/>
        <w:bidi w:val="0"/>
        <w:adjustRightInd/>
        <w:snapToGrid/>
        <w:ind w:firstLine="640" w:firstLineChars="200"/>
        <w:textAlignment w:val="auto"/>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rPr>
          <w:rFonts w:hint="eastAsia" w:ascii="宋体" w:hAnsi="宋体" w:eastAsia="宋体" w:cs="宋体"/>
          <w:i w:val="0"/>
          <w:iCs w:val="0"/>
          <w:caps w:val="0"/>
          <w:color w:val="333333"/>
          <w:spacing w:val="0"/>
          <w:sz w:val="32"/>
          <w:szCs w:val="32"/>
          <w:shd w:val="clear" w:fill="FFFFFF"/>
          <w:lang w:eastAsia="zh-CN"/>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jc w:val="center"/>
      <w:rPr>
        <w:rFonts w:hint="default" w:eastAsiaTheme="minorEastAsia"/>
        <w:lang w:val="en-US" w:eastAsia="zh-CN"/>
      </w:rPr>
    </w:pPr>
    <w:bookmarkStart w:id="0" w:name="_GoBack"/>
    <w:bookmarkEnd w:id="0"/>
    <w:r>
      <w:rPr>
        <w:rFonts w:hint="eastAsia"/>
        <w:lang w:val="en-US" w:eastAsia="zh-CN"/>
      </w:rPr>
      <w:t>中国共产党党史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28D5F8"/>
    <w:multiLevelType w:val="singleLevel"/>
    <w:tmpl w:val="CA28D5F8"/>
    <w:lvl w:ilvl="0" w:tentative="0">
      <w:start w:val="1"/>
      <w:numFmt w:val="chineseCounting"/>
      <w:suff w:val="nothing"/>
      <w:lvlText w:val="%1、"/>
      <w:lvlJc w:val="left"/>
      <w:rPr>
        <w:rFonts w:hint="eastAsia"/>
      </w:rPr>
    </w:lvl>
  </w:abstractNum>
  <w:abstractNum w:abstractNumId="1">
    <w:nsid w:val="D1846C54"/>
    <w:multiLevelType w:val="singleLevel"/>
    <w:tmpl w:val="D1846C54"/>
    <w:lvl w:ilvl="0" w:tentative="0">
      <w:start w:val="1"/>
      <w:numFmt w:val="chineseCounting"/>
      <w:suff w:val="nothing"/>
      <w:lvlText w:val="（%1）"/>
      <w:lvlJc w:val="left"/>
      <w:rPr>
        <w:rFonts w:hint="eastAsia"/>
      </w:rPr>
    </w:lvl>
  </w:abstractNum>
  <w:abstractNum w:abstractNumId="2">
    <w:nsid w:val="D294F53E"/>
    <w:multiLevelType w:val="singleLevel"/>
    <w:tmpl w:val="D294F53E"/>
    <w:lvl w:ilvl="0" w:tentative="0">
      <w:start w:val="1"/>
      <w:numFmt w:val="chineseCounting"/>
      <w:suff w:val="nothing"/>
      <w:lvlText w:val="（%1）"/>
      <w:lvlJc w:val="left"/>
      <w:rPr>
        <w:rFonts w:hint="eastAsia"/>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Q4ODQwNThiYTg4YTBlNDhkZDRmNGNiNWM5NWE1YzAifQ=="/>
  </w:docVars>
  <w:rsids>
    <w:rsidRoot w:val="00000000"/>
    <w:rsid w:val="016B1476"/>
    <w:rsid w:val="058C2915"/>
    <w:rsid w:val="06002A0C"/>
    <w:rsid w:val="08A70A5C"/>
    <w:rsid w:val="0D4D7501"/>
    <w:rsid w:val="106018D4"/>
    <w:rsid w:val="11607055"/>
    <w:rsid w:val="11807293"/>
    <w:rsid w:val="11E55189"/>
    <w:rsid w:val="121A235B"/>
    <w:rsid w:val="14A6213C"/>
    <w:rsid w:val="18516C7E"/>
    <w:rsid w:val="1BA777D6"/>
    <w:rsid w:val="1EF05AA6"/>
    <w:rsid w:val="20841298"/>
    <w:rsid w:val="226B630B"/>
    <w:rsid w:val="237D21DA"/>
    <w:rsid w:val="23ED34CB"/>
    <w:rsid w:val="25074388"/>
    <w:rsid w:val="254172E4"/>
    <w:rsid w:val="27DC212D"/>
    <w:rsid w:val="290D6683"/>
    <w:rsid w:val="29237CA4"/>
    <w:rsid w:val="295D5CD5"/>
    <w:rsid w:val="2B6D091C"/>
    <w:rsid w:val="2D581EA6"/>
    <w:rsid w:val="2FD66FEA"/>
    <w:rsid w:val="309B3588"/>
    <w:rsid w:val="314174A5"/>
    <w:rsid w:val="33D313E6"/>
    <w:rsid w:val="34DE6F3E"/>
    <w:rsid w:val="3632087D"/>
    <w:rsid w:val="365255FE"/>
    <w:rsid w:val="39B81D58"/>
    <w:rsid w:val="3A791A5E"/>
    <w:rsid w:val="4515474A"/>
    <w:rsid w:val="465E50BE"/>
    <w:rsid w:val="46930469"/>
    <w:rsid w:val="473A0B45"/>
    <w:rsid w:val="48653CAE"/>
    <w:rsid w:val="499C7434"/>
    <w:rsid w:val="4B46264D"/>
    <w:rsid w:val="4D6252EC"/>
    <w:rsid w:val="4ECA741E"/>
    <w:rsid w:val="4F3152A0"/>
    <w:rsid w:val="4F5D6875"/>
    <w:rsid w:val="532F5603"/>
    <w:rsid w:val="53330E3D"/>
    <w:rsid w:val="53956558"/>
    <w:rsid w:val="539A38B6"/>
    <w:rsid w:val="542B146E"/>
    <w:rsid w:val="543F566E"/>
    <w:rsid w:val="54B756AE"/>
    <w:rsid w:val="54E76481"/>
    <w:rsid w:val="55D27F35"/>
    <w:rsid w:val="5AFD0F62"/>
    <w:rsid w:val="5B1D5BD1"/>
    <w:rsid w:val="5C65118C"/>
    <w:rsid w:val="5F061BFB"/>
    <w:rsid w:val="616C5F8B"/>
    <w:rsid w:val="61D218D0"/>
    <w:rsid w:val="63415DF0"/>
    <w:rsid w:val="64CD6DBF"/>
    <w:rsid w:val="66462A4A"/>
    <w:rsid w:val="673D3D3C"/>
    <w:rsid w:val="67575B98"/>
    <w:rsid w:val="6A2E02D1"/>
    <w:rsid w:val="6B623CC4"/>
    <w:rsid w:val="6F324781"/>
    <w:rsid w:val="710E554D"/>
    <w:rsid w:val="71AD2369"/>
    <w:rsid w:val="73013DC3"/>
    <w:rsid w:val="74DA22BB"/>
    <w:rsid w:val="75472BD8"/>
    <w:rsid w:val="755237F0"/>
    <w:rsid w:val="75B413E2"/>
    <w:rsid w:val="77CF49DB"/>
    <w:rsid w:val="788469DE"/>
    <w:rsid w:val="7A103F12"/>
    <w:rsid w:val="7B8C6C9D"/>
    <w:rsid w:val="7C1A141C"/>
    <w:rsid w:val="7C231D9F"/>
    <w:rsid w:val="7F490B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4565</Words>
  <Characters>4741</Characters>
  <Lines>0</Lines>
  <Paragraphs>0</Paragraphs>
  <TotalTime>30</TotalTime>
  <ScaleCrop>false</ScaleCrop>
  <LinksUpToDate>false</LinksUpToDate>
  <CharactersWithSpaces>4741</CharactersWithSpaces>
  <Application>WPS Office_11.8.2.10912_F1E327BC-269C-435d-A152-05C5408002CA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2022-06-23T00:21:00Z</dcterms:created>
  <dc:creator>18497</dc:creator>
  <cp:lastModifiedBy>Administrator</cp:lastModifiedBy>
  <dcterms:modified xsi:type="dcterms:W3CDTF">2022-10-09T06:16:49Z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EFD2D396EE7641D29D0E9667E19484A6</vt:lpwstr>
  </property>
</Properties>
</file>