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5E0B4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</w:rPr>
      </w:pPr>
      <w:bookmarkStart w:id="0" w:name="_GoBack"/>
      <w:bookmarkEnd w:id="0"/>
      <w:r>
        <w:rPr>
          <w:rFonts w:hint="eastAsia" w:ascii="楷体" w:hAnsi="楷体" w:eastAsia="楷体" w:cs="楷体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-252095</wp:posOffset>
            </wp:positionH>
            <wp:positionV relativeFrom="paragraph">
              <wp:posOffset>1014730</wp:posOffset>
            </wp:positionV>
            <wp:extent cx="3533775" cy="2658745"/>
            <wp:effectExtent l="0" t="0" r="0" b="8255"/>
            <wp:wrapSquare wrapText="bothSides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72"/>
                                <w:szCs w:val="72"/>
                              </w:rPr>
                              <w:t>新时代青年的使命与担当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uOckudEAAAAFAQAADwAAAAAAAAABACAAAAAiAAAAZHJzL2Rvd25yZXYu&#10;eG1sUEsBAhQAFAAAAAgAh07iQNs9XDs7AgAAcwQAAA4AAAAAAAAAAQAgAAAAIA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72"/>
                          <w:szCs w:val="72"/>
                        </w:rPr>
                        <w:t>新时代青年的使命与担当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楷体" w:hAnsi="楷体" w:eastAsia="楷体" w:cs="楷体"/>
          <w:sz w:val="32"/>
          <w:szCs w:val="32"/>
        </w:rPr>
        <w:t>青，是自然的绿色，是生命的颜色；春，是生长的季节，是成长的时节。青春就是在大自然时节里那片生命的绿色，是阳光下那片最灿烂的笑容。8月12日是国际青年日。青春的美好属于青年，美好的青春赋予时代使命，担当使命是奋斗不息的动力源泉。青年是祖国的未来，是民族的希望，每一位青年朋友要用青春的梦想托起强国梦的实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中国长期的革命斗争中，涌现出许多时代青年的楷模。在任何一个时代，青年都是社会上最富有朝气、最富有创造性，最富有生命力的群体。南昌起义的惊天枪响、井冈山上的红旗漫卷、万里长征的艰难跋涉、抗日战争的浴血奋战、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2833"/>
        <w:gridCol w:w="2856"/>
        <w:gridCol w:w="28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楷体" w:hAnsi="楷体" w:eastAsia="楷体" w:cs="楷体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楷体" w:hAnsi="楷体" w:eastAsia="楷体" w:cs="楷体"/>
                <w:sz w:val="32"/>
                <w:szCs w:val="32"/>
                <w:vertAlign w:val="baseline"/>
                <w:lang w:eastAsia="zh-CN"/>
              </w:rPr>
              <w:drawing>
                <wp:inline distT="0" distB="0" distL="114300" distR="114300">
                  <wp:extent cx="1657350" cy="936625"/>
                  <wp:effectExtent l="0" t="0" r="0" b="15875"/>
                  <wp:docPr id="3" name="图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楷体" w:hAnsi="楷体" w:eastAsia="楷体" w:cs="楷体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楷体" w:hAnsi="楷体" w:eastAsia="楷体" w:cs="楷体"/>
                <w:sz w:val="32"/>
                <w:szCs w:val="32"/>
                <w:vertAlign w:val="baseline"/>
                <w:lang w:eastAsia="zh-CN"/>
              </w:rPr>
              <w:drawing>
                <wp:inline distT="0" distB="0" distL="114300" distR="114300">
                  <wp:extent cx="1666240" cy="1103630"/>
                  <wp:effectExtent l="0" t="0" r="10160" b="1270"/>
                  <wp:docPr id="4" name="图片 4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110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楷体" w:hAnsi="楷体" w:eastAsia="楷体" w:cs="楷体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楷体" w:hAnsi="楷体" w:eastAsia="楷体" w:cs="楷体"/>
                <w:sz w:val="32"/>
                <w:szCs w:val="32"/>
                <w:vertAlign w:val="baseline"/>
                <w:lang w:eastAsia="zh-CN"/>
              </w:rPr>
              <w:drawing>
                <wp:inline distT="0" distB="0" distL="114300" distR="114300">
                  <wp:extent cx="1651000" cy="1082040"/>
                  <wp:effectExtent l="0" t="0" r="6350" b="3810"/>
                  <wp:docPr id="5" name="图片 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楷体" w:hAnsi="楷体" w:eastAsia="楷体" w:cs="楷体"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FF0000"/>
                <w:sz w:val="28"/>
                <w:szCs w:val="28"/>
                <w:vertAlign w:val="baseline"/>
                <w:lang w:val="en-US" w:eastAsia="zh-CN"/>
              </w:rPr>
              <w:t>南昌起义</w:t>
            </w:r>
          </w:p>
        </w:tc>
        <w:tc>
          <w:tcPr>
            <w:tcW w:w="2841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楷体" w:hAnsi="楷体" w:eastAsia="楷体" w:cs="楷体"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FF0000"/>
                <w:sz w:val="28"/>
                <w:szCs w:val="28"/>
                <w:vertAlign w:val="baseline"/>
                <w:lang w:val="en-US" w:eastAsia="zh-CN"/>
              </w:rPr>
              <w:t>抗日战争</w:t>
            </w:r>
          </w:p>
        </w:tc>
        <w:tc>
          <w:tcPr>
            <w:tcW w:w="2841" w:type="dxa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楷体" w:hAnsi="楷体" w:eastAsia="楷体" w:cs="楷体"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FF0000"/>
                <w:sz w:val="28"/>
                <w:szCs w:val="28"/>
                <w:vertAlign w:val="baseline"/>
                <w:lang w:val="en-US" w:eastAsia="zh-CN"/>
              </w:rPr>
              <w:t>万里长征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解放全国的南征北战、抗美援朝的艰苦卓绝……千千万万青年军人，创造了一个又一个惊天地、泣鬼神的英雄壮举，我军数以百万计的将士献出了生命，赵一曼、董存瑞、黄继光、邱少云、“狼牙山五壮士”、东北抗联八位女战士等无数英雄群体和革命先烈，用热血和生命诠释了人民军队一往无前的英雄气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candyCorn" w:color="auto" w:sz="31" w:space="1"/>
            <w:left w:val="candyCorn" w:color="auto" w:sz="31" w:space="4"/>
            <w:bottom w:val="candyCorn" w:color="auto" w:sz="31" w:space="1"/>
            <w:right w:val="candyCorn" w:color="auto" w:sz="31" w:space="4"/>
          </w:pgBorders>
          <w:cols w:space="720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1567180</wp:posOffset>
            </wp:positionH>
            <wp:positionV relativeFrom="paragraph">
              <wp:posOffset>3714115</wp:posOffset>
            </wp:positionV>
            <wp:extent cx="2222500" cy="1305560"/>
            <wp:effectExtent l="5080" t="0" r="20320" b="485140"/>
            <wp:wrapThrough wrapText="bothSides">
              <wp:wrapPolygon>
                <wp:start x="-49" y="0"/>
                <wp:lineTo x="-49" y="29145"/>
                <wp:lineTo x="21581" y="29145"/>
                <wp:lineTo x="21581" y="0"/>
                <wp:lineTo x="-49" y="0"/>
              </wp:wrapPolygon>
            </wp:wrapThrough>
            <wp:docPr id="7" name="图片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sz w:val="32"/>
          <w:szCs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1769110</wp:posOffset>
            </wp:positionH>
            <wp:positionV relativeFrom="paragraph">
              <wp:posOffset>28575</wp:posOffset>
            </wp:positionV>
            <wp:extent cx="1841500" cy="2382520"/>
            <wp:effectExtent l="5080" t="0" r="20320" b="1332230"/>
            <wp:wrapThrough wrapText="bothSides">
              <wp:wrapPolygon>
                <wp:start x="-60" y="0"/>
                <wp:lineTo x="-60" y="33298"/>
                <wp:lineTo x="21465" y="33298"/>
                <wp:lineTo x="21465" y="0"/>
                <wp:lineTo x="-60" y="0"/>
              </wp:wrapPolygon>
            </wp:wrapThrough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0000" endA="300" endPos="5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sz w:val="32"/>
          <w:szCs w:val="32"/>
        </w:rPr>
        <w:t>在社会主义现代化建设的征途中，青年模范层出不穷。从伟大的共产主义战士雷锋到以服务祖国需要为乐的王杰，从自学成才的张海迪到科技创新的秦文贵等等；2020年是脱贫攻坚决胜之年，年初又遭逢新冠大疫，这两场关乎人民生活和生命的战役，成为新时代中国青年的重大考验。面对战“疫”，人民群众心手相连、同舟共济，广大青年不畏生死、勇敢逆行，体现出了新时代青年的责任和担当。我们看到，在祖国最需要的时候，数以万计的青年逆向而行，主动请缨奔赴“战场”，仿佛一夜之间长成我们期待的模样：全国4万多名支援湖北的医务人员中，“90后”“00后”年轻人有1.2万余名，占比近三分之一，成为抗“疫”前线主力军，为祖国和人民撑起了一片天；在扶贫攻坚的路上，也有数不清的青年的身影格外抢眼，面对肆虐的新冠疫情和艰巨的脱贫任务，他们一手抓抗“疫”，一手抓战“贫”，把浓浓的爱国之情化作坚定的报国之行，用革命精神诠释了青春的使命，谱写了一曲曲壮丽的青春赞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candyCorn" w:color="auto" w:sz="31" w:space="1"/>
            <w:left w:val="candyCorn" w:color="auto" w:sz="31" w:space="4"/>
            <w:bottom w:val="candyCorn" w:color="auto" w:sz="31" w:space="1"/>
            <w:right w:val="candyCorn" w:color="auto" w:sz="31" w:space="4"/>
          </w:pgBorders>
          <w:cols w:space="427" w:num="2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新时代的中国青年是好样的！在抗“疫”和战“贫”的双重背景下，他们用乐观、向上、从容、自信、坚毅、顽强，以及躬亲行动充分证明，他们是志向高远的一代，是心怀家国的一代，更是堪当重任的一代。我们有理由相信，经过浴火淬炼，中国青年一定会不惧风雨、勇挑重担，在党和人民最需要的地方，绽放出更加绚丽的青春之花！</w:t>
      </w:r>
    </w:p>
    <w:sectPr>
      <w:type w:val="continuous"/>
      <w:pgSz w:w="11906" w:h="16838"/>
      <w:pgMar w:top="1440" w:right="1800" w:bottom="1440" w:left="1800" w:header="851" w:footer="992" w:gutter="0"/>
      <w:pgBorders>
        <w:top w:val="candyCorn" w:color="auto" w:sz="31" w:space="1"/>
        <w:left w:val="candyCorn" w:color="auto" w:sz="31" w:space="4"/>
        <w:bottom w:val="candyCorn" w:color="auto" w:sz="31" w:space="1"/>
        <w:right w:val="candyCorn" w:color="auto" w:sz="31" w:space="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00BD14B6"/>
    <w:rsid w:val="003C300C"/>
    <w:rsid w:val="00BD14B6"/>
    <w:rsid w:val="49074706"/>
    <w:rsid w:val="76A963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2">
    <w:name w:val="Normal Table"/>
    <w:unhideWhenUsed/>
    <w:uiPriority w:val="99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823</Characters>
  <Lines>6</Lines>
  <Paragraphs>1</Paragraphs>
  <TotalTime>2</TotalTime>
  <ScaleCrop>false</ScaleCrop>
  <LinksUpToDate>false</LinksUpToDate>
  <CharactersWithSpaces>966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2021-09-27T12:12:00Z</dcterms:created>
  <dc:creator>37947</dc:creator>
  <cp:lastModifiedBy>Holiday</cp:lastModifiedBy>
  <dcterms:modified xsi:type="dcterms:W3CDTF">2022-09-23T02:52:31Z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1EF02F90F2B34B0FBEF5664FF6BE32DA</vt:lpwstr>
  </property>
</Properties>
</file>