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276E" w:rsidRPr="000A276E" w:rsidRDefault="000A276E" w:rsidP="000A276E">
      <w:pPr>
        <w:tabs>
          <w:tab w:val="left" w:pos="7905"/>
        </w:tabs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KIỂM TRA 1 TIẾT: AMIN – AMINOAXIT – POLIME   mã đề 209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i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i/>
          <w:color w:val="000000"/>
          <w:sz w:val="26"/>
          <w:szCs w:val="26"/>
        </w:rPr>
        <w:t>(Thời gian làm bài 40 phút không kể thời gian giao đề)</w:t>
      </w:r>
    </w:p>
    <w:p w:rsidR="000A276E" w:rsidRPr="000A276E" w:rsidRDefault="000A276E" w:rsidP="000A276E">
      <w:pPr>
        <w:tabs>
          <w:tab w:val="left" w:pos="7905"/>
        </w:tabs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i/>
          <w:color w:val="000000"/>
          <w:sz w:val="26"/>
          <w:szCs w:val="26"/>
        </w:rPr>
        <w:t>Họ và tên thí sinh………………………………..Lớp…………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1: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Cho các chất: glyxin, anilin, phenylamoniclorua, phenol, ancol etylic. Số chất tác dụng được với NaOH là   </w:t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4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5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2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2: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Khối lượng muối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thu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được khi cho 20,47g alanin trung hòa vừa đủ bởi dung dịch 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SO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là</w:t>
      </w:r>
    </w:p>
    <w:p w:rsidR="000A276E" w:rsidRPr="000A276E" w:rsidRDefault="000A276E" w:rsidP="000A276E">
      <w:pPr>
        <w:tabs>
          <w:tab w:val="left" w:pos="2608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21,39g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31,74g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63,48g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42,78g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3: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Thủy phân 1 mol peptit sau: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CONHCH(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>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)CONHCH(CH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)COOH sẽ thu được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1 mol glyxin, 1 mol alanin và 1 mol valin.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3 mol alanin.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1 mol glyxin và 2 mol alanin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2 mol glyxin và 1 mol alanin.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4: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Chất </w:t>
      </w:r>
      <w:r w:rsidRPr="000A276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không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có khả năng tham gia phản ứng trùng ngưng là</w:t>
      </w:r>
    </w:p>
    <w:p w:rsidR="000A276E" w:rsidRPr="000A276E" w:rsidRDefault="000A276E" w:rsidP="000A276E">
      <w:pPr>
        <w:tabs>
          <w:tab w:val="left" w:pos="2608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glyxin.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axit glutamic.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etylenglicol.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axit axetic.</w:t>
      </w:r>
      <w:proofErr w:type="gramEnd"/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de-DE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>Câu 5: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 xml:space="preserve"> Cho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α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-amino axit mạch không phân nhánh A có công thức 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NR(COOH)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 xml:space="preserve"> phản ứng hết với 0,15 mol NaOH tạo 14,325 gam muối. A là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Axit 2-aminobutanđioic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Axit 2-aminopentanđioic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Axit 2-aminohexanđioic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Axit 2-aminopropanđioic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6: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Cho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sơ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đồ chuyển hóa:  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0A276E">
        <w:rPr>
          <w:rFonts w:ascii="Times New Roman" w:eastAsia="Times New Roman" w:hAnsi="Times New Roman" w:cs="Times New Roman"/>
          <w:color w:val="000000"/>
          <w:position w:val="-6"/>
          <w:sz w:val="26"/>
          <w:szCs w:val="26"/>
          <w:lang w:eastAsia="vi-VN"/>
        </w:rPr>
        <w:object w:dxaOrig="6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15.75pt" o:ole="">
            <v:imagedata r:id="rId4" o:title=""/>
          </v:shape>
          <o:OLEObject Type="Embed" ProgID="Equation.DSMT4" ShapeID="_x0000_i1025" DrawAspect="Content" ObjectID="_1545108983" r:id="rId5"/>
        </w:objec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X  </w:t>
      </w:r>
      <w:r w:rsidRPr="000A276E">
        <w:rPr>
          <w:rFonts w:ascii="Times New Roman" w:eastAsia="Times New Roman" w:hAnsi="Times New Roman" w:cs="Times New Roman"/>
          <w:color w:val="000000"/>
          <w:position w:val="-6"/>
          <w:sz w:val="26"/>
          <w:szCs w:val="26"/>
          <w:lang w:eastAsia="vi-VN"/>
        </w:rPr>
        <w:object w:dxaOrig="620" w:dyaOrig="320">
          <v:shape id="_x0000_i1026" type="#_x0000_t75" style="width:30.75pt;height:15.75pt" o:ole="">
            <v:imagedata r:id="rId6" o:title=""/>
          </v:shape>
          <o:OLEObject Type="Embed" ProgID="Equation.DSMT4" ShapeID="_x0000_i1026" DrawAspect="Content" ObjectID="_1545108984" r:id="rId7"/>
        </w:objec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Y </w:t>
      </w:r>
      <w:r w:rsidRPr="000A276E">
        <w:rPr>
          <w:rFonts w:ascii="Times New Roman" w:eastAsia="Times New Roman" w:hAnsi="Times New Roman" w:cs="Times New Roman"/>
          <w:color w:val="000000"/>
          <w:position w:val="-6"/>
          <w:sz w:val="26"/>
          <w:szCs w:val="26"/>
          <w:lang w:eastAsia="vi-VN"/>
        </w:rPr>
        <w:object w:dxaOrig="620" w:dyaOrig="320">
          <v:shape id="_x0000_i1027" type="#_x0000_t75" style="width:30.75pt;height:15.75pt" o:ole="">
            <v:imagedata r:id="rId6" o:title=""/>
          </v:shape>
          <o:OLEObject Type="Embed" ProgID="Equation.DSMT4" ShapeID="_x0000_i1027" DrawAspect="Content" ObjectID="_1545108985" r:id="rId8"/>
        </w:objec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PVC (poli vinyl clorua).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X,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Y lần lượt là</w:t>
      </w:r>
    </w:p>
    <w:p w:rsidR="000A276E" w:rsidRPr="000A276E" w:rsidRDefault="000A276E" w:rsidP="000A276E">
      <w:pPr>
        <w:tabs>
          <w:tab w:val="left" w:pos="2608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; 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Cl.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; 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OH.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; 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Cl.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; 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Cl.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7: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Một amin no đơn chức mạch hở có chứa 19,178% nitơ về khối lượng. Công thức phân tử của amin là</w:t>
      </w:r>
    </w:p>
    <w:p w:rsidR="000A276E" w:rsidRPr="000A276E" w:rsidRDefault="000A276E" w:rsidP="000A276E">
      <w:pPr>
        <w:tabs>
          <w:tab w:val="left" w:pos="2609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11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7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9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N.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>Câu 8: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Y là α – aminoaxit chứa 1 nhóm chức amino trong phân tử. Đốt cháy hoàn toàn một lượng Y thu được CO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và N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theo tỉ lệ thể tích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6 :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1. Y có công thức cấu tạo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thu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gọn là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softHyphen/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COOH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CH(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>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)COOH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COOH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NCH(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>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)COOH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9: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Dung dịch của chất nào sau đây biến quì tím sang xanh?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Valin.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Alanin.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Axit α-amino glutaric.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Lysin.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10: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Hãy sắp xếp các chất sau đây theo thứ tự tăng dần tính bazơ:     (1) metylamin; (2) amoniac; (3) etylamin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;  (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>4) anilin; (5) propylamin.</w:t>
      </w:r>
    </w:p>
    <w:p w:rsidR="000A276E" w:rsidRPr="000A276E" w:rsidRDefault="000A276E" w:rsidP="000A276E">
      <w:pPr>
        <w:tabs>
          <w:tab w:val="left" w:pos="2609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fr-FR"/>
        </w:rPr>
        <w:t>(2), (5), (4), (3), (1)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(4), (2), (1), (3), (5)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(5), (3), (1), (2), (4)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(2), (1), (3), (4), (5)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de-DE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>Câu 11: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 xml:space="preserve"> Cho 1,976 gam hỗn hợp hai amin đơn chức no mạch hở tác dụng vừa đủ với dung dịch HCl, thu được 3,874g muối. Công thức 2 amin là</w:t>
      </w:r>
    </w:p>
    <w:p w:rsidR="000A276E" w:rsidRPr="000A276E" w:rsidRDefault="000A276E" w:rsidP="000A276E">
      <w:pPr>
        <w:tabs>
          <w:tab w:val="left" w:pos="2609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7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N và 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9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N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9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N và 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4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11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N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5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N và 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7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N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de-DE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softHyphen/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5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N và 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  <w:lang w:val="de-DE"/>
        </w:rPr>
        <w:t>7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de-DE"/>
        </w:rPr>
        <w:t>N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12: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Chất </w:t>
      </w:r>
      <w:r w:rsidRPr="000A276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không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có khả năng tham gia phản ứng trùng hợp là</w:t>
      </w:r>
    </w:p>
    <w:p w:rsidR="000A276E" w:rsidRPr="000A276E" w:rsidRDefault="000A276E" w:rsidP="000A276E">
      <w:pPr>
        <w:tabs>
          <w:tab w:val="left" w:pos="2608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stiren.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glyxin.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isopren.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caprolactam.</w:t>
      </w:r>
      <w:proofErr w:type="gramEnd"/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13: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Ancol và amin nào sau đây cùng bậc?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CHNH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; 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CHOH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NHC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; 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OH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N; 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COH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; 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COH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>Câu 14: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Polime nào dưới đây thực tế không dùng làm chất dẻo?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fr-FR"/>
        </w:rPr>
        <w:t>Polimetacrylat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 xml:space="preserve">B.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  <w:lang w:val="fr-FR"/>
        </w:rPr>
        <w:t>Poli(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  <w:lang w:val="fr-FR"/>
        </w:rPr>
        <w:t>phenol-fomanđehit)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  <w:lang w:val="fr-FR"/>
        </w:rPr>
        <w:t>Poliacrylonitrin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 xml:space="preserve">D.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  <w:lang w:val="fr-FR"/>
        </w:rPr>
        <w:t>Poli(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  <w:lang w:val="fr-FR"/>
        </w:rPr>
        <w:t>vinyl clorua)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15: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Chất nào sau đây là amin bậc 2?</w:t>
      </w:r>
    </w:p>
    <w:p w:rsidR="000A276E" w:rsidRPr="000A276E" w:rsidRDefault="000A276E" w:rsidP="000A276E">
      <w:pPr>
        <w:tabs>
          <w:tab w:val="left" w:pos="2608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(C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6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NH.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CHNH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.</w:t>
      </w:r>
      <w:proofErr w:type="gramEnd"/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>Câu 16: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Câu </w:t>
      </w:r>
      <w:r w:rsidRPr="000A276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đúng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trong số các câu sau là</w:t>
      </w:r>
    </w:p>
    <w:p w:rsidR="000A276E" w:rsidRPr="000A276E" w:rsidRDefault="000A276E" w:rsidP="000A276E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tất cả các peptit đều có phản ứng màu biure.</w:t>
      </w:r>
      <w:proofErr w:type="gramEnd"/>
    </w:p>
    <w:p w:rsidR="000A276E" w:rsidRPr="000A276E" w:rsidRDefault="000A276E" w:rsidP="000A276E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peptit và protein có khối lượng phân tử tương đương nhau.</w:t>
      </w:r>
      <w:proofErr w:type="gramEnd"/>
    </w:p>
    <w:p w:rsidR="000A276E" w:rsidRPr="000A276E" w:rsidRDefault="000A276E" w:rsidP="000A276E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peptit chính là protein phức tạp.</w:t>
      </w:r>
      <w:proofErr w:type="gramEnd"/>
    </w:p>
    <w:p w:rsidR="000A276E" w:rsidRPr="000A276E" w:rsidRDefault="000A276E" w:rsidP="000A276E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peptit và protein có tính chất hóa học tương tự nhau.</w:t>
      </w:r>
      <w:proofErr w:type="gramEnd"/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17: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Tính khối lượng kết tủa trắng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thu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được khi cho anilin dư tác dụng với 300 ml dung dịch Br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2,7M?   </w:t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267,3g.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81,9g.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891g.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89,1g.</w:t>
      </w:r>
      <w:proofErr w:type="gramEnd"/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18: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Nhóm các vật liệu được chế tạo từ polime trùng ngưng là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tơ capron; tơ nitron; nilon-6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,6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thủy tinh hữu cơ; nilon-7; tơ lapsan.</w:t>
      </w:r>
      <w:proofErr w:type="gramEnd"/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cao su; nilon-6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,6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>; poliamit.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tơ lapsan; nilon-6, nilon-7.</w:t>
      </w:r>
      <w:proofErr w:type="gramEnd"/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19: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Trong các loại tơ sau đây, chất nào là tơ nhân tạo?</w:t>
      </w:r>
    </w:p>
    <w:p w:rsidR="000A276E" w:rsidRPr="000A276E" w:rsidRDefault="000A276E" w:rsidP="000A276E">
      <w:pPr>
        <w:tabs>
          <w:tab w:val="left" w:pos="2608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Nilon-6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,6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Tơ capron.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Tơ tằm.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Tơ visco.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20: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Cho 20,25g etylamin tác dụng vừa đủ với dung dịch 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SO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, khối lượng muối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thu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được là</w:t>
      </w:r>
    </w:p>
    <w:p w:rsidR="000A276E" w:rsidRPr="000A276E" w:rsidRDefault="000A276E" w:rsidP="000A276E">
      <w:pPr>
        <w:tabs>
          <w:tab w:val="left" w:pos="2608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42,3g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84,6g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43,2g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31,95g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21: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Dãy gồm các chất được dùng để tổng hợp tơ nilon-6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,6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là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N-(CH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6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-NH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; HOOC-(CH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-COOH.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N-(CH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6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-NH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; HOOC-(CH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-COOH.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N-(CH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-NH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; HOOC-(CH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-COOH.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N-(CH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6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-NH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; HOOC-(CH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-COOH.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22: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Trung hòa 0,35 mol một amin đơn chức X bằng lượng dung dịch 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SO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4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vừa đủ thu được 37,8 g muối khan. Số đồng phân của amin X là</w:t>
      </w:r>
    </w:p>
    <w:p w:rsidR="000A276E" w:rsidRPr="000A276E" w:rsidRDefault="000A276E" w:rsidP="000A276E">
      <w:pPr>
        <w:tabs>
          <w:tab w:val="left" w:pos="2609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8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17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4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2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23: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Chất nào sau đây có lực bazơ mạnh nhất?</w:t>
      </w:r>
    </w:p>
    <w:p w:rsidR="000A276E" w:rsidRPr="000A276E" w:rsidRDefault="000A276E" w:rsidP="000A276E">
      <w:pPr>
        <w:tabs>
          <w:tab w:val="left" w:pos="2608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6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5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>Câu 24: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Polime nào sau đây được tổng hợp bằng phản ứng trùng hợp?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Poli caproamit.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Nilon-6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,6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Poli (metylmetacrylat).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Poli saccarit.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25: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Từ glyxin và valin có thể tạo ra tối đa mấy chất đipeptit?</w:t>
      </w:r>
    </w:p>
    <w:p w:rsidR="000A276E" w:rsidRPr="000A276E" w:rsidRDefault="000A276E" w:rsidP="000A276E">
      <w:pPr>
        <w:tabs>
          <w:tab w:val="left" w:pos="2608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3 chất.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2 chất.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4 chất.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1 chất.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26: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Cứ 0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,02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mol amino axit A phản ứng vừa đủ với 50 ml dung dịch NaOH 0,4M. Mặt khác, 31,15g A phản ứng vừa đủ với 175 ml dung dịch NaOH 2M. Phân tử khối của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A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là</w:t>
      </w:r>
    </w:p>
    <w:p w:rsidR="000A276E" w:rsidRPr="000A276E" w:rsidRDefault="000A276E" w:rsidP="000A276E">
      <w:pPr>
        <w:tabs>
          <w:tab w:val="left" w:pos="2608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75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150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147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89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27: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-NH-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CH(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>CH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3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)</w:t>
      </w:r>
      <w:r w:rsidRPr="000A276E">
        <w:rPr>
          <w:rFonts w:ascii="Times New Roman" w:hAnsi="Times New Roman" w:cs="Times New Roman"/>
          <w:color w:val="000000"/>
          <w:sz w:val="26"/>
          <w:szCs w:val="26"/>
          <w:vertAlign w:val="subscript"/>
        </w:rPr>
        <w:t>2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có tên thay thế là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N-metyl propan-2-amin.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N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,N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>-đimetyletanamin.</w:t>
      </w:r>
    </w:p>
    <w:p w:rsidR="000A276E" w:rsidRPr="000A276E" w:rsidRDefault="000A276E" w:rsidP="000A276E">
      <w:pPr>
        <w:tabs>
          <w:tab w:val="left" w:pos="4937"/>
        </w:tabs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metyl isopropylamin.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trimetylamin.</w:t>
      </w:r>
      <w:proofErr w:type="gramEnd"/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28: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Cho 250 ml dung dịch glyxin 3M tác dụng hết với dung dịch NaOH. Khối lượng muối </w:t>
      </w:r>
      <w:proofErr w:type="gramStart"/>
      <w:r w:rsidRPr="000A276E">
        <w:rPr>
          <w:rFonts w:ascii="Times New Roman" w:hAnsi="Times New Roman" w:cs="Times New Roman"/>
          <w:color w:val="000000"/>
          <w:sz w:val="26"/>
          <w:szCs w:val="26"/>
        </w:rPr>
        <w:t>thu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được là</w:t>
      </w:r>
    </w:p>
    <w:p w:rsidR="000A276E" w:rsidRPr="000A276E" w:rsidRDefault="000A276E" w:rsidP="000A276E">
      <w:pPr>
        <w:tabs>
          <w:tab w:val="left" w:pos="2608"/>
          <w:tab w:val="left" w:pos="4939"/>
          <w:tab w:val="left" w:pos="7269"/>
        </w:tabs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72,75g.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75,72g.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72,57g.</w:t>
      </w:r>
      <w:proofErr w:type="gramEnd"/>
      <w:r w:rsidRPr="000A276E">
        <w:rPr>
          <w:rFonts w:ascii="Times New Roman" w:hAnsi="Times New Roman" w:cs="Times New Roman"/>
          <w:color w:val="000000"/>
          <w:sz w:val="26"/>
          <w:szCs w:val="26"/>
        </w:rPr>
        <w:tab/>
      </w: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72,45g.</w:t>
      </w:r>
      <w:proofErr w:type="gramEnd"/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29: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Trong các nhận xét dưới đây, nhận xét nào </w:t>
      </w:r>
      <w:r w:rsidRPr="000A276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không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đúng?</w:t>
      </w:r>
    </w:p>
    <w:p w:rsidR="000A276E" w:rsidRPr="000A276E" w:rsidRDefault="000A276E" w:rsidP="000A276E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Các polime không có nhiệt độ nóng chảy xác định.</w:t>
      </w:r>
    </w:p>
    <w:p w:rsidR="000A276E" w:rsidRPr="000A276E" w:rsidRDefault="000A276E" w:rsidP="000A276E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Đa số polime khó hòa tan trong các dung môi thông thường.</w:t>
      </w:r>
    </w:p>
    <w:p w:rsidR="000A276E" w:rsidRPr="000A276E" w:rsidRDefault="000A276E" w:rsidP="000A276E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Các polime không bay hơi.</w:t>
      </w:r>
    </w:p>
    <w:p w:rsidR="000A276E" w:rsidRPr="000A276E" w:rsidRDefault="000A276E" w:rsidP="000A276E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Các polime đều bền vững dưới tác dụng của axit.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>Câu 30: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 xml:space="preserve"> Tripeptit là hợp chất</w:t>
      </w:r>
    </w:p>
    <w:p w:rsidR="000A276E" w:rsidRPr="000A276E" w:rsidRDefault="000A276E" w:rsidP="000A276E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có liên kết peptit mà phân tử có 3 gốc α -aminoaxit giống nhau.</w:t>
      </w:r>
      <w:proofErr w:type="gramEnd"/>
    </w:p>
    <w:p w:rsidR="000A276E" w:rsidRPr="000A276E" w:rsidRDefault="000A276E" w:rsidP="000A276E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B.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có liên kết peptit mà phân tử có 3 gốc α - aminoaxit.</w:t>
      </w:r>
      <w:proofErr w:type="gramEnd"/>
    </w:p>
    <w:p w:rsidR="000A276E" w:rsidRPr="000A276E" w:rsidRDefault="000A276E" w:rsidP="000A276E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mà mỗi phân tử có 3 liên kết peptit.</w:t>
      </w:r>
      <w:proofErr w:type="gramEnd"/>
    </w:p>
    <w:p w:rsidR="000A276E" w:rsidRPr="000A276E" w:rsidRDefault="000A276E" w:rsidP="000A276E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D. </w:t>
      </w:r>
      <w:r w:rsidRPr="000A276E">
        <w:rPr>
          <w:rFonts w:ascii="Times New Roman" w:hAnsi="Times New Roman" w:cs="Times New Roman"/>
          <w:color w:val="000000"/>
          <w:sz w:val="26"/>
          <w:szCs w:val="26"/>
        </w:rPr>
        <w:t>có liên kết peptit mà phân tử có 3 gốc α - aminoaxit khác nhau.</w:t>
      </w:r>
      <w:proofErr w:type="gramEnd"/>
    </w:p>
    <w:p w:rsidR="000A276E" w:rsidRPr="000A276E" w:rsidRDefault="000A276E" w:rsidP="000A276E">
      <w:pPr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0A276E"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 xml:space="preserve">Đáp Án: </w:t>
      </w:r>
    </w:p>
    <w:p w:rsidR="000A276E" w:rsidRPr="000A276E" w:rsidRDefault="000A276E" w:rsidP="000A276E">
      <w:pPr>
        <w:rPr>
          <w:rFonts w:ascii="Times New Roman" w:hAnsi="Times New Roman" w:cs="Times New Roman"/>
          <w:color w:val="000000"/>
          <w:sz w:val="26"/>
          <w:szCs w:val="26"/>
        </w:rPr>
      </w:pP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60"/>
        <w:gridCol w:w="960"/>
        <w:gridCol w:w="960"/>
        <w:gridCol w:w="390"/>
        <w:gridCol w:w="1609"/>
        <w:gridCol w:w="188"/>
        <w:gridCol w:w="1932"/>
        <w:gridCol w:w="2188"/>
        <w:gridCol w:w="188"/>
      </w:tblGrid>
      <w:tr w:rsidR="000A276E" w:rsidRPr="000A276E" w:rsidTr="0032076C">
        <w:trPr>
          <w:trHeight w:val="255"/>
        </w:trPr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6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                 11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                    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                            21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</w:t>
            </w:r>
          </w:p>
        </w:tc>
      </w:tr>
      <w:tr w:rsidR="000A276E" w:rsidRPr="000A276E" w:rsidTr="0032076C">
        <w:trPr>
          <w:trHeight w:val="25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</w:tr>
      <w:tr w:rsidR="000A276E" w:rsidRPr="000A276E" w:rsidTr="0032076C">
        <w:trPr>
          <w:trHeight w:val="25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23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</w:t>
            </w:r>
          </w:p>
        </w:tc>
      </w:tr>
      <w:tr w:rsidR="000A276E" w:rsidRPr="000A276E" w:rsidTr="0032076C">
        <w:trPr>
          <w:trHeight w:val="25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</w:tr>
      <w:tr w:rsidR="000A276E" w:rsidRPr="000A276E" w:rsidTr="0032076C">
        <w:trPr>
          <w:trHeight w:val="25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</w:tr>
      <w:tr w:rsidR="000A276E" w:rsidRPr="000A276E" w:rsidTr="0032076C">
        <w:trPr>
          <w:trHeight w:val="25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</w:t>
            </w:r>
          </w:p>
        </w:tc>
      </w:tr>
      <w:tr w:rsidR="000A276E" w:rsidRPr="000A276E" w:rsidTr="0032076C">
        <w:trPr>
          <w:trHeight w:val="25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</w:t>
            </w:r>
          </w:p>
        </w:tc>
      </w:tr>
      <w:tr w:rsidR="000A276E" w:rsidRPr="000A276E" w:rsidTr="0032076C">
        <w:trPr>
          <w:trHeight w:val="25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28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</w:t>
            </w:r>
          </w:p>
        </w:tc>
      </w:tr>
      <w:tr w:rsidR="000A276E" w:rsidRPr="000A276E" w:rsidTr="0032076C">
        <w:trPr>
          <w:trHeight w:val="25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</w:t>
            </w:r>
          </w:p>
        </w:tc>
      </w:tr>
      <w:tr w:rsidR="000A276E" w:rsidRPr="000A276E" w:rsidTr="0032076C">
        <w:trPr>
          <w:trHeight w:val="255"/>
        </w:trPr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jc w:val="right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0" w:type="auto"/>
            <w:vAlign w:val="bottom"/>
            <w:hideMark/>
          </w:tcPr>
          <w:p w:rsidR="000A276E" w:rsidRPr="000A276E" w:rsidRDefault="000A276E" w:rsidP="0032076C">
            <w:pP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eastAsia="vi-VN"/>
              </w:rPr>
            </w:pPr>
            <w:r w:rsidRPr="000A276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</w:t>
            </w:r>
          </w:p>
        </w:tc>
      </w:tr>
    </w:tbl>
    <w:p w:rsidR="000A276E" w:rsidRPr="000A276E" w:rsidRDefault="000A276E" w:rsidP="000A276E">
      <w:pPr>
        <w:widowControl w:val="0"/>
        <w:autoSpaceDE w:val="0"/>
        <w:autoSpaceDN w:val="0"/>
        <w:adjustRightInd w:val="0"/>
        <w:ind w:left="2205"/>
        <w:rPr>
          <w:rFonts w:ascii="Times New Roman" w:hAnsi="Times New Roman" w:cs="Times New Roman"/>
          <w:b/>
          <w:color w:val="000000"/>
          <w:sz w:val="26"/>
          <w:szCs w:val="26"/>
          <w:lang w:val="it-IT"/>
        </w:rPr>
      </w:pPr>
      <w:r w:rsidRPr="000A276E">
        <w:rPr>
          <w:rFonts w:ascii="Times New Roman" w:hAnsi="Times New Roman" w:cs="Times New Roman"/>
          <w:b/>
          <w:iCs/>
          <w:color w:val="000000"/>
          <w:sz w:val="26"/>
          <w:szCs w:val="26"/>
        </w:rPr>
        <w:t xml:space="preserve">                            </w:t>
      </w:r>
    </w:p>
    <w:p w:rsidR="000A276E" w:rsidRPr="000A276E" w:rsidRDefault="000A276E" w:rsidP="000A276E">
      <w:pPr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it-IT"/>
        </w:rPr>
      </w:pPr>
    </w:p>
    <w:p w:rsidR="00F22C0B" w:rsidRPr="000A276E" w:rsidRDefault="00F22C0B">
      <w:pPr>
        <w:rPr>
          <w:rFonts w:ascii="Times New Roman" w:hAnsi="Times New Roman" w:cs="Times New Roman"/>
          <w:sz w:val="26"/>
          <w:szCs w:val="26"/>
        </w:rPr>
      </w:pPr>
    </w:p>
    <w:sectPr w:rsidR="00F22C0B" w:rsidRPr="000A276E" w:rsidSect="00F22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0A276E"/>
    <w:rsid w:val="000A276E"/>
    <w:rsid w:val="00F22C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839</Words>
  <Characters>4784</Characters>
  <Application>Microsoft Office Word</Application>
  <DocSecurity>0</DocSecurity>
  <Lines>39</Lines>
  <Paragraphs>11</Paragraphs>
  <ScaleCrop>false</ScaleCrop>
  <Company>Microsoft</Company>
  <LinksUpToDate>false</LinksUpToDate>
  <CharactersWithSpaces>5612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Ghostviet.com</dc:creator>
  <cp:keywords/>
  <dc:description/>
  <cp:lastModifiedBy>Ghostviet.com</cp:lastModifiedBy>
  <cp:revision>1</cp:revision>
  <dcterms:created xsi:type="dcterms:W3CDTF">2017-01-05T01:03:00Z</dcterms:created>
  <dcterms:modified xsi:type="dcterms:W3CDTF">2017-01-05T01:10:00Z</dcterms:modified>
</cp:coreProperties>
</file>