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E8161" w14:textId="2FF63584" w:rsidR="009431FB" w:rsidRPr="000563DF" w:rsidRDefault="009431F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CHUYÊN ĐỀ 3: BÀI 9:</w:t>
      </w:r>
    </w:p>
    <w:p w14:paraId="04576F35" w14:textId="4E335B33" w:rsidR="009431FB" w:rsidRPr="000563DF" w:rsidRDefault="009431F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NGÀNH SẢN XUẤT DẦU MỎ TRÊN THẾ GIỚI VÀ Ở VIỆT NAM</w:t>
      </w:r>
    </w:p>
    <w:p w14:paraId="419F4DFE" w14:textId="0B8CA71B" w:rsidR="009431FB" w:rsidRPr="000563DF" w:rsidRDefault="00CB175D" w:rsidP="00CA5BDE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 w:hanging="207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 DẦU MỎ</w:t>
      </w:r>
    </w:p>
    <w:p w14:paraId="4C68FD9E" w14:textId="32A466A7" w:rsidR="00CB175D" w:rsidRPr="000563DF" w:rsidRDefault="00CB175D" w:rsidP="00CA5BDE">
      <w:pPr>
        <w:pStyle w:val="ListParagraph"/>
        <w:numPr>
          <w:ilvl w:val="0"/>
          <w:numId w:val="5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Trên thế giới</w:t>
      </w:r>
    </w:p>
    <w:p w14:paraId="4F6E71F9" w14:textId="4F363E92" w:rsidR="00CB175D" w:rsidRPr="000563DF" w:rsidRDefault="00CB175D" w:rsidP="00CA5BDE">
      <w:pPr>
        <w:pStyle w:val="ListParagraph"/>
        <w:numPr>
          <w:ilvl w:val="0"/>
          <w:numId w:val="6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 dầu mỏ</w:t>
      </w:r>
    </w:p>
    <w:p w14:paraId="2003AF8C" w14:textId="07EF7E5D" w:rsidR="00CB175D" w:rsidRPr="000563DF" w:rsidRDefault="00CB175D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Trữ lượng dầu mỏ xác minh là: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trữ lượng dầu mỏ có thể khai thác được.</w:t>
      </w:r>
    </w:p>
    <w:p w14:paraId="54D34300" w14:textId="5574749B" w:rsidR="00CB175D" w:rsidRPr="000563DF" w:rsidRDefault="00CB175D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Quốc gia có trữ lượng dầu mỏ lớn nhất thế giới là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Venezuala.</w:t>
      </w:r>
    </w:p>
    <w:p w14:paraId="727D815A" w14:textId="4CA51F54" w:rsidR="00CB175D" w:rsidRPr="000563DF" w:rsidRDefault="00CB175D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giao dịch quôc tế đơn vị đo lường của dầu là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thùng,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còn ở Việt Nam thường sử dụng đơn vị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tấn.</w:t>
      </w:r>
    </w:p>
    <w:p w14:paraId="727026C9" w14:textId="7C2BBD1A" w:rsidR="00CB175D" w:rsidRPr="000563DF" w:rsidRDefault="00CB175D" w:rsidP="00CA5BDE">
      <w:pPr>
        <w:pStyle w:val="ListParagraph"/>
        <w:numPr>
          <w:ilvl w:val="0"/>
          <w:numId w:val="6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tiêu thụ dầu mỏ của một số nước trên thế giới</w:t>
      </w:r>
    </w:p>
    <w:p w14:paraId="664EB248" w14:textId="77777777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F3E166" w14:textId="3E63F7F9" w:rsidR="00CB175D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1C2CEEAA" wp14:editId="110199AB">
            <wp:extent cx="4011769" cy="272509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228" cy="27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B967" w14:textId="77777777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96AD5D" w14:textId="5C761616" w:rsidR="00F12D9B" w:rsidRPr="000563DF" w:rsidRDefault="00F12D9B" w:rsidP="00CA5BDE">
      <w:pPr>
        <w:pStyle w:val="ListParagraph"/>
        <w:numPr>
          <w:ilvl w:val="0"/>
          <w:numId w:val="5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Ở Việt Nam</w:t>
      </w:r>
    </w:p>
    <w:p w14:paraId="078BA7E6" w14:textId="138D9BF8" w:rsidR="00F12D9B" w:rsidRPr="000563DF" w:rsidRDefault="00F12D9B" w:rsidP="00CA5BDE">
      <w:pPr>
        <w:pStyle w:val="ListParagraph"/>
        <w:numPr>
          <w:ilvl w:val="0"/>
          <w:numId w:val="8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Trữ lượng</w:t>
      </w:r>
    </w:p>
    <w:p w14:paraId="6F46BC37" w14:textId="1C7B8EE6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Theo số liệu thống kê của BP, Việt Nam là quốc gia đứng thứ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28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trên thế giới về trữ lượng dầu mỏ.</w:t>
      </w:r>
    </w:p>
    <w:p w14:paraId="0E04434F" w14:textId="73B7A6C9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đến năm 2020, trữ lượng dầu mỏ xác minh của Việt Nam </w:t>
      </w:r>
      <w:r w:rsidR="00335881"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4,4 tỉ thùng</w:t>
      </w:r>
      <w:r w:rsidR="00335881"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đứng thứ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nhất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>khu vực Đông Nam Á.</w:t>
      </w:r>
    </w:p>
    <w:p w14:paraId="59AF9DBA" w14:textId="09EF9C4F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Mỏ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Bạch Hổ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>được ghi nhận là mỏ dầu lớn nhất của Việt Nam</w:t>
      </w:r>
    </w:p>
    <w:p w14:paraId="2C96A73D" w14:textId="58F6FF6A" w:rsidR="00F12D9B" w:rsidRPr="000563DF" w:rsidRDefault="00F12D9B" w:rsidP="00CA5BDE">
      <w:pPr>
        <w:pStyle w:val="ListParagraph"/>
        <w:numPr>
          <w:ilvl w:val="0"/>
          <w:numId w:val="8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tiêu thụ dầu mỏ</w:t>
      </w:r>
    </w:p>
    <w:p w14:paraId="5349946D" w14:textId="35AB5664" w:rsidR="00F12D9B" w:rsidRPr="000563DF" w:rsidRDefault="00F12D9B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Sự tiêu thụ dầu mỏ ở Việt Nam chủ yếu phục vụ cho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xuất khẩu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cho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công nghiệp chế biến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tại nhà máy lọc dầu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Dung Quất.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 xml:space="preserve">Việt Nam xếp thứ 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tư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 xml:space="preserve"> trong khu vực </w:t>
      </w:r>
      <w:r w:rsidR="00335881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Đông Nam Á </w:t>
      </w:r>
      <w:r w:rsidR="00335881" w:rsidRPr="000563DF">
        <w:rPr>
          <w:rFonts w:ascii="Times New Roman" w:eastAsia="Times New Roman" w:hAnsi="Times New Roman" w:cs="Times New Roman"/>
          <w:sz w:val="24"/>
          <w:szCs w:val="24"/>
        </w:rPr>
        <w:t xml:space="preserve">về xuất khẩu dầu mỏ. </w:t>
      </w:r>
    </w:p>
    <w:p w14:paraId="1F7C2BFF" w14:textId="380F4F39" w:rsidR="00F12D9B" w:rsidRPr="000563DF" w:rsidRDefault="00F12D9B" w:rsidP="00CA5BDE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SẢN XUẤT DẦU MỎ</w:t>
      </w:r>
    </w:p>
    <w:p w14:paraId="5E512779" w14:textId="4A0BF4FE" w:rsidR="00F12D9B" w:rsidRPr="000563DF" w:rsidRDefault="00F12D9B" w:rsidP="00CA5BDE">
      <w:pPr>
        <w:pStyle w:val="ListParagraph"/>
        <w:numPr>
          <w:ilvl w:val="0"/>
          <w:numId w:val="9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0563DF">
        <w:rPr>
          <w:rFonts w:eastAsia="Times New Roman" w:cs="Times New Roman"/>
          <w:b/>
          <w:bCs/>
          <w:color w:val="000000"/>
          <w:sz w:val="24"/>
          <w:szCs w:val="24"/>
        </w:rPr>
        <w:t>Sự phát triển công nghiệp sản xuất dầu mỏ của 1 số nước trên thế giới</w:t>
      </w:r>
    </w:p>
    <w:p w14:paraId="702F84A0" w14:textId="21EB4A2A" w:rsidR="00EE3A53" w:rsidRPr="000563DF" w:rsidRDefault="00EE3A53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color w:val="000000"/>
          <w:sz w:val="24"/>
          <w:szCs w:val="24"/>
        </w:rPr>
      </w:pPr>
      <w:r w:rsidRPr="000563DF">
        <w:rPr>
          <w:rFonts w:eastAsia="Times New Roman" w:cs="Times New Roman"/>
          <w:noProof/>
          <w:color w:val="000000"/>
          <w:sz w:val="24"/>
          <w:szCs w:val="24"/>
        </w:rPr>
        <w:drawing>
          <wp:inline distT="0" distB="0" distL="0" distR="0" wp14:anchorId="5A88EDB2" wp14:editId="73DF2040">
            <wp:extent cx="3535989" cy="240191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24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0032" w14:textId="77777777" w:rsidR="00071B0C" w:rsidRPr="000563DF" w:rsidRDefault="00071B0C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eastAsia="Times New Roman" w:cs="Times New Roman"/>
          <w:color w:val="000000"/>
          <w:sz w:val="24"/>
          <w:szCs w:val="24"/>
        </w:rPr>
      </w:pPr>
    </w:p>
    <w:p w14:paraId="5B818B93" w14:textId="51E53FEB" w:rsidR="00EE3A53" w:rsidRPr="000563DF" w:rsidRDefault="00EE3A53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eastAsia="Times New Roman" w:cs="Times New Roman"/>
          <w:color w:val="000000"/>
          <w:sz w:val="24"/>
          <w:szCs w:val="24"/>
        </w:rPr>
        <w:lastRenderedPageBreak/>
        <w:t xml:space="preserve"> </w:t>
      </w:r>
      <w:r w:rsidRPr="000563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Nước sản xuất dầu mở lớn thứ nhất thế giới là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Mỹ</w:t>
      </w:r>
    </w:p>
    <w:p w14:paraId="4309710F" w14:textId="2B9E2F89" w:rsidR="003D2412" w:rsidRPr="000563DF" w:rsidRDefault="003D2412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Nước khai thác dầu mỏ thứ hai trên thế giới và lớn nhất OPEC là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Saudi Arabia</w:t>
      </w:r>
    </w:p>
    <w:p w14:paraId="35E802C3" w14:textId="3FBB189B" w:rsidR="003D2412" w:rsidRPr="000563DF" w:rsidRDefault="003D2412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Nước khai thác dầu mỏ thứ ba trên thế giới là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Nga</w:t>
      </w:r>
    </w:p>
    <w:p w14:paraId="1C4557C8" w14:textId="53DC5E4A" w:rsidR="00071B0C" w:rsidRPr="000563DF" w:rsidRDefault="00071B0C" w:rsidP="00CA5BDE">
      <w:pPr>
        <w:pStyle w:val="ListParagraph"/>
        <w:numPr>
          <w:ilvl w:val="0"/>
          <w:numId w:val="9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phát triển của công nghiệp sản xuất dầu mỏ ở Việt Nam</w:t>
      </w:r>
    </w:p>
    <w:p w14:paraId="7A4D4866" w14:textId="02312292" w:rsidR="00071B0C" w:rsidRPr="000563DF" w:rsidRDefault="00335881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3207DE55" wp14:editId="612BFA6A">
            <wp:extent cx="4868214" cy="1726892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717" cy="17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2B8" w14:textId="0241DD46" w:rsidR="00335881" w:rsidRPr="000563DF" w:rsidRDefault="00335881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6613F058" w14:textId="77777777" w:rsidR="003D2412" w:rsidRPr="000563DF" w:rsidRDefault="003D2412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eastAsia="Times New Roman" w:cs="Times New Roman"/>
          <w:sz w:val="24"/>
          <w:szCs w:val="24"/>
        </w:rPr>
      </w:pPr>
    </w:p>
    <w:p w14:paraId="62C010CC" w14:textId="417AAD05" w:rsidR="00335881" w:rsidRPr="000563DF" w:rsidRDefault="00335881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Năm 1986, tấn dầu đầu tiên tại mỏ Bạch Hổ được khai thác đã đánh dấu bước phát triển đầu tiên của ngành công nghiệp dầu mỏ của Việt Nam.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Bạch Hổ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là mỏ dầu lớn nhất  của Việt Nam, có trữ lượng xác minh trên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500 triệu tấn</w:t>
      </w:r>
      <w:r w:rsidR="00B12FF4"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B12FF4" w:rsidRPr="000563DF">
        <w:rPr>
          <w:rFonts w:ascii="Times New Roman" w:eastAsia="Times New Roman" w:hAnsi="Times New Roman" w:cs="Times New Roman"/>
          <w:sz w:val="24"/>
          <w:szCs w:val="24"/>
        </w:rPr>
        <w:t xml:space="preserve">được tập đoàn Dầu khí quốc gia Việt Nam tổ chức và khai thác một cách hệ thống và hiệu quả. </w:t>
      </w:r>
    </w:p>
    <w:p w14:paraId="024D4368" w14:textId="77777777" w:rsidR="00B12FF4" w:rsidRPr="000563DF" w:rsidRDefault="00B12FF4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</w:p>
    <w:p w14:paraId="7AEF9132" w14:textId="682FF3BC" w:rsidR="00B12FF4" w:rsidRPr="000563DF" w:rsidRDefault="00B12FF4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Tính đến năm 2020, Vietsovpetro đã khai thác được tổng số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239 triệu tấn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>dầu thô.</w:t>
      </w:r>
    </w:p>
    <w:p w14:paraId="619787FE" w14:textId="09B06B1C" w:rsidR="00B12FF4" w:rsidRPr="000563DF" w:rsidRDefault="00B12FF4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>Tiếp sau Vietsovpetro, tập đoàn dầu khí Nhật Bản- Việt Nam, công ty dầu khí Việt- Nga- Nhật dã phát hiện và tổ chức khai thác có hiệu quả mỏ Rạng Đông, Sư Tử Đen, Sư Tử Vàng….</w:t>
      </w:r>
    </w:p>
    <w:p w14:paraId="135A8C2E" w14:textId="1683F6D0" w:rsidR="00B12FF4" w:rsidRPr="000563DF" w:rsidRDefault="00B12FF4" w:rsidP="00CA5BDE">
      <w:pPr>
        <w:pStyle w:val="ListParagraph"/>
        <w:numPr>
          <w:ilvl w:val="0"/>
          <w:numId w:val="4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TÁC ĐỘNG CỦA SẢN XUẤT DẦU MỎ TỚI MÔI TRƯỜNG</w:t>
      </w:r>
    </w:p>
    <w:p w14:paraId="13F6A55F" w14:textId="12DE524C" w:rsidR="00B12FF4" w:rsidRPr="000563DF" w:rsidRDefault="00B12FF4" w:rsidP="00CA5BDE">
      <w:pPr>
        <w:pStyle w:val="ListParagraph"/>
        <w:numPr>
          <w:ilvl w:val="0"/>
          <w:numId w:val="10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cố tràn dầu gây ô  nhiễm môi trường</w:t>
      </w:r>
    </w:p>
    <w:p w14:paraId="283030B5" w14:textId="04CC315E" w:rsidR="00B12FF4" w:rsidRPr="000563DF" w:rsidRDefault="00B12FF4" w:rsidP="00CA5BDE">
      <w:pPr>
        <w:pStyle w:val="ListParagraph"/>
        <w:numPr>
          <w:ilvl w:val="0"/>
          <w:numId w:val="11"/>
        </w:numPr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  <w:r w:rsidRPr="000563DF">
        <w:rPr>
          <w:rFonts w:eastAsia="Times New Roman" w:cs="Times New Roman"/>
          <w:b/>
          <w:bCs/>
          <w:sz w:val="24"/>
          <w:szCs w:val="24"/>
        </w:rPr>
        <w:t>Sự cố tràn dầu</w:t>
      </w:r>
    </w:p>
    <w:p w14:paraId="0251DCFF" w14:textId="466B7213" w:rsidR="00B12FF4" w:rsidRPr="000563DF" w:rsidRDefault="00B12FF4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Sự cố tràn dầu là hiện tượng dầu từ các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phương tiện chứa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, vận chuyển khác nhau hay từ các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công trình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và các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mỏ dầu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thoát ra ngoài môi trường tự nhiên do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>sự cố kĩ thuật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thiên tai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 xml:space="preserve">hoặc do </w:t>
      </w:r>
      <w:r w:rsidRPr="000563D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con người </w:t>
      </w:r>
      <w:r w:rsidRPr="000563DF">
        <w:rPr>
          <w:rFonts w:ascii="Times New Roman" w:eastAsia="Times New Roman" w:hAnsi="Times New Roman" w:cs="Times New Roman"/>
          <w:sz w:val="24"/>
          <w:szCs w:val="24"/>
        </w:rPr>
        <w:t>gây ra.</w:t>
      </w:r>
    </w:p>
    <w:p w14:paraId="48527CCA" w14:textId="64F0CCD4" w:rsidR="000563DF" w:rsidRPr="000563DF" w:rsidRDefault="000563DF" w:rsidP="00CA5BDE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63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EEC426" wp14:editId="18DBCB47">
            <wp:extent cx="2511188" cy="2051967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6767" cy="206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D697" w14:textId="0FB93C45" w:rsidR="00B12FF4" w:rsidRPr="000563DF" w:rsidRDefault="00B12FF4" w:rsidP="00CA5BDE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after="0"/>
        <w:ind w:left="142"/>
        <w:rPr>
          <w:rFonts w:eastAsia="Times New Roman" w:cs="Times New Roman"/>
          <w:b/>
          <w:bCs/>
          <w:sz w:val="24"/>
          <w:szCs w:val="24"/>
        </w:rPr>
      </w:pPr>
    </w:p>
    <w:p w14:paraId="149E6736" w14:textId="14FFD348" w:rsidR="000563DF" w:rsidRPr="000563DF" w:rsidRDefault="000563DF" w:rsidP="00CA5BDE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 w:rsidRPr="000563DF">
        <w:rPr>
          <w:b/>
          <w:bCs/>
          <w:sz w:val="24"/>
          <w:szCs w:val="24"/>
        </w:rPr>
        <w:t>Các nguyên nhân gây sự cố tràn dầu</w:t>
      </w:r>
    </w:p>
    <w:p w14:paraId="3B3D85BA" w14:textId="7699E134" w:rsidR="000563DF" w:rsidRDefault="000563DF" w:rsidP="00CA5BDE">
      <w:pPr>
        <w:pStyle w:val="ListParagraph"/>
        <w:ind w:left="142"/>
        <w:rPr>
          <w:sz w:val="24"/>
          <w:szCs w:val="24"/>
        </w:rPr>
      </w:pPr>
      <w:r w:rsidRPr="000563DF">
        <w:rPr>
          <w:sz w:val="24"/>
          <w:szCs w:val="24"/>
        </w:rPr>
        <w:t xml:space="preserve">Sự cố tràn dầu có thể xảy ra đặc biệt nghiêm trọng tại </w:t>
      </w:r>
      <w:r w:rsidRPr="000563DF">
        <w:rPr>
          <w:color w:val="FF0000"/>
          <w:sz w:val="24"/>
          <w:szCs w:val="24"/>
        </w:rPr>
        <w:t>giàn khoan</w:t>
      </w:r>
      <w:r w:rsidRPr="000563DF">
        <w:rPr>
          <w:sz w:val="24"/>
          <w:szCs w:val="24"/>
        </w:rPr>
        <w:t xml:space="preserve">, có thể xảy ra khi các tài chờ dầu bị </w:t>
      </w:r>
      <w:r w:rsidRPr="000563DF">
        <w:rPr>
          <w:color w:val="FF0000"/>
          <w:sz w:val="24"/>
          <w:szCs w:val="24"/>
        </w:rPr>
        <w:t xml:space="preserve">hỏng, tai nạn va chạm </w:t>
      </w:r>
      <w:r w:rsidRPr="000563DF">
        <w:rPr>
          <w:sz w:val="24"/>
          <w:szCs w:val="24"/>
        </w:rPr>
        <w:t xml:space="preserve">hoặc </w:t>
      </w:r>
      <w:r w:rsidRPr="000563DF">
        <w:rPr>
          <w:color w:val="FF0000"/>
          <w:sz w:val="24"/>
          <w:szCs w:val="24"/>
        </w:rPr>
        <w:t xml:space="preserve">bị mắc cạn, </w:t>
      </w:r>
      <w:r w:rsidRPr="000563DF">
        <w:rPr>
          <w:sz w:val="24"/>
          <w:szCs w:val="24"/>
        </w:rPr>
        <w:t xml:space="preserve">tàu có thể va vào </w:t>
      </w:r>
      <w:r w:rsidRPr="000563DF">
        <w:rPr>
          <w:color w:val="FF0000"/>
          <w:sz w:val="24"/>
          <w:szCs w:val="24"/>
        </w:rPr>
        <w:t>đá  ngầm, san hô</w:t>
      </w:r>
      <w:r w:rsidRPr="000563DF">
        <w:rPr>
          <w:sz w:val="24"/>
          <w:szCs w:val="24"/>
        </w:rPr>
        <w:t>…khiến một lượng lớn dầu chứa trong tàu tràn ra ngoài.</w:t>
      </w:r>
    </w:p>
    <w:p w14:paraId="59C5CC90" w14:textId="2FA9A7F1" w:rsidR="000563DF" w:rsidRDefault="000563DF" w:rsidP="00CA5BDE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 w:rsidRPr="000563DF">
        <w:rPr>
          <w:b/>
          <w:bCs/>
          <w:sz w:val="24"/>
          <w:szCs w:val="24"/>
        </w:rPr>
        <w:t>Tác hại của tràn dầu đối với môi trường</w:t>
      </w:r>
    </w:p>
    <w:p w14:paraId="3BA0B273" w14:textId="3FB5024B" w:rsidR="000563DF" w:rsidRPr="00E43D63" w:rsidRDefault="00E43D63" w:rsidP="00CA5BDE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E43D63">
        <w:rPr>
          <w:rFonts w:ascii="Times New Roman" w:hAnsi="Times New Roman" w:cs="Times New Roman"/>
          <w:sz w:val="24"/>
          <w:szCs w:val="24"/>
        </w:rPr>
        <w:t xml:space="preserve">Dầu tràn ra ngoài môi trường nước làm các loài sinh vật bị </w:t>
      </w:r>
      <w:r w:rsidRPr="00E43D63">
        <w:rPr>
          <w:rFonts w:ascii="Times New Roman" w:hAnsi="Times New Roman" w:cs="Times New Roman"/>
          <w:color w:val="FF0000"/>
          <w:sz w:val="24"/>
          <w:szCs w:val="24"/>
        </w:rPr>
        <w:t>chết</w:t>
      </w:r>
      <w:r w:rsidRPr="00E43D63">
        <w:rPr>
          <w:rFonts w:ascii="Times New Roman" w:hAnsi="Times New Roman" w:cs="Times New Roman"/>
          <w:sz w:val="24"/>
          <w:szCs w:val="24"/>
        </w:rPr>
        <w:t xml:space="preserve">, ảnh hưởng nghiêm trọng lên hệ sinh thái…gây ra tác động </w:t>
      </w:r>
      <w:r w:rsidRPr="00E43D63">
        <w:rPr>
          <w:rFonts w:ascii="Times New Roman" w:hAnsi="Times New Roman" w:cs="Times New Roman"/>
          <w:color w:val="FF0000"/>
          <w:sz w:val="24"/>
          <w:szCs w:val="24"/>
        </w:rPr>
        <w:t xml:space="preserve">xấu và lâu dài  </w:t>
      </w:r>
      <w:r w:rsidRPr="00E43D63">
        <w:rPr>
          <w:rFonts w:ascii="Times New Roman" w:hAnsi="Times New Roman" w:cs="Times New Roman"/>
          <w:sz w:val="24"/>
          <w:szCs w:val="24"/>
        </w:rPr>
        <w:t>đến hoạt động kinh tế xã hội của vùng xảy ra sự cố tràn dầu</w:t>
      </w:r>
    </w:p>
    <w:p w14:paraId="4973D4E5" w14:textId="576DAAEE" w:rsidR="000563DF" w:rsidRDefault="00E43D63" w:rsidP="00CA5BDE">
      <w:pPr>
        <w:pStyle w:val="ListParagraph"/>
        <w:numPr>
          <w:ilvl w:val="0"/>
          <w:numId w:val="11"/>
        </w:numPr>
        <w:ind w:left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Một số sự cố tràn dầu</w:t>
      </w:r>
    </w:p>
    <w:p w14:paraId="1725B894" w14:textId="1E0F549C" w:rsidR="000563DF" w:rsidRDefault="00E43D63" w:rsidP="00CA5BDE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Vụ tràn dầu lớn nhất là ở </w:t>
      </w:r>
      <w:r w:rsidRPr="00E43D63">
        <w:rPr>
          <w:color w:val="FF0000"/>
          <w:sz w:val="24"/>
          <w:szCs w:val="24"/>
        </w:rPr>
        <w:t xml:space="preserve">Vịnh Ba Tư </w:t>
      </w:r>
      <w:r>
        <w:rPr>
          <w:sz w:val="24"/>
          <w:szCs w:val="24"/>
        </w:rPr>
        <w:t>trong sự kiện chiến tranh vùng vịnh năm 1991.</w:t>
      </w:r>
    </w:p>
    <w:p w14:paraId="6E01041F" w14:textId="4920DDFE" w:rsidR="00E43D63" w:rsidRDefault="00E43D63" w:rsidP="00CA5BDE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t xml:space="preserve">Vụ nổ </w:t>
      </w:r>
      <w:r w:rsidRPr="00E43D63">
        <w:rPr>
          <w:color w:val="FF0000"/>
          <w:sz w:val="24"/>
          <w:szCs w:val="24"/>
        </w:rPr>
        <w:t xml:space="preserve">giàn khoan </w:t>
      </w:r>
      <w:r>
        <w:rPr>
          <w:sz w:val="24"/>
          <w:szCs w:val="24"/>
        </w:rPr>
        <w:t>Deepwater Horizon năm 2010.</w:t>
      </w:r>
    </w:p>
    <w:p w14:paraId="1E819758" w14:textId="77854B3A" w:rsidR="00E43D63" w:rsidRDefault="00E43D63" w:rsidP="00CA5BDE">
      <w:pPr>
        <w:pStyle w:val="ListParagraph"/>
        <w:ind w:left="142"/>
        <w:rPr>
          <w:sz w:val="24"/>
          <w:szCs w:val="24"/>
        </w:rPr>
      </w:pPr>
      <w:r>
        <w:rPr>
          <w:sz w:val="24"/>
          <w:szCs w:val="24"/>
        </w:rPr>
        <w:t>Việt Nam có nhiều tàu chở dầu đi qua, đã có một số sự cố tràn dầu những đã sơm được khắc phục.</w:t>
      </w:r>
    </w:p>
    <w:p w14:paraId="3B6EC0F6" w14:textId="29DD43CF" w:rsidR="00E43D63" w:rsidRPr="00414159" w:rsidRDefault="00E43D63" w:rsidP="00CA5BDE">
      <w:pPr>
        <w:pStyle w:val="ListParagraph"/>
        <w:numPr>
          <w:ilvl w:val="0"/>
          <w:numId w:val="10"/>
        </w:numPr>
        <w:ind w:left="142"/>
        <w:rPr>
          <w:b/>
          <w:bCs/>
          <w:sz w:val="24"/>
          <w:szCs w:val="24"/>
        </w:rPr>
      </w:pPr>
      <w:r w:rsidRPr="00414159">
        <w:rPr>
          <w:b/>
          <w:bCs/>
          <w:sz w:val="24"/>
          <w:szCs w:val="24"/>
        </w:rPr>
        <w:t xml:space="preserve">Các chất thải </w:t>
      </w:r>
      <w:r w:rsidR="00414159" w:rsidRPr="00414159">
        <w:rPr>
          <w:b/>
          <w:bCs/>
          <w:sz w:val="24"/>
          <w:szCs w:val="24"/>
        </w:rPr>
        <w:t>và các vấn đề rác dầu trong hoạt động khai thác dầu</w:t>
      </w:r>
    </w:p>
    <w:p w14:paraId="3043B218" w14:textId="2CECA61A" w:rsidR="00414159" w:rsidRPr="00414159" w:rsidRDefault="00414159" w:rsidP="00CA5BDE">
      <w:pPr>
        <w:spacing w:line="276" w:lineRule="auto"/>
        <w:ind w:left="142"/>
        <w:rPr>
          <w:rFonts w:ascii="Times New Roman" w:hAnsi="Times New Roman" w:cs="Times New Roman"/>
          <w:color w:val="FF0000"/>
          <w:sz w:val="24"/>
          <w:szCs w:val="24"/>
        </w:rPr>
      </w:pPr>
      <w:r w:rsidRPr="00414159">
        <w:rPr>
          <w:rFonts w:ascii="Times New Roman" w:hAnsi="Times New Roman" w:cs="Times New Roman"/>
          <w:sz w:val="24"/>
          <w:szCs w:val="24"/>
        </w:rPr>
        <w:t xml:space="preserve">Khi dầu bị tràn trên biển, dầu bay hơi một phần, trở nên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đặc, nhớt </w:t>
      </w:r>
      <w:r w:rsidRPr="00414159">
        <w:rPr>
          <w:rFonts w:ascii="Times New Roman" w:hAnsi="Times New Roman" w:cs="Times New Roman"/>
          <w:sz w:val="24"/>
          <w:szCs w:val="24"/>
        </w:rPr>
        <w:t xml:space="preserve">và tạo thành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>1 lớp váng dày</w:t>
      </w:r>
      <w:r w:rsidRPr="00414159">
        <w:rPr>
          <w:rFonts w:ascii="Times New Roman" w:hAnsi="Times New Roman" w:cs="Times New Roman"/>
          <w:sz w:val="24"/>
          <w:szCs w:val="24"/>
        </w:rPr>
        <w:t xml:space="preserve">, một phần khác có thể phân tán vào nước thành những hạt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nhũ tương </w:t>
      </w:r>
      <w:r w:rsidRPr="00414159">
        <w:rPr>
          <w:rFonts w:ascii="Times New Roman" w:hAnsi="Times New Roman" w:cs="Times New Roman"/>
          <w:sz w:val="24"/>
          <w:szCs w:val="24"/>
        </w:rPr>
        <w:t xml:space="preserve">trong nước gần như không nhìn thấy hoặc tạo thành đám bọt dày, phần khác chìm cùng các hạt vật chất lơ lửng, còn lại kết thành cục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>hắc ín rắn</w:t>
      </w:r>
      <w:r w:rsidRPr="00414159">
        <w:rPr>
          <w:rFonts w:ascii="Times New Roman" w:hAnsi="Times New Roman" w:cs="Times New Roman"/>
          <w:sz w:val="24"/>
          <w:szCs w:val="24"/>
        </w:rPr>
        <w:t xml:space="preserve">, phần này thường gọi là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>rác dầu.</w:t>
      </w:r>
    </w:p>
    <w:p w14:paraId="406837C6" w14:textId="0734B9D9" w:rsidR="00414159" w:rsidRDefault="00414159" w:rsidP="00CA5BDE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414159">
        <w:rPr>
          <w:rFonts w:ascii="Times New Roman" w:hAnsi="Times New Roman" w:cs="Times New Roman"/>
          <w:sz w:val="24"/>
          <w:szCs w:val="24"/>
        </w:rPr>
        <w:t xml:space="preserve">Tại các mỏ dầu đang khai thác,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methane </w:t>
      </w:r>
      <w:r w:rsidRPr="00414159">
        <w:rPr>
          <w:rFonts w:ascii="Times New Roman" w:hAnsi="Times New Roman" w:cs="Times New Roman"/>
          <w:sz w:val="24"/>
          <w:szCs w:val="24"/>
        </w:rPr>
        <w:t xml:space="preserve">trong khí đồng hành thải ra được đốt để chuyển thành carbong dioxide, gây </w:t>
      </w:r>
      <w:r w:rsidRPr="00414159">
        <w:rPr>
          <w:rFonts w:ascii="Times New Roman" w:hAnsi="Times New Roman" w:cs="Times New Roman"/>
          <w:color w:val="FF0000"/>
          <w:sz w:val="24"/>
          <w:szCs w:val="24"/>
        </w:rPr>
        <w:t xml:space="preserve">hiệu ứng nhà kính </w:t>
      </w:r>
      <w:r w:rsidRPr="00414159">
        <w:rPr>
          <w:rFonts w:ascii="Times New Roman" w:hAnsi="Times New Roman" w:cs="Times New Roman"/>
          <w:sz w:val="24"/>
          <w:szCs w:val="24"/>
        </w:rPr>
        <w:t>rất mạnh.</w:t>
      </w:r>
    </w:p>
    <w:p w14:paraId="3667E37F" w14:textId="50397B88" w:rsidR="00B733A7" w:rsidRPr="00B733A7" w:rsidRDefault="00B733A7" w:rsidP="00CA5BDE">
      <w:pPr>
        <w:pStyle w:val="ListParagraph"/>
        <w:numPr>
          <w:ilvl w:val="0"/>
          <w:numId w:val="10"/>
        </w:numPr>
        <w:ind w:left="142"/>
        <w:rPr>
          <w:rFonts w:cs="Times New Roman"/>
          <w:b/>
          <w:bCs/>
          <w:sz w:val="24"/>
          <w:szCs w:val="24"/>
        </w:rPr>
      </w:pPr>
      <w:r w:rsidRPr="00B733A7">
        <w:rPr>
          <w:rFonts w:cs="Times New Roman"/>
          <w:b/>
          <w:bCs/>
          <w:sz w:val="24"/>
          <w:szCs w:val="24"/>
        </w:rPr>
        <w:t>Các phương pháp xử lí sự cố tràn dầu và rác dầu</w:t>
      </w:r>
    </w:p>
    <w:p w14:paraId="19DDA1E7" w14:textId="6E4DEA91" w:rsidR="00B733A7" w:rsidRPr="00B733A7" w:rsidRDefault="00B733A7" w:rsidP="00CA5BDE">
      <w:pPr>
        <w:pStyle w:val="ListParagraph"/>
        <w:numPr>
          <w:ilvl w:val="0"/>
          <w:numId w:val="12"/>
        </w:numPr>
        <w:ind w:left="142"/>
        <w:rPr>
          <w:rFonts w:cs="Times New Roman"/>
          <w:sz w:val="24"/>
          <w:szCs w:val="24"/>
          <w:u w:val="single"/>
        </w:rPr>
      </w:pPr>
      <w:r w:rsidRPr="00B733A7">
        <w:rPr>
          <w:rFonts w:cs="Times New Roman"/>
          <w:sz w:val="24"/>
          <w:szCs w:val="24"/>
          <w:u w:val="single"/>
        </w:rPr>
        <w:t>Phương pháp thu gom cơ học</w:t>
      </w:r>
    </w:p>
    <w:p w14:paraId="157CE051" w14:textId="110F60AC" w:rsidR="00B733A7" w:rsidRDefault="00B733A7" w:rsidP="00CA5BDE">
      <w:pPr>
        <w:tabs>
          <w:tab w:val="left" w:pos="1870"/>
        </w:tabs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Dầu trên mặt nước được thu gom bằng cách </w:t>
      </w:r>
      <w:r w:rsidRPr="00B733A7">
        <w:rPr>
          <w:rFonts w:ascii="Times New Roman" w:hAnsi="Times New Roman" w:cs="Times New Roman"/>
          <w:color w:val="FF0000"/>
          <w:sz w:val="24"/>
          <w:szCs w:val="24"/>
        </w:rPr>
        <w:t xml:space="preserve">khu trú </w:t>
      </w:r>
      <w:r>
        <w:rPr>
          <w:rFonts w:ascii="Times New Roman" w:hAnsi="Times New Roman" w:cs="Times New Roman"/>
          <w:sz w:val="24"/>
          <w:szCs w:val="24"/>
        </w:rPr>
        <w:t xml:space="preserve">dầu lại trong một giới hạn nhất định </w:t>
      </w:r>
      <w:r w:rsidRPr="00B733A7">
        <w:rPr>
          <w:rFonts w:ascii="Times New Roman" w:hAnsi="Times New Roman" w:cs="Times New Roman"/>
          <w:color w:val="FF0000"/>
          <w:sz w:val="24"/>
          <w:szCs w:val="24"/>
        </w:rPr>
        <w:t xml:space="preserve">bằng hàng rào </w:t>
      </w:r>
      <w:r>
        <w:rPr>
          <w:rFonts w:ascii="Times New Roman" w:hAnsi="Times New Roman" w:cs="Times New Roman"/>
          <w:sz w:val="24"/>
          <w:szCs w:val="24"/>
        </w:rPr>
        <w:t xml:space="preserve">nổi trên mặt nước. Việc ngăn, quây dầu tràn thường sử dụng </w:t>
      </w:r>
      <w:r w:rsidRPr="00B733A7">
        <w:rPr>
          <w:rFonts w:ascii="Times New Roman" w:hAnsi="Times New Roman" w:cs="Times New Roman"/>
          <w:color w:val="FF0000"/>
          <w:sz w:val="24"/>
          <w:szCs w:val="24"/>
        </w:rPr>
        <w:t>phao ngăn dầu chuyên dụng</w:t>
      </w:r>
      <w:r>
        <w:rPr>
          <w:rFonts w:ascii="Times New Roman" w:hAnsi="Times New Roman" w:cs="Times New Roman"/>
          <w:sz w:val="24"/>
          <w:szCs w:val="24"/>
        </w:rPr>
        <w:t>, sau đó nhanh chóng thu gom bằng mọi cách.</w:t>
      </w:r>
    </w:p>
    <w:p w14:paraId="700B67FE" w14:textId="5CF03E75" w:rsidR="00B733A7" w:rsidRDefault="00B733A7" w:rsidP="00CA5BDE">
      <w:pPr>
        <w:tabs>
          <w:tab w:val="left" w:pos="1870"/>
        </w:tabs>
        <w:spacing w:line="276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B733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8FD40" wp14:editId="3319480E">
            <wp:extent cx="3800901" cy="1481707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7586" cy="14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E32F" w14:textId="436DBA0F" w:rsidR="00B733A7" w:rsidRDefault="00B733A7" w:rsidP="00CA5BDE">
      <w:pPr>
        <w:pStyle w:val="ListParagraph"/>
        <w:numPr>
          <w:ilvl w:val="0"/>
          <w:numId w:val="12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B733A7">
        <w:rPr>
          <w:rFonts w:cs="Times New Roman"/>
          <w:sz w:val="24"/>
          <w:szCs w:val="24"/>
          <w:u w:val="single"/>
        </w:rPr>
        <w:t>Phương pháp hấp thu</w:t>
      </w:r>
    </w:p>
    <w:p w14:paraId="1A587E3F" w14:textId="70B3CAC3" w:rsidR="00B733A7" w:rsidRPr="00CA5BDE" w:rsidRDefault="00B733A7" w:rsidP="00CA5BDE">
      <w:pPr>
        <w:tabs>
          <w:tab w:val="left" w:pos="1870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sz w:val="24"/>
          <w:szCs w:val="24"/>
        </w:rPr>
        <w:t xml:space="preserve">Để thu dầu tràn nhiều và nhanh, đồng thời thu được cả phần dầu đã phân tán nhũ tương vào nước , sử dụng phương pháp hấp thu dầu bằng các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vật liệu xốp.</w:t>
      </w:r>
    </w:p>
    <w:p w14:paraId="2E203020" w14:textId="360FC19F" w:rsidR="00A926FA" w:rsidRDefault="00A926FA" w:rsidP="00CA5BDE">
      <w:pPr>
        <w:pStyle w:val="ListParagraph"/>
        <w:numPr>
          <w:ilvl w:val="0"/>
          <w:numId w:val="12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A926FA">
        <w:rPr>
          <w:rFonts w:cs="Times New Roman"/>
          <w:sz w:val="24"/>
          <w:szCs w:val="24"/>
          <w:u w:val="single"/>
        </w:rPr>
        <w:t>Phương pháp phân huỷ bằng vi sinh</w:t>
      </w:r>
    </w:p>
    <w:p w14:paraId="7B429026" w14:textId="40A3CB8F" w:rsidR="00103BC6" w:rsidRDefault="00103BC6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3BC6">
        <w:rPr>
          <w:rFonts w:ascii="Times New Roman" w:hAnsi="Times New Roman" w:cs="Times New Roman"/>
          <w:sz w:val="24"/>
          <w:szCs w:val="24"/>
        </w:rPr>
        <w:t xml:space="preserve">Một số chủng vi sinh vật, vi khuẩn xuất hiện tự nhiên có khả năng phân huỷ các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hyđrocacbon dãy parafin. </w:t>
      </w:r>
    </w:p>
    <w:p w14:paraId="41DC1F5C" w14:textId="520F0AE5" w:rsidR="00103BC6" w:rsidRDefault="00103BC6" w:rsidP="00CA5BDE">
      <w:pPr>
        <w:pStyle w:val="ListParagraph"/>
        <w:numPr>
          <w:ilvl w:val="0"/>
          <w:numId w:val="4"/>
        </w:numPr>
        <w:tabs>
          <w:tab w:val="left" w:pos="1870"/>
        </w:tabs>
        <w:ind w:left="709" w:hanging="349"/>
        <w:rPr>
          <w:rFonts w:cs="Times New Roman"/>
          <w:b/>
          <w:bCs/>
          <w:sz w:val="24"/>
          <w:szCs w:val="24"/>
        </w:rPr>
      </w:pPr>
      <w:r w:rsidRPr="00103BC6">
        <w:rPr>
          <w:rFonts w:cs="Times New Roman"/>
          <w:b/>
          <w:bCs/>
          <w:sz w:val="24"/>
          <w:szCs w:val="24"/>
        </w:rPr>
        <w:t xml:space="preserve">MỘT SỐ NHIÊN LIỆU THAY THẾ DẦU MỎ </w:t>
      </w:r>
    </w:p>
    <w:p w14:paraId="6341A60A" w14:textId="5DC37311" w:rsidR="00103BC6" w:rsidRDefault="00103BC6" w:rsidP="00CA5BDE">
      <w:pPr>
        <w:pStyle w:val="ListParagraph"/>
        <w:numPr>
          <w:ilvl w:val="0"/>
          <w:numId w:val="13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Các nguồn  nhiên liệu thay thế dầu mỏ có chứa carbon</w:t>
      </w:r>
    </w:p>
    <w:p w14:paraId="6ACFD290" w14:textId="15E9CE91" w:rsidR="00103BC6" w:rsidRDefault="00103BC6" w:rsidP="00CA5BDE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Than đá</w:t>
      </w:r>
    </w:p>
    <w:p w14:paraId="3795562E" w14:textId="6591E4AE" w:rsidR="00103BC6" w:rsidRPr="004F30F3" w:rsidRDefault="00103BC6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Chuyển hoá than sang nhiên liệu sạch là khí hoá và sản xuất nhiên liệu lỏng.</w:t>
      </w:r>
    </w:p>
    <w:p w14:paraId="5271682D" w14:textId="463F9643" w:rsidR="00103BC6" w:rsidRPr="00CA5BDE" w:rsidRDefault="00103BC6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C +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O → CO +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</w:p>
    <w:p w14:paraId="5E48B4F7" w14:textId="5163B87A" w:rsidR="00103BC6" w:rsidRPr="00CA5BDE" w:rsidRDefault="00103BC6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C + CO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→ 2CO </w:t>
      </w:r>
    </w:p>
    <w:p w14:paraId="63F078C9" w14:textId="3B9CCAA5" w:rsidR="00103BC6" w:rsidRPr="004F30F3" w:rsidRDefault="00103BC6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Hỗn hợp (CO + H</w:t>
      </w:r>
      <w:r w:rsidRPr="00CA5BD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F30F3">
        <w:rPr>
          <w:rFonts w:ascii="Times New Roman" w:hAnsi="Times New Roman" w:cs="Times New Roman"/>
          <w:sz w:val="24"/>
          <w:szCs w:val="24"/>
        </w:rPr>
        <w:t xml:space="preserve">) được gọi là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khí tổng hợp (syn- gas) </w:t>
      </w:r>
      <w:r w:rsidRPr="004F30F3">
        <w:rPr>
          <w:rFonts w:ascii="Times New Roman" w:hAnsi="Times New Roman" w:cs="Times New Roman"/>
          <w:sz w:val="24"/>
          <w:szCs w:val="24"/>
        </w:rPr>
        <w:t>có thể sử dụng để đốt turbine điện</w:t>
      </w:r>
    </w:p>
    <w:p w14:paraId="4FB7B8A6" w14:textId="368B1AEE" w:rsidR="00103BC6" w:rsidRPr="004F30F3" w:rsidRDefault="00103BC6" w:rsidP="00CA5BDE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t>Cát dầu và đá phiến dầu</w:t>
      </w:r>
    </w:p>
    <w:p w14:paraId="1A74BCC0" w14:textId="6A5A4AAA" w:rsidR="00103BC6" w:rsidRPr="00CA5BDE" w:rsidRDefault="004F30F3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Cát dầu hay còn gọi là dầu nặng là hỗn hợp của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butim nặng, silica sand, khoáng sét và nước</w:t>
      </w:r>
    </w:p>
    <w:p w14:paraId="0CCD47DF" w14:textId="7A38845E" w:rsidR="004F30F3" w:rsidRPr="004F30F3" w:rsidRDefault="004F30F3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Đá phiến dầu là một loại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đá trầm tích hạt mịn, giàu chất hữu cơ và chứa 1 lượng lớn kerogen </w:t>
      </w:r>
      <w:r w:rsidRPr="004F30F3">
        <w:rPr>
          <w:rFonts w:ascii="Times New Roman" w:hAnsi="Times New Roman" w:cs="Times New Roman"/>
          <w:sz w:val="24"/>
          <w:szCs w:val="24"/>
        </w:rPr>
        <w:t>có thể nhiệt phân để nhận được hỗn hợp các hyđrocacbon.</w:t>
      </w:r>
    </w:p>
    <w:p w14:paraId="711CF900" w14:textId="188626FE" w:rsidR="00103BC6" w:rsidRPr="004F30F3" w:rsidRDefault="004F30F3" w:rsidP="00CA5BDE">
      <w:pPr>
        <w:pStyle w:val="ListParagraph"/>
        <w:numPr>
          <w:ilvl w:val="0"/>
          <w:numId w:val="14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lastRenderedPageBreak/>
        <w:t>methane hyđrate</w:t>
      </w:r>
    </w:p>
    <w:p w14:paraId="5499681C" w14:textId="7CE829AE" w:rsidR="004F30F3" w:rsidRPr="00CA5BDE" w:rsidRDefault="004F30F3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>methane hyđrate là những tinh thể trong đó các phân tử nước liên kết với nhau bằng liên kết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hyđrogen </w:t>
      </w:r>
      <w:r w:rsidRPr="004F30F3">
        <w:rPr>
          <w:rFonts w:ascii="Times New Roman" w:hAnsi="Times New Roman" w:cs="Times New Roman"/>
          <w:sz w:val="24"/>
          <w:szCs w:val="24"/>
        </w:rPr>
        <w:t xml:space="preserve">để tạo thành các hốc, bên trong chứa các phân tử khí chủ yếu là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methane</w:t>
      </w:r>
      <w:r w:rsidRPr="004F30F3">
        <w:rPr>
          <w:rFonts w:ascii="Times New Roman" w:hAnsi="Times New Roman" w:cs="Times New Roman"/>
          <w:sz w:val="24"/>
          <w:szCs w:val="24"/>
        </w:rPr>
        <w:t xml:space="preserve">. Công thức đơn giản của </w:t>
      </w:r>
      <w:r w:rsidRPr="00CA5BDE">
        <w:rPr>
          <w:rFonts w:ascii="Times New Roman" w:hAnsi="Times New Roman" w:cs="Times New Roman"/>
          <w:sz w:val="24"/>
          <w:szCs w:val="24"/>
        </w:rPr>
        <w:t xml:space="preserve">methane hyđrate là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[(CH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4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).5,75(H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O].</w:t>
      </w:r>
    </w:p>
    <w:p w14:paraId="3F38B107" w14:textId="16F4604F" w:rsidR="004F30F3" w:rsidRDefault="004F30F3" w:rsidP="00CA5BDE">
      <w:pPr>
        <w:pStyle w:val="ListParagraph"/>
        <w:numPr>
          <w:ilvl w:val="0"/>
          <w:numId w:val="13"/>
        </w:numPr>
        <w:tabs>
          <w:tab w:val="left" w:pos="1870"/>
        </w:tabs>
        <w:rPr>
          <w:rFonts w:cs="Times New Roman"/>
          <w:b/>
          <w:bCs/>
          <w:sz w:val="24"/>
          <w:szCs w:val="24"/>
        </w:rPr>
      </w:pPr>
      <w:r w:rsidRPr="004F30F3">
        <w:rPr>
          <w:rFonts w:cs="Times New Roman"/>
          <w:b/>
          <w:bCs/>
          <w:sz w:val="24"/>
          <w:szCs w:val="24"/>
        </w:rPr>
        <w:t>Hydrogen – nguồn nguyên liệu không chứa carbon</w:t>
      </w:r>
    </w:p>
    <w:p w14:paraId="273EFD46" w14:textId="54A1AA4F" w:rsidR="004F30F3" w:rsidRDefault="004F30F3" w:rsidP="00CA5BDE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4F30F3">
        <w:rPr>
          <w:rFonts w:cs="Times New Roman"/>
          <w:sz w:val="24"/>
          <w:szCs w:val="24"/>
          <w:u w:val="single"/>
        </w:rPr>
        <w:t>Hydrogen, nhiên liệu thân thiện với môi trường</w:t>
      </w:r>
    </w:p>
    <w:p w14:paraId="2F534068" w14:textId="672215B0" w:rsidR="004F30F3" w:rsidRDefault="004F30F3" w:rsidP="00CA5BDE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0F3">
        <w:rPr>
          <w:rFonts w:ascii="Times New Roman" w:hAnsi="Times New Roman" w:cs="Times New Roman"/>
          <w:sz w:val="24"/>
          <w:szCs w:val="24"/>
        </w:rPr>
        <w:t xml:space="preserve">Hydrogen </w:t>
      </w:r>
      <w:r>
        <w:rPr>
          <w:rFonts w:ascii="Times New Roman" w:hAnsi="Times New Roman" w:cs="Times New Roman"/>
          <w:sz w:val="24"/>
          <w:szCs w:val="24"/>
        </w:rPr>
        <w:t>cháy trong không khí tạo nhiệt độ rất cao. Khi cháy trong oxyge</w:t>
      </w:r>
      <w:r w:rsidR="00CA5BD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, nhiệt độ có thể lên tới 3000</w:t>
      </w:r>
      <w:r w:rsidRPr="004F30F3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C, cao nhất so với các khí như methane, ethane, propane</w:t>
      </w:r>
      <w:r w:rsidR="002B70E0">
        <w:rPr>
          <w:rFonts w:ascii="Times New Roman" w:hAnsi="Times New Roman" w:cs="Times New Roman"/>
          <w:sz w:val="24"/>
          <w:szCs w:val="24"/>
        </w:rPr>
        <w:t>. Sản phẩm duy nhất là nước, thân thiện với môi trường</w:t>
      </w:r>
    </w:p>
    <w:p w14:paraId="5B02A955" w14:textId="1A471E0A" w:rsidR="002B70E0" w:rsidRPr="00CA5BDE" w:rsidRDefault="002B70E0" w:rsidP="00CA5BDE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PTHH: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+ ½ O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→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O</w:t>
      </w:r>
    </w:p>
    <w:p w14:paraId="64D8C613" w14:textId="25B26398" w:rsidR="004F30F3" w:rsidRDefault="002B70E0" w:rsidP="00CA5BDE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2B70E0">
        <w:rPr>
          <w:rFonts w:cs="Times New Roman"/>
          <w:sz w:val="24"/>
          <w:szCs w:val="24"/>
          <w:u w:val="single"/>
        </w:rPr>
        <w:t>Sản xuất hydrogen</w:t>
      </w:r>
    </w:p>
    <w:p w14:paraId="66F3ECD0" w14:textId="149178E1" w:rsidR="002B70E0" w:rsidRDefault="002B70E0" w:rsidP="00CA5BDE">
      <w:pPr>
        <w:pStyle w:val="ListParagraph"/>
        <w:numPr>
          <w:ilvl w:val="0"/>
          <w:numId w:val="16"/>
        </w:numPr>
        <w:tabs>
          <w:tab w:val="left" w:pos="187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Từ hơi nước và khí  thiên nhiên hoặc khí CO</w:t>
      </w:r>
    </w:p>
    <w:p w14:paraId="72F0C328" w14:textId="4478C7DB" w:rsidR="002B70E0" w:rsidRPr="00CA5BDE" w:rsidRDefault="002B70E0" w:rsidP="00CA5BDE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2B70E0">
        <w:rPr>
          <w:rFonts w:ascii="Times New Roman" w:hAnsi="Times New Roman" w:cs="Times New Roman"/>
          <w:sz w:val="24"/>
          <w:szCs w:val="24"/>
        </w:rPr>
        <w:t xml:space="preserve">PTHH: 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CH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4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+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O → CO + 3H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</w:p>
    <w:p w14:paraId="261FB7E5" w14:textId="044F27EA" w:rsidR="002B70E0" w:rsidRPr="00CA5BDE" w:rsidRDefault="002B70E0" w:rsidP="00CA5BDE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              CO +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O →CO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 + H</w:t>
      </w:r>
      <w:r w:rsidRPr="00CA5BDE">
        <w:rPr>
          <w:rFonts w:ascii="Times New Roman" w:hAnsi="Times New Roman" w:cs="Times New Roman"/>
          <w:color w:val="FF0000"/>
          <w:sz w:val="24"/>
          <w:szCs w:val="24"/>
          <w:vertAlign w:val="subscript"/>
        </w:rPr>
        <w:t>2</w:t>
      </w:r>
    </w:p>
    <w:p w14:paraId="7E70CEFB" w14:textId="21A6ED4A" w:rsidR="002B70E0" w:rsidRPr="00CA5BDE" w:rsidRDefault="002B70E0" w:rsidP="00CA5BDE">
      <w:pPr>
        <w:tabs>
          <w:tab w:val="left" w:pos="1870"/>
        </w:tabs>
        <w:spacing w:line="276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công nghiệp Hydrogen được điều chế từ quá trình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điện phân nước</w:t>
      </w:r>
      <w:r w:rsidR="00CA5BDE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477897E" w14:textId="64B6F4C2" w:rsidR="002B70E0" w:rsidRPr="00CA5BDE" w:rsidRDefault="002B70E0" w:rsidP="00CA5BDE">
      <w:pPr>
        <w:pStyle w:val="ListParagraph"/>
        <w:numPr>
          <w:ilvl w:val="0"/>
          <w:numId w:val="15"/>
        </w:numPr>
        <w:tabs>
          <w:tab w:val="left" w:pos="1870"/>
        </w:tabs>
        <w:rPr>
          <w:rFonts w:cs="Times New Roman"/>
          <w:sz w:val="24"/>
          <w:szCs w:val="24"/>
          <w:u w:val="single"/>
        </w:rPr>
      </w:pPr>
      <w:r w:rsidRPr="00CA5BDE">
        <w:rPr>
          <w:rFonts w:cs="Times New Roman"/>
          <w:sz w:val="24"/>
          <w:szCs w:val="24"/>
          <w:u w:val="single"/>
        </w:rPr>
        <w:t>Sử dụng hydrogen</w:t>
      </w:r>
    </w:p>
    <w:p w14:paraId="6589B50F" w14:textId="56B6F2AF" w:rsidR="002B70E0" w:rsidRPr="00CA5BDE" w:rsidRDefault="002B70E0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5BDE">
        <w:rPr>
          <w:rFonts w:ascii="Times New Roman" w:hAnsi="Times New Roman" w:cs="Times New Roman"/>
          <w:b/>
          <w:bCs/>
          <w:sz w:val="24"/>
          <w:szCs w:val="24"/>
        </w:rPr>
        <w:t>Nhiên liệu động cơ đốt trong</w:t>
      </w:r>
      <w:r w:rsidRPr="00CA5BDE">
        <w:rPr>
          <w:rFonts w:ascii="Times New Roman" w:hAnsi="Times New Roman" w:cs="Times New Roman"/>
          <w:sz w:val="24"/>
          <w:szCs w:val="24"/>
        </w:rPr>
        <w:t xml:space="preserve">: Hydrogen được sử dụng cho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động cơ đốt trong </w:t>
      </w:r>
      <w:r w:rsidRPr="00CA5BDE">
        <w:rPr>
          <w:rFonts w:ascii="Times New Roman" w:hAnsi="Times New Roman" w:cs="Times New Roman"/>
          <w:sz w:val="24"/>
          <w:szCs w:val="24"/>
        </w:rPr>
        <w:t xml:space="preserve">của các phương tiện giao thông vận tải, thay thế các loại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 xml:space="preserve">xăng dầu </w:t>
      </w:r>
      <w:r w:rsidRPr="00CA5BDE">
        <w:rPr>
          <w:rFonts w:ascii="Times New Roman" w:hAnsi="Times New Roman" w:cs="Times New Roman"/>
          <w:sz w:val="24"/>
          <w:szCs w:val="24"/>
        </w:rPr>
        <w:t>mà không cần có sự thay đổi gì đáng kể về cấu trúc động cơ.</w:t>
      </w:r>
    </w:p>
    <w:p w14:paraId="7B9F23F5" w14:textId="44C29B35" w:rsidR="002B70E0" w:rsidRPr="00CA5BDE" w:rsidRDefault="002B70E0" w:rsidP="00CA5BDE">
      <w:pPr>
        <w:tabs>
          <w:tab w:val="left" w:pos="187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5BDE">
        <w:rPr>
          <w:rFonts w:ascii="Times New Roman" w:hAnsi="Times New Roman" w:cs="Times New Roman"/>
          <w:b/>
          <w:bCs/>
          <w:sz w:val="24"/>
          <w:szCs w:val="24"/>
        </w:rPr>
        <w:t>Pin nhiên liệu hydrogen</w:t>
      </w:r>
      <w:r w:rsidRPr="00CA5BDE">
        <w:rPr>
          <w:rFonts w:ascii="Times New Roman" w:hAnsi="Times New Roman" w:cs="Times New Roman"/>
          <w:sz w:val="24"/>
          <w:szCs w:val="24"/>
        </w:rPr>
        <w:t xml:space="preserve">: </w:t>
      </w:r>
      <w:r w:rsidRPr="00CA5BDE">
        <w:rPr>
          <w:rFonts w:ascii="Times New Roman" w:hAnsi="Times New Roman" w:cs="Times New Roman"/>
          <w:color w:val="FF0000"/>
          <w:sz w:val="24"/>
          <w:szCs w:val="24"/>
        </w:rPr>
        <w:t>Hydrogen</w:t>
      </w:r>
      <w:r w:rsidRPr="00CA5BDE">
        <w:rPr>
          <w:rFonts w:ascii="Times New Roman" w:hAnsi="Times New Roman" w:cs="Times New Roman"/>
          <w:sz w:val="24"/>
          <w:szCs w:val="24"/>
        </w:rPr>
        <w:t xml:space="preserve"> được sử dụng gián tiếp làm nhiên liệu trong pin nhiên liệu hydrogen. pin nhiên liệu hydrogen </w:t>
      </w:r>
      <w:r w:rsidR="00CA5BDE">
        <w:rPr>
          <w:rFonts w:ascii="Times New Roman" w:hAnsi="Times New Roman" w:cs="Times New Roman"/>
          <w:sz w:val="24"/>
          <w:szCs w:val="24"/>
        </w:rPr>
        <w:t xml:space="preserve">có </w:t>
      </w:r>
      <w:r w:rsidRPr="00CA5BDE">
        <w:rPr>
          <w:rFonts w:ascii="Times New Roman" w:hAnsi="Times New Roman" w:cs="Times New Roman"/>
          <w:sz w:val="24"/>
          <w:szCs w:val="24"/>
        </w:rPr>
        <w:t>nhiều công suất khác khác nhau: công suất nhỏ, vừa và lớn.</w:t>
      </w:r>
    </w:p>
    <w:sectPr w:rsidR="002B70E0" w:rsidRPr="00CA5B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EFBF4" w14:textId="77777777" w:rsidR="00BF25A8" w:rsidRDefault="00BF25A8">
      <w:pPr>
        <w:spacing w:after="0" w:line="240" w:lineRule="auto"/>
      </w:pPr>
      <w:r>
        <w:separator/>
      </w:r>
    </w:p>
  </w:endnote>
  <w:endnote w:type="continuationSeparator" w:id="0">
    <w:p w14:paraId="3EBCCCF7" w14:textId="77777777" w:rsidR="00BF25A8" w:rsidRDefault="00BF2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default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B177F9" w14:textId="77777777" w:rsidR="00F5632D" w:rsidRDefault="00F56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02B592" w14:textId="5B477A17" w:rsidR="0060317C" w:rsidRDefault="00F563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cs="Times New Roman"/>
        </w:rPr>
        <w:t>https://giasu.ai.vn/</w:t>
      </w:r>
    </w:hyperlink>
    <w:bookmarkStart w:id="0" w:name="_GoBack"/>
    <w:bookmarkEnd w:id="0"/>
    <w:r w:rsidR="00BF25A8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BF25A8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BF25A8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BF25A8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BF25A8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37D09" w14:textId="77777777" w:rsidR="00F5632D" w:rsidRDefault="00F56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3A416" w14:textId="77777777" w:rsidR="00BF25A8" w:rsidRDefault="00BF25A8">
      <w:pPr>
        <w:spacing w:after="0" w:line="240" w:lineRule="auto"/>
      </w:pPr>
      <w:r>
        <w:separator/>
      </w:r>
    </w:p>
  </w:footnote>
  <w:footnote w:type="continuationSeparator" w:id="0">
    <w:p w14:paraId="07CBFA72" w14:textId="77777777" w:rsidR="00BF25A8" w:rsidRDefault="00BF2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94BEB" w14:textId="77777777" w:rsidR="00F5632D" w:rsidRDefault="00F563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C666A" w14:textId="421ED1A5" w:rsidR="0060317C" w:rsidRPr="00F5632D" w:rsidRDefault="00F5632D" w:rsidP="00F5632D">
    <w:pPr>
      <w:pStyle w:val="Header"/>
    </w:pPr>
    <w:hyperlink r:id="rId1" w:history="1">
      <w:r>
        <w:rPr>
          <w:rStyle w:val="Hyperlink"/>
          <w:rFonts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9E33C" w14:textId="77777777" w:rsidR="00F5632D" w:rsidRDefault="00F563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A"/>
    <w:multiLevelType w:val="multilevel"/>
    <w:tmpl w:val="C986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5A1038"/>
    <w:multiLevelType w:val="hybridMultilevel"/>
    <w:tmpl w:val="DE54F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26DD4"/>
    <w:multiLevelType w:val="hybridMultilevel"/>
    <w:tmpl w:val="F8E4D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E3036"/>
    <w:multiLevelType w:val="hybridMultilevel"/>
    <w:tmpl w:val="8FC2A2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F3249"/>
    <w:multiLevelType w:val="hybridMultilevel"/>
    <w:tmpl w:val="9B40896A"/>
    <w:lvl w:ilvl="0" w:tplc="CAACD52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F6A9E"/>
    <w:multiLevelType w:val="hybridMultilevel"/>
    <w:tmpl w:val="429A7D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05657"/>
    <w:multiLevelType w:val="hybridMultilevel"/>
    <w:tmpl w:val="93A0DDC0"/>
    <w:lvl w:ilvl="0" w:tplc="0D6C5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7970E6"/>
    <w:multiLevelType w:val="hybridMultilevel"/>
    <w:tmpl w:val="0316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F4F13"/>
    <w:multiLevelType w:val="hybridMultilevel"/>
    <w:tmpl w:val="074E7450"/>
    <w:lvl w:ilvl="0" w:tplc="A3C8C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C50A4"/>
    <w:multiLevelType w:val="hybridMultilevel"/>
    <w:tmpl w:val="22848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56BD3"/>
    <w:multiLevelType w:val="hybridMultilevel"/>
    <w:tmpl w:val="0A78E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65C55"/>
    <w:multiLevelType w:val="hybridMultilevel"/>
    <w:tmpl w:val="F91C402A"/>
    <w:lvl w:ilvl="0" w:tplc="5F5CCBE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D507DD"/>
    <w:multiLevelType w:val="hybridMultilevel"/>
    <w:tmpl w:val="D1507044"/>
    <w:lvl w:ilvl="0" w:tplc="76B0B5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510DA"/>
    <w:multiLevelType w:val="hybridMultilevel"/>
    <w:tmpl w:val="2DAEB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"/>
  </w:num>
  <w:num w:numId="6">
    <w:abstractNumId w:val="5"/>
  </w:num>
  <w:num w:numId="7">
    <w:abstractNumId w:val="4"/>
  </w:num>
  <w:num w:numId="8">
    <w:abstractNumId w:val="8"/>
  </w:num>
  <w:num w:numId="9">
    <w:abstractNumId w:val="13"/>
  </w:num>
  <w:num w:numId="10">
    <w:abstractNumId w:val="9"/>
  </w:num>
  <w:num w:numId="11">
    <w:abstractNumId w:val="1"/>
  </w:num>
  <w:num w:numId="12">
    <w:abstractNumId w:val="10"/>
  </w:num>
  <w:num w:numId="13">
    <w:abstractNumId w:val="7"/>
  </w:num>
  <w:num w:numId="14">
    <w:abstractNumId w:val="6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7C"/>
    <w:rsid w:val="000563DF"/>
    <w:rsid w:val="00071B0C"/>
    <w:rsid w:val="00103BC6"/>
    <w:rsid w:val="0015378D"/>
    <w:rsid w:val="001B7975"/>
    <w:rsid w:val="002B70E0"/>
    <w:rsid w:val="00335881"/>
    <w:rsid w:val="003D2412"/>
    <w:rsid w:val="00414159"/>
    <w:rsid w:val="004F30F3"/>
    <w:rsid w:val="005B36F4"/>
    <w:rsid w:val="0060317C"/>
    <w:rsid w:val="009431FB"/>
    <w:rsid w:val="00A926FA"/>
    <w:rsid w:val="00B12FF4"/>
    <w:rsid w:val="00B733A7"/>
    <w:rsid w:val="00BF25A8"/>
    <w:rsid w:val="00CA5BDE"/>
    <w:rsid w:val="00CB175D"/>
    <w:rsid w:val="00CC2EF8"/>
    <w:rsid w:val="00E43D63"/>
    <w:rsid w:val="00EE3A53"/>
    <w:rsid w:val="00F12D9B"/>
    <w:rsid w:val="00F5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137D"/>
  <w15:docId w15:val="{BEFD70FA-032B-4BED-B8B5-96444E90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</w:style>
  <w:style w:type="numbering" w:styleId="111111">
    <w:name w:val="Outline List 2"/>
    <w:basedOn w:val="NoList"/>
    <w:unhideWhenUsed/>
    <w:rsid w:val="00491697"/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kiORunpKAY11AgDgYh0W/C0+TA==">AMUW2mWRZcv6pRHEsJtSWvOtnn0NGZ6bUDHI+MZiaJ1QS3DImO1UhtHbq7X0ZTF043qeBBynepg35XwVRCPs8gEMTas7S8KQDLHU6Tc2snFcQVHPPVik1D0=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</cp:lastModifiedBy>
  <cp:revision>8</cp:revision>
  <dcterms:created xsi:type="dcterms:W3CDTF">2020-04-03T12:55:00Z</dcterms:created>
  <dcterms:modified xsi:type="dcterms:W3CDTF">2023-08-14T08:15:00Z</dcterms:modified>
</cp:coreProperties>
</file>