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def942d52b49a6" /></Relationships>
</file>

<file path=word/document.xml><?xml version="1.0" encoding="utf-8"?>
<w:document xmlns:w="http://schemas.openxmlformats.org/wordprocessingml/2006/main">
  <w:body>
    <w:p>
      <w:pPr>
        <w:spacing w:before="2000" w:after="0" w:line="240" w:lineRule="auto"/>
      </w:pPr>
    </w:p>
    <w:p>
      <w:pPr>
        <w:jc w:val="center"/>
        <w:spacing w:before="0" w:after="320" w:line="240" w:lineRule="auto"/>
      </w:pPr>
      <w:r>
        <w:rPr>
          <w:rFonts w:ascii="Arial" w:hAnsi="Arial" w:eastAsia="Microsoft YaHei"/>
          <w:sz w:val="72"/>
          <w:color w:val="1B4332"/>
          <w:b/>
        </w:rPr>
        <w:t>干细胞及其应用</w:t>
      </w:r>
    </w:p>
    <w:p>
      <w:pPr>
        <w:jc w:val="center"/>
        <w:spacing w:before="0" w:after="800" w:line="240" w:lineRule="auto"/>
      </w:pPr>
      <w:r>
        <w:rPr>
          <w:rFonts w:ascii="Arial" w:hAnsi="Arial" w:eastAsia="Microsoft YaHei"/>
          <w:sz w:val="32"/>
          <w:color w:val="40916C"/>
        </w:rPr>
        <w:t>知识网络图</w:t>
      </w:r>
    </w:p>
    <w:p>
      <w:pPr>
        <w:jc w:val="center"/>
        <w:spacing w:before="0" w:after="1200" w:line="240" w:lineRule="auto"/>
      </w:pPr>
      <w:r>
        <w:rPr>
          <w:rFonts w:ascii="Arial" w:hAnsi="Arial" w:eastAsia="Microsoft YaHei"/>
          <w:sz w:val="24"/>
          <w:color w:val="95A5A6"/>
        </w:rPr>
        <w:t>━━━━━━━━━━━━━━━━━━━━</w:t>
      </w:r>
    </w:p>
    <w:p>
      <w:pPr>
        <w:jc w:val="center"/>
        <w:spacing w:before="0" w:after="240" w:line="240" w:lineRule="auto"/>
      </w:pPr>
      <w:r>
        <w:rPr>
          <w:rFonts w:ascii="Arial" w:hAnsi="Arial" w:eastAsia="Microsoft YaHei"/>
          <w:sz w:val="24"/>
          <w:color w:val="2D3436"/>
        </w:rPr>
        <w:t>一、干细胞的基本概念</w:t>
      </w:r>
    </w:p>
    <w:p>
      <w:pPr>
        <w:jc w:val="center"/>
        <w:spacing w:before="0" w:after="240" w:line="240" w:lineRule="auto"/>
      </w:pPr>
      <w:r>
        <w:rPr>
          <w:rFonts w:ascii="Arial" w:hAnsi="Arial" w:eastAsia="Microsoft YaHei"/>
          <w:sz w:val="24"/>
          <w:color w:val="2D3436"/>
        </w:rPr>
        <w:t>二、胚胎干细胞（ES细胞）</w:t>
      </w:r>
    </w:p>
    <w:p>
      <w:pPr>
        <w:jc w:val="center"/>
        <w:spacing w:before="0" w:after="240" w:line="240" w:lineRule="auto"/>
      </w:pPr>
      <w:r>
        <w:rPr>
          <w:rFonts w:ascii="Arial" w:hAnsi="Arial" w:eastAsia="Microsoft YaHei"/>
          <w:sz w:val="24"/>
          <w:color w:val="2D3436"/>
        </w:rPr>
        <w:t>三、诱导多能干细胞（iPS细胞）</w:t>
      </w:r>
    </w:p>
    <w:p>
      <w:pPr>
        <w:jc w:val="center"/>
        <w:spacing w:before="0" w:after="240" w:line="240" w:lineRule="auto"/>
      </w:pPr>
      <w:r>
        <w:rPr>
          <w:rFonts w:ascii="Arial" w:hAnsi="Arial" w:eastAsia="Microsoft YaHei"/>
          <w:sz w:val="24"/>
          <w:color w:val="2D3436"/>
        </w:rPr>
        <w:t>四、三种干细胞的比较</w:t>
      </w:r>
    </w:p>
    <w:p>
      <w:pPr>
        <w:spacing w:before="1200" w:after="0" w:line="240" w:lineRule="auto"/>
      </w:pPr>
    </w:p>
    <w:p>
      <w:pPr>
        <w:jc w:val="center"/>
      </w:pPr>
      <w:r>
        <w:rPr>
          <w:rFonts w:ascii="Arial" w:hAnsi="Arial" w:eastAsia="Microsoft YaHei"/>
          <w:sz w:val="22"/>
          <w:color w:val="95A5A6"/>
        </w:rPr>
        <w:t>高中生物 · 选择性必修三 · 生物技术与工程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dac42b29404c4d16"/>
          <w:footerReference xmlns:r="http://schemas.openxmlformats.org/officeDocument/2006/relationships" w:type="default" r:id="R5b12cc6e6a304b43"/>
          <w:titlePg/>
        </w:sectPr>
      </w:pPr>
    </w:p>
    <w:p>
      <w:r>
        <w:br w:type="page"/>
      </w:r>
    </w:p>
    <w:p>
      <w:pPr>
        <w:spacing w:before="0" w:after="400" w:line="240" w:lineRule="auto"/>
      </w:pPr>
      <w:r>
        <w:rPr>
          <w:rFonts w:ascii="Arial" w:hAnsi="Arial" w:eastAsia="Microsoft YaHei"/>
          <w:sz w:val="44"/>
          <w:color w:val="1B4332"/>
          <w:b/>
        </w:rPr>
        <w:t>一、干细胞的基本概念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【定义】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干细胞是一类具有自我更新和分化潜能的细胞。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【分类】</w:t>
      </w:r>
    </w:p>
    <w:p>
      <w:pPr>
        <w:jc w:val="left"/>
        <w:spacing w:before="200" w:after="80" w:line="240" w:lineRule="auto"/>
      </w:pPr>
      <w:r>
        <w:rPr>
          <w:rFonts w:ascii="Arial" w:hAnsi="Arial" w:eastAsia="Microsoft YaHei"/>
          <w:sz w:val="24"/>
          <w:color w:val="40916C"/>
          <w:b/>
        </w:rPr>
        <w:t>◆ </w:t>
      </w:r>
      <w:r>
        <w:rPr>
          <w:rFonts w:ascii="Arial" w:hAnsi="Arial" w:eastAsia="Microsoft YaHei"/>
          <w:sz w:val="24"/>
          <w:color w:val="1B4332"/>
          <w:b/>
        </w:rPr>
        <w:t>胚胎干细胞（ES细胞）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D3436"/>
        </w:rPr>
        <w:t>来源于早期胚胎的囊胚内细胞团，具有全能性</w:t>
      </w:r>
    </w:p>
    <w:p>
      <w:pPr>
        <w:jc w:val="left"/>
        <w:spacing w:before="200" w:after="80" w:line="240" w:lineRule="auto"/>
      </w:pPr>
      <w:r>
        <w:rPr>
          <w:rFonts w:ascii="Arial" w:hAnsi="Arial" w:eastAsia="Microsoft YaHei"/>
          <w:sz w:val="24"/>
          <w:color w:val="40916C"/>
          <w:b/>
        </w:rPr>
        <w:t>◆ </w:t>
      </w:r>
      <w:r>
        <w:rPr>
          <w:rFonts w:ascii="Arial" w:hAnsi="Arial" w:eastAsia="Microsoft YaHei"/>
          <w:sz w:val="24"/>
          <w:color w:val="1B4332"/>
          <w:b/>
        </w:rPr>
        <w:t>成体干细胞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D3436"/>
        </w:rPr>
        <w:t>存在于成体各种组织中，具有多能性或单能性</w:t>
      </w:r>
    </w:p>
    <w:p>
      <w:pPr>
        <w:jc w:val="left"/>
        <w:spacing w:before="200" w:after="80" w:line="240" w:lineRule="auto"/>
      </w:pPr>
      <w:r>
        <w:rPr>
          <w:rFonts w:ascii="Arial" w:hAnsi="Arial" w:eastAsia="Microsoft YaHei"/>
          <w:sz w:val="24"/>
          <w:color w:val="40916C"/>
          <w:b/>
        </w:rPr>
        <w:t>◆ </w:t>
      </w:r>
      <w:r>
        <w:rPr>
          <w:rFonts w:ascii="Arial" w:hAnsi="Arial" w:eastAsia="Microsoft YaHei"/>
          <w:sz w:val="24"/>
          <w:color w:val="1B4332"/>
          <w:b/>
        </w:rPr>
        <w:t>诱导多能干细胞（iPS细胞）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D3436"/>
        </w:rPr>
        <w:t>通过重编程技术将体细胞诱导为多能性干细胞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dac42b29404c4d16"/>
          <w:footerReference xmlns:r="http://schemas.openxmlformats.org/officeDocument/2006/relationships" w:type="default" r:id="R5b12cc6e6a304b43"/>
        </w:sectPr>
      </w:pPr>
    </w:p>
    <w:p>
      <w:r>
        <w:br w:type="page"/>
      </w:r>
    </w:p>
    <w:p>
      <w:pPr>
        <w:spacing w:before="0" w:after="400" w:line="240" w:lineRule="auto"/>
      </w:pPr>
      <w:r>
        <w:rPr>
          <w:rFonts w:ascii="Arial" w:hAnsi="Arial" w:eastAsia="Microsoft YaHei"/>
          <w:sz w:val="44"/>
          <w:color w:val="1B4332"/>
          <w:b/>
        </w:rPr>
        <w:t>二、胚胎干细胞（ES细胞）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【首次成功获得】1981年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科学家从体外培养的囊胚中成功分离并培养出胚胎干细胞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【来源】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从囊胚的内细胞团中分离得到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【主要特点】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40916C"/>
          <w:b/>
        </w:rPr>
        <w:t>【自我更新能力】</w:t>
      </w:r>
      <w:r>
        <w:rPr>
          <w:rFonts w:ascii="Arial" w:hAnsi="Arial" w:eastAsia="Microsoft YaHei"/>
          <w:sz w:val="24"/>
          <w:color w:val="1B4332"/>
          <w:b/>
        </w:rPr>
        <w:t>能够长期培养并保持未分化状态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40916C"/>
          <w:b/>
        </w:rPr>
        <w:t>【多向分化潜能】</w:t>
      </w:r>
      <w:r>
        <w:rPr>
          <w:rFonts w:ascii="Arial" w:hAnsi="Arial" w:eastAsia="Microsoft YaHei"/>
          <w:sz w:val="24"/>
          <w:color w:val="1B4332"/>
          <w:b/>
        </w:rPr>
        <w:t>可以分化为机体几乎所有类型的细胞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【应用价值】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• 研究细胞分化机制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• 药物筛选和毒理学研究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• 组织工程和再生医学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dac42b29404c4d16"/>
          <w:footerReference xmlns:r="http://schemas.openxmlformats.org/officeDocument/2006/relationships" w:type="default" r:id="R5b12cc6e6a304b43"/>
        </w:sectPr>
      </w:pPr>
    </w:p>
    <w:p>
      <w:r>
        <w:br w:type="page"/>
      </w:r>
    </w:p>
    <w:p>
      <w:pPr>
        <w:spacing w:before="0" w:after="400" w:line="240" w:lineRule="auto"/>
      </w:pPr>
      <w:r>
        <w:rPr>
          <w:rFonts w:ascii="Arial" w:hAnsi="Arial" w:eastAsia="Microsoft YaHei"/>
          <w:sz w:val="44"/>
          <w:color w:val="1B4332"/>
          <w:b/>
        </w:rPr>
        <w:t>三、诱导多能干细胞（iPS细胞）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【发现时间】2006年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【概念】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诱导多能干细胞（induced pluripotent stem cell），简称iPS细胞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95A5A6"/>
        </w:rPr>
        <w:t>通过人工诱导，使已分化的体细胞重编程，恢复类似胚胎干细胞的多能性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【制备方法】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1B4332"/>
          <w:b/>
        </w:rPr>
        <w:t>• ��毒载体法：</w:t>
      </w:r>
      <w:r>
        <w:rPr>
          <w:rFonts w:ascii="Arial" w:hAnsi="Arial" w:eastAsia="Microsoft YaHei"/>
          <w:sz w:val="22"/>
          <w:color w:val="2D3436"/>
        </w:rPr>
        <w:t>将特定基因（Oct4、Sox2、Klf4、c-Myc等）导入细胞中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1B4332"/>
          <w:b/>
        </w:rPr>
        <w:t>• 蛋白直接导入法：</w:t>
      </w:r>
      <w:r>
        <w:rPr>
          <w:rFonts w:ascii="Arial" w:hAnsi="Arial" w:eastAsia="Microsoft YaHei"/>
          <w:sz w:val="22"/>
          <w:color w:val="2D3436"/>
        </w:rPr>
        <w:t>将重编程蛋白直接导入细胞中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1B4332"/>
          <w:b/>
        </w:rPr>
        <w:t>• 小分子化合物诱导法：</w:t>
      </w:r>
      <w:r>
        <w:rPr>
          <w:rFonts w:ascii="Arial" w:hAnsi="Arial" w:eastAsia="Microsoft YaHei"/>
          <w:sz w:val="22"/>
          <w:color w:val="2D3436"/>
        </w:rPr>
        <w:t>使用小分子化合物诱导细胞重编程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【细胞来源】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最初从成纤维细胞转化而来，后来发现分化后的T细胞、B细胞等也可以被诱导为iPS细胞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【应用前景】</w:t>
      </w:r>
    </w:p>
    <w:p>
      <w:pPr>
        <w:jc w:val="left"/>
        <w:spacing w:before="200" w:after="80" w:line="240" w:lineRule="auto"/>
      </w:pPr>
      <w:r>
        <w:rPr>
          <w:rFonts w:ascii="Arial" w:hAnsi="Arial" w:eastAsia="Microsoft YaHei"/>
          <w:sz w:val="24"/>
          <w:color w:val="1B4332"/>
          <w:b/>
        </w:rPr>
        <w:t>• 细胞替代治疗：</w:t>
      </w:r>
      <w:r>
        <w:rPr>
          <w:rFonts w:ascii="Arial" w:hAnsi="Arial" w:eastAsia="Microsoft YaHei"/>
          <w:sz w:val="20"/>
          <w:color w:val="2D3436"/>
        </w:rPr>
        <w:t>神经细胞、心肌细胞、肝细胞、胰岛细胞、肠上皮细胞、血细胞</w:t>
      </w:r>
    </w:p>
    <w:p>
      <w:pPr>
        <w:jc w:val="left"/>
        <w:spacing w:before="200" w:after="80" w:line="240" w:lineRule="auto"/>
      </w:pPr>
      <w:r>
        <w:rPr>
          <w:rFonts w:ascii="Arial" w:hAnsi="Arial" w:eastAsia="Microsoft YaHei"/>
          <w:sz w:val="24"/>
          <w:color w:val="1B4332"/>
          <w:b/>
        </w:rPr>
        <w:t>• 组织修复：</w:t>
      </w:r>
      <w:r>
        <w:rPr>
          <w:rFonts w:ascii="Arial" w:hAnsi="Arial" w:eastAsia="Microsoft YaHei"/>
          <w:sz w:val="20"/>
          <w:color w:val="2D3436"/>
        </w:rPr>
        <w:t>用于移植修复受损组织和器官</w:t>
      </w:r>
    </w:p>
    <w:p>
      <w:pPr>
        <w:jc w:val="left"/>
        <w:spacing w:before="200" w:after="80" w:line="240" w:lineRule="auto"/>
      </w:pPr>
      <w:r>
        <w:rPr>
          <w:rFonts w:ascii="Arial" w:hAnsi="Arial" w:eastAsia="Microsoft YaHei"/>
          <w:sz w:val="24"/>
          <w:color w:val="1B4332"/>
          <w:b/>
        </w:rPr>
        <w:t>• 疾病模型：</w:t>
      </w:r>
      <w:r>
        <w:rPr>
          <w:rFonts w:ascii="Arial" w:hAnsi="Arial" w:eastAsia="Microsoft YaHei"/>
          <w:sz w:val="20"/>
          <w:color w:val="2D3436"/>
        </w:rPr>
        <w:t>建立疾病模型用于研究</w:t>
      </w:r>
    </w:p>
    <w:p>
      <w:pPr>
        <w:jc w:val="left"/>
        <w:spacing w:before="200" w:after="80" w:line="240" w:lineRule="auto"/>
      </w:pPr>
      <w:r>
        <w:rPr>
          <w:rFonts w:ascii="Arial" w:hAnsi="Arial" w:eastAsia="Microsoft YaHei"/>
          <w:sz w:val="24"/>
          <w:color w:val="1B4332"/>
          <w:b/>
        </w:rPr>
        <w:t>• 药物筛选：</w:t>
      </w:r>
      <w:r>
        <w:rPr>
          <w:rFonts w:ascii="Arial" w:hAnsi="Arial" w:eastAsia="Microsoft YaHei"/>
          <w:sz w:val="20"/>
          <w:color w:val="2D3436"/>
        </w:rPr>
        <w:t>用于新药开发和测试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dac42b29404c4d16"/>
          <w:footerReference xmlns:r="http://schemas.openxmlformats.org/officeDocument/2006/relationships" w:type="default" r:id="R5b12cc6e6a304b43"/>
        </w:sectPr>
      </w:pPr>
    </w:p>
    <w:p>
      <w:r>
        <w:br w:type="page"/>
      </w:r>
    </w:p>
    <w:p>
      <w:pPr>
        <w:spacing w:before="0" w:after="400" w:line="240" w:lineRule="auto"/>
      </w:pPr>
      <w:r>
        <w:rPr>
          <w:rFonts w:ascii="Arial" w:hAnsi="Arial" w:eastAsia="Microsoft YaHei"/>
          <w:sz w:val="44"/>
          <w:color w:val="1B4332"/>
          <w:b/>
        </w:rPr>
        <w:t>四、三种干细胞的比较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40916C"/>
          <w:b/>
        </w:rPr>
        <w:t>【对比表】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95A5A6"/>
        </w:rPr>
        <w:t>类型                来源                分化潜能                应用特点</w:t>
      </w:r>
    </w:p>
    <w:p>
      <w:pPr>
        <w:jc w:val="left"/>
        <w:spacing w:before="0" w:after="160" w:line="240" w:lineRule="auto"/>
        <w:ind w:left="480"/>
      </w:pPr>
      <w:r>
        <w:rPr>
          <w:rFonts w:ascii="Arial" w:hAnsi="Arial" w:eastAsia="Microsoft YaHei"/>
          <w:sz w:val="20"/>
          <w:color w:val="2D3436"/>
        </w:rPr>
        <w:t>━━━━━━━━━━━━━━━━━━━━━━━━━━━━━━━━━━━━━━━━━━━━━━━━━━━━</w:t>
      </w:r>
    </w:p>
    <w:p>
      <w:pPr>
        <w:jc w:val="left"/>
        <w:spacing w:before="0" w:after="160" w:line="240" w:lineRule="auto"/>
        <w:ind w:left="480"/>
      </w:pPr>
      <w:r>
        <w:rPr>
          <w:rFonts w:ascii="Arial" w:hAnsi="Arial" w:eastAsia="Microsoft YaHei"/>
          <w:sz w:val="20"/>
          <w:color w:val="1B4332"/>
          <w:b/>
        </w:rPr>
        <w:t>胚胎干细胞          </w:t>
      </w:r>
      <w:r>
        <w:rPr>
          <w:rFonts w:ascii="Arial" w:hAnsi="Arial" w:eastAsia="Microsoft YaHei"/>
          <w:sz w:val="20"/>
          <w:color w:val="2D3436"/>
        </w:rPr>
        <w:t>囊胚内细胞团     全能性/多能性     分化能力强，但存在伦理问题</w:t>
      </w:r>
    </w:p>
    <w:p>
      <w:pPr>
        <w:jc w:val="left"/>
        <w:spacing w:before="0" w:after="160" w:line="240" w:lineRule="auto"/>
        <w:ind w:left="480"/>
      </w:pPr>
      <w:r>
        <w:rPr>
          <w:rFonts w:ascii="Arial" w:hAnsi="Arial" w:eastAsia="Microsoft YaHei"/>
          <w:sz w:val="20"/>
          <w:color w:val="1B4332"/>
          <w:b/>
        </w:rPr>
        <w:t>成体干细胞          </w:t>
      </w:r>
      <w:r>
        <w:rPr>
          <w:rFonts w:ascii="Arial" w:hAnsi="Arial" w:eastAsia="Microsoft YaHei"/>
          <w:sz w:val="20"/>
          <w:color w:val="2D3436"/>
        </w:rPr>
        <w:t>各种成体组织     多能性或单能性     伦理问题少，但分化范围有限</w:t>
      </w:r>
    </w:p>
    <w:p>
      <w:pPr>
        <w:jc w:val="left"/>
        <w:spacing w:before="0" w:after="160" w:line="240" w:lineRule="auto"/>
        <w:ind w:left="480"/>
      </w:pPr>
      <w:r>
        <w:rPr>
          <w:rFonts w:ascii="Arial" w:hAnsi="Arial" w:eastAsia="Microsoft YaHei"/>
          <w:sz w:val="20"/>
          <w:color w:val="1B4332"/>
          <w:b/>
        </w:rPr>
        <w:t>iPS细胞          </w:t>
      </w:r>
      <w:r>
        <w:rPr>
          <w:rFonts w:ascii="Arial" w:hAnsi="Arial" w:eastAsia="Microsoft YaHei"/>
          <w:sz w:val="20"/>
          <w:color w:val="2D3436"/>
        </w:rPr>
        <w:t>体细胞重编程     多能性     避免伦理争议，个性化医疗潜力大</w:t>
      </w:r>
    </w:p>
    <w:p>
      <w:pPr>
        <w:spacing w:before="0" w:after="480" w:line="240" w:lineRule="auto"/>
      </w:pPr>
      <w:r>
        <w:rPr>
          <w:rFonts w:ascii="Arial" w:hAnsi="Arial" w:eastAsia="Microsoft YaHei"/>
          <w:sz w:val="22"/>
          <w:color w:val="40916C"/>
          <w:b/>
        </w:rPr>
        <w:t>【总结】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2"/>
          <w:color w:val="2D3436"/>
        </w:rPr>
        <w:t>iPS细胞避免了胚胎干细胞的伦理争议，且能从患者自身细胞获取，具有个性化医疗的巨大潜力，是近年来干细胞研究的热点方向。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dac42b29404c4d16"/>
          <w:footerReference xmlns:r="http://schemas.openxmlformats.org/officeDocument/2006/relationships" w:type="default" r:id="R5b12cc6e6a304b43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Microsoft YaHei"/>
        <w:sz w:val="18"/>
        <w:color w:val="95A5A6"/>
      </w:rPr>
      <w:fldSimple w:instr=" PAGE ">
        <w:r>
          <w:t>1</w:t>
        </w:r>
      </w:fldSimple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Arial" w:hAnsi="Arial" w:eastAsia="Microsoft YaHei"/>
        <w:sz w:val="18"/>
        <w:color w:val="95A5A6"/>
      </w:rPr>
      <w:t>高中生物 · 干细胞</w:t>
    </w:r>
  </w:p>
</w:hdr>
</file>

<file path=word/settings.xml><?xml version="1.0" encoding="utf-8"?>
<w:settings xmlns:w="http://schemas.openxmlformats.org/wordprocessingml/2006/main">
  <w:updateFields w:val="true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dac42b29404c4d16" /><Relationship Type="http://schemas.openxmlformats.org/officeDocument/2006/relationships/footer" Target="/word/footer1.xml" Id="R5b12cc6e6a304b43" /><Relationship Type="http://schemas.openxmlformats.org/officeDocument/2006/relationships/settings" Target="/word/settings.xml" Id="R5c5856798bf54a85" /></Relationships>
</file>