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F04B0" w14:textId="77777777" w:rsidR="00F62DF3" w:rsidRPr="007D7D0D" w:rsidRDefault="00F62DF3" w:rsidP="00F62DF3">
      <w:pPr>
        <w:jc w:val="center"/>
        <w:rPr>
          <w:b/>
          <w:sz w:val="28"/>
          <w:szCs w:val="28"/>
        </w:rPr>
      </w:pPr>
      <w:bookmarkStart w:id="0" w:name="_Hlk138600840"/>
      <w:bookmarkEnd w:id="0"/>
      <w:r w:rsidRPr="007D7D0D">
        <w:rPr>
          <w:rFonts w:eastAsia="Times New Roman"/>
          <w:b/>
          <w:color w:val="000000"/>
          <w:sz w:val="32"/>
          <w:szCs w:val="32"/>
        </w:rPr>
        <w:t>HANOI UNIVERSITY OF SCIENCE AND TECHNOLOGY</w:t>
      </w:r>
      <w:r w:rsidRPr="007D7D0D">
        <w:rPr>
          <w:b/>
          <w:sz w:val="28"/>
          <w:szCs w:val="28"/>
        </w:rPr>
        <w:br/>
      </w:r>
      <w:r w:rsidRPr="007D7D0D">
        <w:rPr>
          <w:rStyle w:val="Strong"/>
          <w:color w:val="000000"/>
          <w:sz w:val="28"/>
          <w:szCs w:val="28"/>
        </w:rPr>
        <w:t>SCHOOL OF ELECTRICAL &amp; ELECTRONIC ENGINEERING</w:t>
      </w:r>
    </w:p>
    <w:p w14:paraId="695390ED" w14:textId="77777777" w:rsidR="00F62DF3" w:rsidRPr="007D7D0D" w:rsidRDefault="00F62DF3" w:rsidP="00F62DF3">
      <w:pPr>
        <w:jc w:val="center"/>
        <w:rPr>
          <w:b/>
          <w:szCs w:val="26"/>
        </w:rPr>
      </w:pPr>
      <w:r w:rsidRPr="007D7D0D">
        <w:rPr>
          <w:b/>
          <w:szCs w:val="26"/>
        </w:rPr>
        <w:br/>
      </w:r>
    </w:p>
    <w:p w14:paraId="0267A938" w14:textId="023FB35A" w:rsidR="00F62DF3" w:rsidRPr="007D7D0D" w:rsidRDefault="00F62DF3" w:rsidP="00867E54">
      <w:pPr>
        <w:jc w:val="center"/>
        <w:rPr>
          <w:b/>
          <w:szCs w:val="26"/>
        </w:rPr>
      </w:pPr>
      <w:r w:rsidRPr="007D7D0D">
        <w:rPr>
          <w:b/>
          <w:sz w:val="28"/>
          <w:szCs w:val="28"/>
        </w:rPr>
        <w:drawing>
          <wp:inline distT="0" distB="0" distL="0" distR="0" wp14:anchorId="035CF124" wp14:editId="1F9BB2E5">
            <wp:extent cx="1844040" cy="2781300"/>
            <wp:effectExtent l="0" t="0" r="3810" b="0"/>
            <wp:docPr id="1250584208" name="Hình ảnh 1" descr="Ảnh có chứ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4208" name="Hình ảnh 1" descr="Ảnh có chứa biểu tượ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4040" cy="2781300"/>
                    </a:xfrm>
                    <a:prstGeom prst="rect">
                      <a:avLst/>
                    </a:prstGeom>
                    <a:noFill/>
                    <a:ln>
                      <a:noFill/>
                    </a:ln>
                  </pic:spPr>
                </pic:pic>
              </a:graphicData>
            </a:graphic>
          </wp:inline>
        </w:drawing>
      </w:r>
    </w:p>
    <w:p w14:paraId="5DD37A6C" w14:textId="47F7B576" w:rsidR="00F62DF3" w:rsidRPr="007D7D0D" w:rsidRDefault="00BB01F2" w:rsidP="00F62DF3">
      <w:pPr>
        <w:jc w:val="center"/>
        <w:rPr>
          <w:b/>
          <w:sz w:val="40"/>
          <w:szCs w:val="40"/>
        </w:rPr>
      </w:pPr>
      <w:r w:rsidRPr="007D7D0D">
        <w:rPr>
          <w:rFonts w:eastAsia="Times New Roman"/>
          <w:b/>
          <w:color w:val="000000"/>
          <w:sz w:val="40"/>
          <w:szCs w:val="40"/>
        </w:rPr>
        <w:t>AC</w:t>
      </w:r>
      <w:r w:rsidR="00F80C7B" w:rsidRPr="007D7D0D">
        <w:rPr>
          <w:rFonts w:eastAsia="Times New Roman"/>
          <w:b/>
          <w:color w:val="000000"/>
          <w:sz w:val="40"/>
          <w:szCs w:val="40"/>
        </w:rPr>
        <w:t>4</w:t>
      </w:r>
      <w:r w:rsidRPr="007D7D0D">
        <w:rPr>
          <w:rFonts w:eastAsia="Times New Roman"/>
          <w:b/>
          <w:color w:val="000000"/>
          <w:sz w:val="40"/>
          <w:szCs w:val="40"/>
        </w:rPr>
        <w:t>110</w:t>
      </w:r>
      <w:r w:rsidR="00F62DF3" w:rsidRPr="007D7D0D">
        <w:rPr>
          <w:rFonts w:eastAsia="Times New Roman"/>
          <w:b/>
          <w:color w:val="000000"/>
          <w:sz w:val="40"/>
          <w:szCs w:val="40"/>
        </w:rPr>
        <w:t xml:space="preserve">E – </w:t>
      </w:r>
      <w:r w:rsidR="00FE0BDD" w:rsidRPr="007D7D0D">
        <w:rPr>
          <w:b/>
          <w:sz w:val="40"/>
          <w:szCs w:val="40"/>
        </w:rPr>
        <w:t>Data Analysis and Visualization</w:t>
      </w:r>
    </w:p>
    <w:p w14:paraId="37D12D83" w14:textId="25A25E6A" w:rsidR="00F62DF3" w:rsidRPr="007D7D0D" w:rsidRDefault="00876729" w:rsidP="00867E54">
      <w:pPr>
        <w:jc w:val="center"/>
        <w:rPr>
          <w:b/>
          <w:color w:val="C00000"/>
          <w:sz w:val="52"/>
          <w:szCs w:val="52"/>
        </w:rPr>
      </w:pPr>
      <w:r w:rsidRPr="007D7D0D">
        <w:rPr>
          <w:b/>
          <w:color w:val="C00000"/>
          <w:sz w:val="52"/>
          <w:szCs w:val="52"/>
        </w:rPr>
        <w:t>FINAL PROJECT</w:t>
      </w:r>
    </w:p>
    <w:p w14:paraId="01F1699D" w14:textId="77777777" w:rsidR="00867E54" w:rsidRPr="007D7D0D" w:rsidRDefault="00867E54" w:rsidP="00867E54">
      <w:pPr>
        <w:jc w:val="center"/>
        <w:rPr>
          <w:b/>
          <w:color w:val="000000" w:themeColor="text1"/>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746"/>
      </w:tblGrid>
      <w:tr w:rsidR="00F62DF3" w:rsidRPr="00132CB4" w14:paraId="6C491A2A" w14:textId="77777777" w:rsidTr="00D86987">
        <w:trPr>
          <w:jc w:val="center"/>
        </w:trPr>
        <w:tc>
          <w:tcPr>
            <w:tcW w:w="1620" w:type="dxa"/>
            <w:hideMark/>
          </w:tcPr>
          <w:p w14:paraId="6ECBC4C4" w14:textId="77777777" w:rsidR="00F62DF3" w:rsidRPr="007D7D0D" w:rsidRDefault="00F62DF3" w:rsidP="00D86987">
            <w:pPr>
              <w:rPr>
                <w:rFonts w:ascii="Times New Roman" w:hAnsi="Times New Roman" w:cs="Times New Roman"/>
                <w:b/>
                <w:sz w:val="28"/>
                <w:szCs w:val="28"/>
                <w:lang w:val="en-US"/>
              </w:rPr>
            </w:pPr>
            <w:r w:rsidRPr="007D7D0D">
              <w:rPr>
                <w:rFonts w:ascii="Times New Roman" w:hAnsi="Times New Roman" w:cs="Times New Roman"/>
                <w:b/>
                <w:sz w:val="28"/>
                <w:szCs w:val="28"/>
              </w:rPr>
              <w:t>Instructor</w:t>
            </w:r>
          </w:p>
        </w:tc>
        <w:tc>
          <w:tcPr>
            <w:tcW w:w="4746" w:type="dxa"/>
            <w:hideMark/>
          </w:tcPr>
          <w:p w14:paraId="1A488CAA" w14:textId="3B27AB9A" w:rsidR="00F62DF3" w:rsidRPr="007D7D0D" w:rsidRDefault="00FE0BDD" w:rsidP="00D86987">
            <w:pPr>
              <w:rPr>
                <w:rFonts w:ascii="Times New Roman" w:hAnsi="Times New Roman" w:cs="Times New Roman"/>
                <w:sz w:val="30"/>
                <w:szCs w:val="30"/>
                <w:lang w:val="en-US"/>
              </w:rPr>
            </w:pPr>
            <w:r w:rsidRPr="007D7D0D">
              <w:rPr>
                <w:rFonts w:ascii="Times New Roman" w:hAnsi="Times New Roman" w:cs="Times New Roman"/>
                <w:sz w:val="30"/>
                <w:szCs w:val="30"/>
                <w:lang w:val="en-US"/>
              </w:rPr>
              <w:t>Assoc. Prof. Le Thi Lan</w:t>
            </w:r>
          </w:p>
        </w:tc>
      </w:tr>
      <w:tr w:rsidR="00F62DF3" w:rsidRPr="00132CB4" w14:paraId="58A41799" w14:textId="77777777" w:rsidTr="00D86987">
        <w:trPr>
          <w:jc w:val="center"/>
        </w:trPr>
        <w:tc>
          <w:tcPr>
            <w:tcW w:w="1620" w:type="dxa"/>
            <w:hideMark/>
          </w:tcPr>
          <w:p w14:paraId="4B7DB73E" w14:textId="77777777" w:rsidR="00F62DF3" w:rsidRPr="007D7D0D" w:rsidRDefault="00F62DF3" w:rsidP="00D86987">
            <w:pPr>
              <w:rPr>
                <w:rFonts w:ascii="Times New Roman" w:hAnsi="Times New Roman" w:cs="Times New Roman"/>
                <w:b/>
                <w:sz w:val="28"/>
                <w:szCs w:val="28"/>
                <w:lang w:val="en-US"/>
              </w:rPr>
            </w:pPr>
            <w:r w:rsidRPr="007D7D0D">
              <w:rPr>
                <w:rFonts w:ascii="Times New Roman" w:hAnsi="Times New Roman" w:cs="Times New Roman"/>
                <w:b/>
                <w:sz w:val="28"/>
                <w:szCs w:val="28"/>
              </w:rPr>
              <w:t>Course</w:t>
            </w:r>
          </w:p>
        </w:tc>
        <w:tc>
          <w:tcPr>
            <w:tcW w:w="4746" w:type="dxa"/>
            <w:hideMark/>
          </w:tcPr>
          <w:p w14:paraId="30EB9446" w14:textId="6DA3F2DC" w:rsidR="00F62DF3" w:rsidRPr="007D7D0D" w:rsidRDefault="00F62DF3" w:rsidP="00D86987">
            <w:pPr>
              <w:rPr>
                <w:rFonts w:ascii="Times New Roman" w:hAnsi="Times New Roman" w:cs="Times New Roman"/>
                <w:sz w:val="30"/>
                <w:szCs w:val="30"/>
                <w:lang w:val="en-US"/>
              </w:rPr>
            </w:pPr>
            <w:r w:rsidRPr="007D7D0D">
              <w:rPr>
                <w:rFonts w:ascii="Times New Roman" w:eastAsia="Times New Roman" w:hAnsi="Times New Roman" w:cs="Times New Roman"/>
                <w:color w:val="000000"/>
                <w:sz w:val="30"/>
                <w:szCs w:val="30"/>
                <w:lang w:val="en-US"/>
              </w:rPr>
              <w:t>AC</w:t>
            </w:r>
            <w:r w:rsidR="00F80C7B" w:rsidRPr="007D7D0D">
              <w:rPr>
                <w:rFonts w:ascii="Times New Roman" w:eastAsia="Times New Roman" w:hAnsi="Times New Roman" w:cs="Times New Roman"/>
                <w:color w:val="000000"/>
                <w:sz w:val="30"/>
                <w:szCs w:val="30"/>
                <w:lang w:val="en-US"/>
              </w:rPr>
              <w:t>4</w:t>
            </w:r>
            <w:r w:rsidRPr="007D7D0D">
              <w:rPr>
                <w:rFonts w:ascii="Times New Roman" w:eastAsia="Times New Roman" w:hAnsi="Times New Roman" w:cs="Times New Roman"/>
                <w:color w:val="000000"/>
                <w:sz w:val="30"/>
                <w:szCs w:val="30"/>
                <w:lang w:val="en-US"/>
              </w:rPr>
              <w:t>110E</w:t>
            </w:r>
          </w:p>
        </w:tc>
      </w:tr>
      <w:tr w:rsidR="00F62DF3" w:rsidRPr="00132CB4" w14:paraId="5AF35203" w14:textId="77777777" w:rsidTr="00D86987">
        <w:trPr>
          <w:jc w:val="center"/>
        </w:trPr>
        <w:tc>
          <w:tcPr>
            <w:tcW w:w="1620" w:type="dxa"/>
            <w:hideMark/>
          </w:tcPr>
          <w:p w14:paraId="2A2A1E14" w14:textId="77777777" w:rsidR="00F62DF3" w:rsidRPr="007D7D0D" w:rsidRDefault="00F62DF3" w:rsidP="00D86987">
            <w:pPr>
              <w:rPr>
                <w:rFonts w:ascii="Times New Roman" w:hAnsi="Times New Roman" w:cs="Times New Roman"/>
                <w:b/>
                <w:sz w:val="28"/>
                <w:szCs w:val="28"/>
              </w:rPr>
            </w:pPr>
            <w:r w:rsidRPr="007D7D0D">
              <w:rPr>
                <w:rFonts w:ascii="Times New Roman" w:hAnsi="Times New Roman" w:cs="Times New Roman"/>
                <w:b/>
                <w:sz w:val="28"/>
                <w:szCs w:val="28"/>
              </w:rPr>
              <w:t xml:space="preserve">Class </w:t>
            </w:r>
          </w:p>
        </w:tc>
        <w:tc>
          <w:tcPr>
            <w:tcW w:w="4746" w:type="dxa"/>
            <w:hideMark/>
          </w:tcPr>
          <w:p w14:paraId="2CD0A269" w14:textId="1F395163" w:rsidR="00F62DF3" w:rsidRPr="007D7D0D" w:rsidRDefault="00F62DF3" w:rsidP="00D86987">
            <w:pPr>
              <w:rPr>
                <w:rFonts w:ascii="Times New Roman" w:hAnsi="Times New Roman" w:cs="Times New Roman"/>
                <w:sz w:val="30"/>
                <w:szCs w:val="30"/>
                <w:lang w:val="en-US"/>
              </w:rPr>
            </w:pPr>
            <w:r w:rsidRPr="007D7D0D">
              <w:rPr>
                <w:rFonts w:ascii="Times New Roman" w:hAnsi="Times New Roman" w:cs="Times New Roman"/>
                <w:sz w:val="30"/>
                <w:szCs w:val="30"/>
              </w:rPr>
              <w:t>14</w:t>
            </w:r>
            <w:r w:rsidR="009D59F0" w:rsidRPr="007D7D0D">
              <w:rPr>
                <w:rFonts w:ascii="Times New Roman" w:hAnsi="Times New Roman" w:cs="Times New Roman"/>
                <w:sz w:val="30"/>
                <w:szCs w:val="30"/>
              </w:rPr>
              <w:t>9177</w:t>
            </w:r>
          </w:p>
        </w:tc>
      </w:tr>
      <w:tr w:rsidR="00DA00CD" w:rsidRPr="00132CB4" w14:paraId="77B20558" w14:textId="77777777" w:rsidTr="00D86987">
        <w:trPr>
          <w:jc w:val="center"/>
        </w:trPr>
        <w:tc>
          <w:tcPr>
            <w:tcW w:w="1620" w:type="dxa"/>
          </w:tcPr>
          <w:p w14:paraId="154F0C74" w14:textId="0FD46970" w:rsidR="00DA00CD" w:rsidRPr="007D7D0D" w:rsidRDefault="004D4A3B" w:rsidP="00D86987">
            <w:pPr>
              <w:rPr>
                <w:rFonts w:ascii="Times New Roman" w:hAnsi="Times New Roman" w:cs="Times New Roman"/>
                <w:b/>
                <w:sz w:val="28"/>
                <w:szCs w:val="28"/>
                <w:lang w:val="en-US"/>
              </w:rPr>
            </w:pPr>
            <w:r w:rsidRPr="007D7D0D">
              <w:rPr>
                <w:rFonts w:ascii="Times New Roman" w:hAnsi="Times New Roman" w:cs="Times New Roman"/>
                <w:b/>
                <w:sz w:val="28"/>
                <w:szCs w:val="28"/>
                <w:lang w:val="en-US"/>
              </w:rPr>
              <w:t>Group</w:t>
            </w:r>
          </w:p>
        </w:tc>
        <w:tc>
          <w:tcPr>
            <w:tcW w:w="4746" w:type="dxa"/>
          </w:tcPr>
          <w:p w14:paraId="149D7584" w14:textId="62DD9818" w:rsidR="00DA00CD" w:rsidRPr="007D7D0D" w:rsidRDefault="004D4A3B" w:rsidP="00D86987">
            <w:pPr>
              <w:rPr>
                <w:rFonts w:ascii="Times New Roman" w:hAnsi="Times New Roman" w:cs="Times New Roman"/>
                <w:sz w:val="30"/>
                <w:szCs w:val="30"/>
                <w:lang w:val="en-US"/>
              </w:rPr>
            </w:pPr>
            <w:r w:rsidRPr="007D7D0D">
              <w:rPr>
                <w:rFonts w:ascii="Times New Roman" w:hAnsi="Times New Roman" w:cs="Times New Roman"/>
                <w:sz w:val="30"/>
                <w:szCs w:val="30"/>
                <w:lang w:val="en-US"/>
              </w:rPr>
              <w:t>3</w:t>
            </w:r>
          </w:p>
        </w:tc>
      </w:tr>
      <w:tr w:rsidR="00F62DF3" w:rsidRPr="00132CB4" w14:paraId="41E1FA6A" w14:textId="77777777" w:rsidTr="00D86987">
        <w:trPr>
          <w:jc w:val="center"/>
        </w:trPr>
        <w:tc>
          <w:tcPr>
            <w:tcW w:w="1620" w:type="dxa"/>
            <w:hideMark/>
          </w:tcPr>
          <w:p w14:paraId="439E1BF3" w14:textId="2F00A7FD" w:rsidR="00F62DF3" w:rsidRPr="007D7D0D" w:rsidRDefault="00F62DF3" w:rsidP="00D86987">
            <w:pPr>
              <w:rPr>
                <w:rFonts w:ascii="Times New Roman" w:hAnsi="Times New Roman" w:cs="Times New Roman"/>
                <w:b/>
                <w:sz w:val="28"/>
                <w:szCs w:val="28"/>
                <w:lang w:val="en-US"/>
              </w:rPr>
            </w:pPr>
          </w:p>
        </w:tc>
        <w:tc>
          <w:tcPr>
            <w:tcW w:w="4746" w:type="dxa"/>
            <w:hideMark/>
          </w:tcPr>
          <w:p w14:paraId="23A31178" w14:textId="59969629" w:rsidR="00F62DF3" w:rsidRPr="007D7D0D" w:rsidRDefault="00F62DF3" w:rsidP="00D86987">
            <w:pPr>
              <w:rPr>
                <w:rFonts w:ascii="Times New Roman" w:hAnsi="Times New Roman" w:cs="Times New Roman"/>
                <w:sz w:val="30"/>
                <w:szCs w:val="30"/>
                <w:lang w:val="en-US"/>
              </w:rPr>
            </w:pPr>
          </w:p>
        </w:tc>
      </w:tr>
    </w:tbl>
    <w:p w14:paraId="00EDBABA" w14:textId="77777777" w:rsidR="00F62DF3" w:rsidRPr="007D7D0D" w:rsidRDefault="00F62DF3" w:rsidP="00DA00CD">
      <w:pPr>
        <w:ind w:firstLine="0"/>
        <w:rPr>
          <w:b/>
          <w:kern w:val="0"/>
          <w:szCs w:val="26"/>
          <w14:ligatures w14:val="none"/>
        </w:rPr>
      </w:pPr>
    </w:p>
    <w:p w14:paraId="3BCE3671" w14:textId="77777777" w:rsidR="00867E54" w:rsidRPr="007D7D0D" w:rsidRDefault="00867E54" w:rsidP="00F62DF3">
      <w:pPr>
        <w:jc w:val="center"/>
        <w:rPr>
          <w:b/>
          <w:sz w:val="28"/>
          <w:szCs w:val="28"/>
        </w:rPr>
      </w:pPr>
    </w:p>
    <w:p w14:paraId="06E20C15" w14:textId="77777777" w:rsidR="004D4A3B" w:rsidRPr="007D7D0D" w:rsidRDefault="004D4A3B" w:rsidP="00F62DF3">
      <w:pPr>
        <w:jc w:val="center"/>
        <w:rPr>
          <w:b/>
          <w:sz w:val="28"/>
          <w:szCs w:val="28"/>
        </w:rPr>
      </w:pPr>
    </w:p>
    <w:p w14:paraId="6C6D12A8" w14:textId="77777777" w:rsidR="004D4A3B" w:rsidRPr="007D7D0D" w:rsidRDefault="004D4A3B" w:rsidP="00F62DF3">
      <w:pPr>
        <w:jc w:val="center"/>
        <w:rPr>
          <w:b/>
          <w:sz w:val="28"/>
          <w:szCs w:val="28"/>
        </w:rPr>
      </w:pPr>
    </w:p>
    <w:p w14:paraId="29BB9AB7" w14:textId="015F20AA" w:rsidR="0079616B" w:rsidRPr="007D7D0D" w:rsidRDefault="00F62DF3" w:rsidP="005D5E3B">
      <w:pPr>
        <w:jc w:val="center"/>
        <w:rPr>
          <w:b/>
          <w:sz w:val="28"/>
          <w:szCs w:val="28"/>
        </w:rPr>
      </w:pPr>
      <w:r w:rsidRPr="007D7D0D">
        <w:rPr>
          <w:b/>
          <w:sz w:val="28"/>
          <w:szCs w:val="28"/>
        </w:rPr>
        <w:t>HÀ NỘI – 2024</w:t>
      </w:r>
    </w:p>
    <w:p w14:paraId="3DD86D51" w14:textId="745C79FB" w:rsidR="005A60E3" w:rsidRPr="007D7D0D" w:rsidRDefault="000C7C30" w:rsidP="005D5E3B">
      <w:pPr>
        <w:ind w:firstLine="0"/>
        <w:jc w:val="center"/>
        <w:rPr>
          <w:b/>
          <w:sz w:val="28"/>
          <w:szCs w:val="28"/>
        </w:rPr>
      </w:pPr>
      <w:r w:rsidRPr="007D7D0D">
        <w:rPr>
          <w:b/>
          <w:caps/>
          <w:sz w:val="32"/>
          <w:szCs w:val="32"/>
        </w:rPr>
        <w:lastRenderedPageBreak/>
        <w:t xml:space="preserve">final project’s report of </w:t>
      </w:r>
      <w:r w:rsidR="00867E54" w:rsidRPr="007D7D0D">
        <w:rPr>
          <w:b/>
          <w:caps/>
          <w:sz w:val="32"/>
          <w:szCs w:val="32"/>
        </w:rPr>
        <w:t>DATA ANALYSIS AND VISUALIZATION</w:t>
      </w:r>
    </w:p>
    <w:sdt>
      <w:sdtPr>
        <w:rPr>
          <w:rFonts w:ascii="Times New Roman" w:eastAsiaTheme="minorEastAsia" w:hAnsi="Times New Roman" w:cs="Times New Roman"/>
          <w:color w:val="auto"/>
          <w:kern w:val="2"/>
          <w:sz w:val="26"/>
          <w:szCs w:val="26"/>
          <w14:ligatures w14:val="standardContextual"/>
        </w:rPr>
        <w:id w:val="1152334950"/>
        <w:docPartObj>
          <w:docPartGallery w:val="Table of Contents"/>
          <w:docPartUnique/>
        </w:docPartObj>
      </w:sdtPr>
      <w:sdtEndPr>
        <w:rPr>
          <w:b/>
        </w:rPr>
      </w:sdtEndPr>
      <w:sdtContent>
        <w:p w14:paraId="07F41FB2" w14:textId="770F55B4" w:rsidR="00F62DF3" w:rsidRPr="007D7D0D" w:rsidRDefault="00F62DF3">
          <w:pPr>
            <w:pStyle w:val="TOCHeading"/>
            <w:rPr>
              <w:rFonts w:ascii="Times New Roman" w:hAnsi="Times New Roman" w:cs="Times New Roman"/>
            </w:rPr>
          </w:pPr>
          <w:r w:rsidRPr="007D7D0D">
            <w:rPr>
              <w:rFonts w:ascii="Times New Roman" w:hAnsi="Times New Roman" w:cs="Times New Roman"/>
            </w:rPr>
            <w:t>Contents</w:t>
          </w:r>
        </w:p>
        <w:p w14:paraId="17C2EA92" w14:textId="07C1E989" w:rsidR="00193052" w:rsidRDefault="00F62DF3">
          <w:pPr>
            <w:pStyle w:val="TOC1"/>
            <w:tabs>
              <w:tab w:val="left" w:pos="960"/>
              <w:tab w:val="right" w:leader="dot" w:pos="9395"/>
            </w:tabs>
            <w:rPr>
              <w:rFonts w:asciiTheme="minorHAnsi" w:eastAsiaTheme="minorEastAsia" w:hAnsiTheme="minorHAnsi" w:cstheme="minorBidi"/>
              <w:noProof/>
              <w:sz w:val="24"/>
              <w:szCs w:val="24"/>
            </w:rPr>
          </w:pPr>
          <w:r w:rsidRPr="007D7D0D">
            <w:fldChar w:fldCharType="begin"/>
          </w:r>
          <w:r w:rsidRPr="007D7D0D">
            <w:instrText xml:space="preserve"> TOC \o "1-3" \h \z \u </w:instrText>
          </w:r>
          <w:r w:rsidRPr="007D7D0D">
            <w:fldChar w:fldCharType="separate"/>
          </w:r>
          <w:hyperlink w:anchor="_Toc171189953" w:history="1">
            <w:r w:rsidR="00193052" w:rsidRPr="009E677E">
              <w:rPr>
                <w:rStyle w:val="Hyperlink"/>
                <w:noProof/>
              </w:rPr>
              <w:t>1</w:t>
            </w:r>
            <w:r w:rsidR="00193052">
              <w:rPr>
                <w:rFonts w:asciiTheme="minorHAnsi" w:eastAsiaTheme="minorEastAsia" w:hAnsiTheme="minorHAnsi" w:cstheme="minorBidi"/>
                <w:noProof/>
                <w:sz w:val="24"/>
                <w:szCs w:val="24"/>
              </w:rPr>
              <w:tab/>
            </w:r>
            <w:r w:rsidR="00193052" w:rsidRPr="009E677E">
              <w:rPr>
                <w:rStyle w:val="Hyperlink"/>
                <w:noProof/>
              </w:rPr>
              <w:t>Introduction</w:t>
            </w:r>
            <w:r w:rsidR="00193052">
              <w:rPr>
                <w:noProof/>
                <w:webHidden/>
              </w:rPr>
              <w:tab/>
            </w:r>
            <w:r w:rsidR="00193052">
              <w:rPr>
                <w:noProof/>
                <w:webHidden/>
              </w:rPr>
              <w:fldChar w:fldCharType="begin"/>
            </w:r>
            <w:r w:rsidR="00193052">
              <w:rPr>
                <w:noProof/>
                <w:webHidden/>
              </w:rPr>
              <w:instrText xml:space="preserve"> PAGEREF _Toc171189953 \h </w:instrText>
            </w:r>
            <w:r w:rsidR="00193052">
              <w:rPr>
                <w:noProof/>
                <w:webHidden/>
              </w:rPr>
            </w:r>
            <w:r w:rsidR="00193052">
              <w:rPr>
                <w:noProof/>
                <w:webHidden/>
              </w:rPr>
              <w:fldChar w:fldCharType="separate"/>
            </w:r>
            <w:r w:rsidR="00193052">
              <w:rPr>
                <w:noProof/>
                <w:webHidden/>
              </w:rPr>
              <w:t>3</w:t>
            </w:r>
            <w:r w:rsidR="00193052">
              <w:rPr>
                <w:noProof/>
                <w:webHidden/>
              </w:rPr>
              <w:fldChar w:fldCharType="end"/>
            </w:r>
          </w:hyperlink>
        </w:p>
        <w:p w14:paraId="2BADAE0B" w14:textId="44E69241" w:rsidR="00193052" w:rsidRDefault="0023700F">
          <w:pPr>
            <w:pStyle w:val="TOC2"/>
            <w:tabs>
              <w:tab w:val="left" w:pos="1200"/>
              <w:tab w:val="right" w:leader="dot" w:pos="9395"/>
            </w:tabs>
            <w:rPr>
              <w:rFonts w:asciiTheme="minorHAnsi" w:eastAsiaTheme="minorEastAsia" w:hAnsiTheme="minorHAnsi" w:cstheme="minorBidi"/>
              <w:noProof/>
              <w:sz w:val="24"/>
              <w:szCs w:val="24"/>
            </w:rPr>
          </w:pPr>
          <w:hyperlink w:anchor="_Toc171189954" w:history="1">
            <w:r w:rsidR="00193052" w:rsidRPr="009E677E">
              <w:rPr>
                <w:rStyle w:val="Hyperlink"/>
                <w:noProof/>
              </w:rPr>
              <w:t>1.1</w:t>
            </w:r>
            <w:r w:rsidR="00193052">
              <w:rPr>
                <w:rFonts w:asciiTheme="minorHAnsi" w:eastAsiaTheme="minorEastAsia" w:hAnsiTheme="minorHAnsi" w:cstheme="minorBidi"/>
                <w:noProof/>
                <w:sz w:val="24"/>
                <w:szCs w:val="24"/>
              </w:rPr>
              <w:tab/>
            </w:r>
            <w:r w:rsidR="00193052" w:rsidRPr="009E677E">
              <w:rPr>
                <w:rStyle w:val="Hyperlink"/>
                <w:noProof/>
              </w:rPr>
              <w:t>What is the stock market</w:t>
            </w:r>
            <w:r w:rsidR="00193052">
              <w:rPr>
                <w:noProof/>
                <w:webHidden/>
              </w:rPr>
              <w:tab/>
            </w:r>
            <w:r w:rsidR="00193052">
              <w:rPr>
                <w:noProof/>
                <w:webHidden/>
              </w:rPr>
              <w:fldChar w:fldCharType="begin"/>
            </w:r>
            <w:r w:rsidR="00193052">
              <w:rPr>
                <w:noProof/>
                <w:webHidden/>
              </w:rPr>
              <w:instrText xml:space="preserve"> PAGEREF _Toc171189954 \h </w:instrText>
            </w:r>
            <w:r w:rsidR="00193052">
              <w:rPr>
                <w:noProof/>
                <w:webHidden/>
              </w:rPr>
            </w:r>
            <w:r w:rsidR="00193052">
              <w:rPr>
                <w:noProof/>
                <w:webHidden/>
              </w:rPr>
              <w:fldChar w:fldCharType="separate"/>
            </w:r>
            <w:r w:rsidR="00193052">
              <w:rPr>
                <w:noProof/>
                <w:webHidden/>
              </w:rPr>
              <w:t>3</w:t>
            </w:r>
            <w:r w:rsidR="00193052">
              <w:rPr>
                <w:noProof/>
                <w:webHidden/>
              </w:rPr>
              <w:fldChar w:fldCharType="end"/>
            </w:r>
          </w:hyperlink>
        </w:p>
        <w:p w14:paraId="40FAAF04" w14:textId="15989C84" w:rsidR="00193052" w:rsidRDefault="0023700F">
          <w:pPr>
            <w:pStyle w:val="TOC2"/>
            <w:tabs>
              <w:tab w:val="left" w:pos="1200"/>
              <w:tab w:val="right" w:leader="dot" w:pos="9395"/>
            </w:tabs>
            <w:rPr>
              <w:rFonts w:asciiTheme="minorHAnsi" w:eastAsiaTheme="minorEastAsia" w:hAnsiTheme="minorHAnsi" w:cstheme="minorBidi"/>
              <w:noProof/>
              <w:sz w:val="24"/>
              <w:szCs w:val="24"/>
            </w:rPr>
          </w:pPr>
          <w:hyperlink w:anchor="_Toc171189955" w:history="1">
            <w:r w:rsidR="00193052" w:rsidRPr="009E677E">
              <w:rPr>
                <w:rStyle w:val="Hyperlink"/>
                <w:noProof/>
              </w:rPr>
              <w:t>1.2</w:t>
            </w:r>
            <w:r w:rsidR="00193052">
              <w:rPr>
                <w:rFonts w:asciiTheme="minorHAnsi" w:eastAsiaTheme="minorEastAsia" w:hAnsiTheme="minorHAnsi" w:cstheme="minorBidi"/>
                <w:noProof/>
                <w:sz w:val="24"/>
                <w:szCs w:val="24"/>
              </w:rPr>
              <w:tab/>
            </w:r>
            <w:r w:rsidR="00193052" w:rsidRPr="009E677E">
              <w:rPr>
                <w:rStyle w:val="Hyperlink"/>
                <w:noProof/>
              </w:rPr>
              <w:t>Stock market analysis</w:t>
            </w:r>
            <w:r w:rsidR="00193052">
              <w:rPr>
                <w:noProof/>
                <w:webHidden/>
              </w:rPr>
              <w:tab/>
            </w:r>
            <w:r w:rsidR="00193052">
              <w:rPr>
                <w:noProof/>
                <w:webHidden/>
              </w:rPr>
              <w:fldChar w:fldCharType="begin"/>
            </w:r>
            <w:r w:rsidR="00193052">
              <w:rPr>
                <w:noProof/>
                <w:webHidden/>
              </w:rPr>
              <w:instrText xml:space="preserve"> PAGEREF _Toc171189955 \h </w:instrText>
            </w:r>
            <w:r w:rsidR="00193052">
              <w:rPr>
                <w:noProof/>
                <w:webHidden/>
              </w:rPr>
            </w:r>
            <w:r w:rsidR="00193052">
              <w:rPr>
                <w:noProof/>
                <w:webHidden/>
              </w:rPr>
              <w:fldChar w:fldCharType="separate"/>
            </w:r>
            <w:r w:rsidR="00193052">
              <w:rPr>
                <w:noProof/>
                <w:webHidden/>
              </w:rPr>
              <w:t>3</w:t>
            </w:r>
            <w:r w:rsidR="00193052">
              <w:rPr>
                <w:noProof/>
                <w:webHidden/>
              </w:rPr>
              <w:fldChar w:fldCharType="end"/>
            </w:r>
          </w:hyperlink>
        </w:p>
        <w:p w14:paraId="6C19102E" w14:textId="7A14A905"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56" w:history="1">
            <w:r w:rsidR="00193052" w:rsidRPr="009E677E">
              <w:rPr>
                <w:rStyle w:val="Hyperlink"/>
                <w:noProof/>
              </w:rPr>
              <w:t>2</w:t>
            </w:r>
            <w:r w:rsidR="00193052">
              <w:rPr>
                <w:rFonts w:asciiTheme="minorHAnsi" w:eastAsiaTheme="minorEastAsia" w:hAnsiTheme="minorHAnsi" w:cstheme="minorBidi"/>
                <w:noProof/>
                <w:sz w:val="24"/>
                <w:szCs w:val="24"/>
              </w:rPr>
              <w:tab/>
            </w:r>
            <w:r w:rsidR="00193052" w:rsidRPr="009E677E">
              <w:rPr>
                <w:rStyle w:val="Hyperlink"/>
                <w:noProof/>
              </w:rPr>
              <w:t>Goal and objectives</w:t>
            </w:r>
            <w:r w:rsidR="00193052">
              <w:rPr>
                <w:noProof/>
                <w:webHidden/>
              </w:rPr>
              <w:tab/>
            </w:r>
            <w:r w:rsidR="00193052">
              <w:rPr>
                <w:noProof/>
                <w:webHidden/>
              </w:rPr>
              <w:fldChar w:fldCharType="begin"/>
            </w:r>
            <w:r w:rsidR="00193052">
              <w:rPr>
                <w:noProof/>
                <w:webHidden/>
              </w:rPr>
              <w:instrText xml:space="preserve"> PAGEREF _Toc171189956 \h </w:instrText>
            </w:r>
            <w:r w:rsidR="00193052">
              <w:rPr>
                <w:noProof/>
                <w:webHidden/>
              </w:rPr>
            </w:r>
            <w:r w:rsidR="00193052">
              <w:rPr>
                <w:noProof/>
                <w:webHidden/>
              </w:rPr>
              <w:fldChar w:fldCharType="separate"/>
            </w:r>
            <w:r w:rsidR="00193052">
              <w:rPr>
                <w:noProof/>
                <w:webHidden/>
              </w:rPr>
              <w:t>3</w:t>
            </w:r>
            <w:r w:rsidR="00193052">
              <w:rPr>
                <w:noProof/>
                <w:webHidden/>
              </w:rPr>
              <w:fldChar w:fldCharType="end"/>
            </w:r>
          </w:hyperlink>
        </w:p>
        <w:p w14:paraId="188EABDA" w14:textId="6D19A570"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57" w:history="1">
            <w:r w:rsidR="00193052" w:rsidRPr="009E677E">
              <w:rPr>
                <w:rStyle w:val="Hyperlink"/>
                <w:noProof/>
              </w:rPr>
              <w:t>3</w:t>
            </w:r>
            <w:r w:rsidR="00193052">
              <w:rPr>
                <w:rFonts w:asciiTheme="minorHAnsi" w:eastAsiaTheme="minorEastAsia" w:hAnsiTheme="minorHAnsi" w:cstheme="minorBidi"/>
                <w:noProof/>
                <w:sz w:val="24"/>
                <w:szCs w:val="24"/>
              </w:rPr>
              <w:tab/>
            </w:r>
            <w:r w:rsidR="00193052" w:rsidRPr="009E677E">
              <w:rPr>
                <w:rStyle w:val="Hyperlink"/>
                <w:noProof/>
              </w:rPr>
              <w:t>Relevant works</w:t>
            </w:r>
            <w:r w:rsidR="00193052">
              <w:rPr>
                <w:noProof/>
                <w:webHidden/>
              </w:rPr>
              <w:tab/>
            </w:r>
            <w:r w:rsidR="00193052">
              <w:rPr>
                <w:noProof/>
                <w:webHidden/>
              </w:rPr>
              <w:fldChar w:fldCharType="begin"/>
            </w:r>
            <w:r w:rsidR="00193052">
              <w:rPr>
                <w:noProof/>
                <w:webHidden/>
              </w:rPr>
              <w:instrText xml:space="preserve"> PAGEREF _Toc171189957 \h </w:instrText>
            </w:r>
            <w:r w:rsidR="00193052">
              <w:rPr>
                <w:noProof/>
                <w:webHidden/>
              </w:rPr>
            </w:r>
            <w:r w:rsidR="00193052">
              <w:rPr>
                <w:noProof/>
                <w:webHidden/>
              </w:rPr>
              <w:fldChar w:fldCharType="separate"/>
            </w:r>
            <w:r w:rsidR="00193052">
              <w:rPr>
                <w:noProof/>
                <w:webHidden/>
              </w:rPr>
              <w:t>4</w:t>
            </w:r>
            <w:r w:rsidR="00193052">
              <w:rPr>
                <w:noProof/>
                <w:webHidden/>
              </w:rPr>
              <w:fldChar w:fldCharType="end"/>
            </w:r>
          </w:hyperlink>
        </w:p>
        <w:p w14:paraId="3463767B" w14:textId="647181A0"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58" w:history="1">
            <w:r w:rsidR="00193052" w:rsidRPr="009E677E">
              <w:rPr>
                <w:rStyle w:val="Hyperlink"/>
                <w:noProof/>
              </w:rPr>
              <w:t>4</w:t>
            </w:r>
            <w:r w:rsidR="00193052">
              <w:rPr>
                <w:rFonts w:asciiTheme="minorHAnsi" w:eastAsiaTheme="minorEastAsia" w:hAnsiTheme="minorHAnsi" w:cstheme="minorBidi"/>
                <w:noProof/>
                <w:sz w:val="24"/>
                <w:szCs w:val="24"/>
              </w:rPr>
              <w:tab/>
            </w:r>
            <w:r w:rsidR="00193052" w:rsidRPr="009E677E">
              <w:rPr>
                <w:rStyle w:val="Hyperlink"/>
                <w:noProof/>
              </w:rPr>
              <w:t>Proposed solution</w:t>
            </w:r>
            <w:r w:rsidR="00193052">
              <w:rPr>
                <w:noProof/>
                <w:webHidden/>
              </w:rPr>
              <w:tab/>
            </w:r>
            <w:r w:rsidR="00193052">
              <w:rPr>
                <w:noProof/>
                <w:webHidden/>
              </w:rPr>
              <w:fldChar w:fldCharType="begin"/>
            </w:r>
            <w:r w:rsidR="00193052">
              <w:rPr>
                <w:noProof/>
                <w:webHidden/>
              </w:rPr>
              <w:instrText xml:space="preserve"> PAGEREF _Toc171189958 \h </w:instrText>
            </w:r>
            <w:r w:rsidR="00193052">
              <w:rPr>
                <w:noProof/>
                <w:webHidden/>
              </w:rPr>
            </w:r>
            <w:r w:rsidR="00193052">
              <w:rPr>
                <w:noProof/>
                <w:webHidden/>
              </w:rPr>
              <w:fldChar w:fldCharType="separate"/>
            </w:r>
            <w:r w:rsidR="00193052">
              <w:rPr>
                <w:noProof/>
                <w:webHidden/>
              </w:rPr>
              <w:t>4</w:t>
            </w:r>
            <w:r w:rsidR="00193052">
              <w:rPr>
                <w:noProof/>
                <w:webHidden/>
              </w:rPr>
              <w:fldChar w:fldCharType="end"/>
            </w:r>
          </w:hyperlink>
        </w:p>
        <w:p w14:paraId="66C50D92" w14:textId="5A2B5526" w:rsidR="00193052" w:rsidRDefault="0023700F">
          <w:pPr>
            <w:pStyle w:val="TOC2"/>
            <w:tabs>
              <w:tab w:val="left" w:pos="1200"/>
              <w:tab w:val="right" w:leader="dot" w:pos="9395"/>
            </w:tabs>
            <w:rPr>
              <w:rFonts w:asciiTheme="minorHAnsi" w:eastAsiaTheme="minorEastAsia" w:hAnsiTheme="minorHAnsi" w:cstheme="minorBidi"/>
              <w:noProof/>
              <w:sz w:val="24"/>
              <w:szCs w:val="24"/>
            </w:rPr>
          </w:pPr>
          <w:hyperlink w:anchor="_Toc171189959" w:history="1">
            <w:r w:rsidR="00193052" w:rsidRPr="009E677E">
              <w:rPr>
                <w:rStyle w:val="Hyperlink"/>
                <w:noProof/>
              </w:rPr>
              <w:t>4.1</w:t>
            </w:r>
            <w:r w:rsidR="00193052">
              <w:rPr>
                <w:rFonts w:asciiTheme="minorHAnsi" w:eastAsiaTheme="minorEastAsia" w:hAnsiTheme="minorHAnsi" w:cstheme="minorBidi"/>
                <w:noProof/>
                <w:sz w:val="24"/>
                <w:szCs w:val="24"/>
              </w:rPr>
              <w:tab/>
            </w:r>
            <w:r w:rsidR="00193052" w:rsidRPr="009E677E">
              <w:rPr>
                <w:rStyle w:val="Hyperlink"/>
                <w:noProof/>
              </w:rPr>
              <w:t>LSTM model</w:t>
            </w:r>
            <w:r w:rsidR="00193052">
              <w:rPr>
                <w:noProof/>
                <w:webHidden/>
              </w:rPr>
              <w:tab/>
            </w:r>
            <w:r w:rsidR="00193052">
              <w:rPr>
                <w:noProof/>
                <w:webHidden/>
              </w:rPr>
              <w:fldChar w:fldCharType="begin"/>
            </w:r>
            <w:r w:rsidR="00193052">
              <w:rPr>
                <w:noProof/>
                <w:webHidden/>
              </w:rPr>
              <w:instrText xml:space="preserve"> PAGEREF _Toc171189959 \h </w:instrText>
            </w:r>
            <w:r w:rsidR="00193052">
              <w:rPr>
                <w:noProof/>
                <w:webHidden/>
              </w:rPr>
            </w:r>
            <w:r w:rsidR="00193052">
              <w:rPr>
                <w:noProof/>
                <w:webHidden/>
              </w:rPr>
              <w:fldChar w:fldCharType="separate"/>
            </w:r>
            <w:r w:rsidR="00193052">
              <w:rPr>
                <w:noProof/>
                <w:webHidden/>
              </w:rPr>
              <w:t>4</w:t>
            </w:r>
            <w:r w:rsidR="00193052">
              <w:rPr>
                <w:noProof/>
                <w:webHidden/>
              </w:rPr>
              <w:fldChar w:fldCharType="end"/>
            </w:r>
          </w:hyperlink>
        </w:p>
        <w:p w14:paraId="30A67F6B" w14:textId="124ABF1D" w:rsidR="00193052" w:rsidRDefault="0023700F">
          <w:pPr>
            <w:pStyle w:val="TOC2"/>
            <w:tabs>
              <w:tab w:val="left" w:pos="1200"/>
              <w:tab w:val="right" w:leader="dot" w:pos="9395"/>
            </w:tabs>
            <w:rPr>
              <w:rFonts w:asciiTheme="minorHAnsi" w:eastAsiaTheme="minorEastAsia" w:hAnsiTheme="minorHAnsi" w:cstheme="minorBidi"/>
              <w:noProof/>
              <w:sz w:val="24"/>
              <w:szCs w:val="24"/>
            </w:rPr>
          </w:pPr>
          <w:hyperlink w:anchor="_Toc171189960" w:history="1">
            <w:r w:rsidR="00193052" w:rsidRPr="009E677E">
              <w:rPr>
                <w:rStyle w:val="Hyperlink"/>
                <w:noProof/>
              </w:rPr>
              <w:t>4.2</w:t>
            </w:r>
            <w:r w:rsidR="00193052">
              <w:rPr>
                <w:rFonts w:asciiTheme="minorHAnsi" w:eastAsiaTheme="minorEastAsia" w:hAnsiTheme="minorHAnsi" w:cstheme="minorBidi"/>
                <w:noProof/>
                <w:sz w:val="24"/>
                <w:szCs w:val="24"/>
              </w:rPr>
              <w:tab/>
            </w:r>
            <w:r w:rsidR="00193052" w:rsidRPr="009E677E">
              <w:rPr>
                <w:rStyle w:val="Hyperlink"/>
                <w:noProof/>
              </w:rPr>
              <w:t>ARIMA model</w:t>
            </w:r>
            <w:r w:rsidR="00193052">
              <w:rPr>
                <w:noProof/>
                <w:webHidden/>
              </w:rPr>
              <w:tab/>
            </w:r>
            <w:r w:rsidR="00193052">
              <w:rPr>
                <w:noProof/>
                <w:webHidden/>
              </w:rPr>
              <w:fldChar w:fldCharType="begin"/>
            </w:r>
            <w:r w:rsidR="00193052">
              <w:rPr>
                <w:noProof/>
                <w:webHidden/>
              </w:rPr>
              <w:instrText xml:space="preserve"> PAGEREF _Toc171189960 \h </w:instrText>
            </w:r>
            <w:r w:rsidR="00193052">
              <w:rPr>
                <w:noProof/>
                <w:webHidden/>
              </w:rPr>
            </w:r>
            <w:r w:rsidR="00193052">
              <w:rPr>
                <w:noProof/>
                <w:webHidden/>
              </w:rPr>
              <w:fldChar w:fldCharType="separate"/>
            </w:r>
            <w:r w:rsidR="00193052">
              <w:rPr>
                <w:noProof/>
                <w:webHidden/>
              </w:rPr>
              <w:t>5</w:t>
            </w:r>
            <w:r w:rsidR="00193052">
              <w:rPr>
                <w:noProof/>
                <w:webHidden/>
              </w:rPr>
              <w:fldChar w:fldCharType="end"/>
            </w:r>
          </w:hyperlink>
        </w:p>
        <w:p w14:paraId="7E72FC7E" w14:textId="7A1CDA8C" w:rsidR="00193052" w:rsidRDefault="0023700F">
          <w:pPr>
            <w:pStyle w:val="TOC2"/>
            <w:tabs>
              <w:tab w:val="left" w:pos="1200"/>
              <w:tab w:val="right" w:leader="dot" w:pos="9395"/>
            </w:tabs>
            <w:rPr>
              <w:rFonts w:asciiTheme="minorHAnsi" w:eastAsiaTheme="minorEastAsia" w:hAnsiTheme="minorHAnsi" w:cstheme="minorBidi"/>
              <w:noProof/>
              <w:sz w:val="24"/>
              <w:szCs w:val="24"/>
            </w:rPr>
          </w:pPr>
          <w:hyperlink w:anchor="_Toc171189961" w:history="1">
            <w:r w:rsidR="00193052" w:rsidRPr="009E677E">
              <w:rPr>
                <w:rStyle w:val="Hyperlink"/>
                <w:noProof/>
              </w:rPr>
              <w:t>4.3</w:t>
            </w:r>
            <w:r w:rsidR="00193052">
              <w:rPr>
                <w:rFonts w:asciiTheme="minorHAnsi" w:eastAsiaTheme="minorEastAsia" w:hAnsiTheme="minorHAnsi" w:cstheme="minorBidi"/>
                <w:noProof/>
                <w:sz w:val="24"/>
                <w:szCs w:val="24"/>
              </w:rPr>
              <w:tab/>
            </w:r>
            <w:r w:rsidR="00193052" w:rsidRPr="009E677E">
              <w:rPr>
                <w:rStyle w:val="Hyperlink"/>
                <w:noProof/>
              </w:rPr>
              <w:t>Support Vector Machine</w:t>
            </w:r>
            <w:r w:rsidR="00193052">
              <w:rPr>
                <w:noProof/>
                <w:webHidden/>
              </w:rPr>
              <w:tab/>
            </w:r>
            <w:r w:rsidR="00193052">
              <w:rPr>
                <w:noProof/>
                <w:webHidden/>
              </w:rPr>
              <w:fldChar w:fldCharType="begin"/>
            </w:r>
            <w:r w:rsidR="00193052">
              <w:rPr>
                <w:noProof/>
                <w:webHidden/>
              </w:rPr>
              <w:instrText xml:space="preserve"> PAGEREF _Toc171189961 \h </w:instrText>
            </w:r>
            <w:r w:rsidR="00193052">
              <w:rPr>
                <w:noProof/>
                <w:webHidden/>
              </w:rPr>
            </w:r>
            <w:r w:rsidR="00193052">
              <w:rPr>
                <w:noProof/>
                <w:webHidden/>
              </w:rPr>
              <w:fldChar w:fldCharType="separate"/>
            </w:r>
            <w:r w:rsidR="00193052">
              <w:rPr>
                <w:noProof/>
                <w:webHidden/>
              </w:rPr>
              <w:t>6</w:t>
            </w:r>
            <w:r w:rsidR="00193052">
              <w:rPr>
                <w:noProof/>
                <w:webHidden/>
              </w:rPr>
              <w:fldChar w:fldCharType="end"/>
            </w:r>
          </w:hyperlink>
        </w:p>
        <w:p w14:paraId="1C4D58B3" w14:textId="1EF4B3F5"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62" w:history="1">
            <w:r w:rsidR="00193052" w:rsidRPr="009E677E">
              <w:rPr>
                <w:rStyle w:val="Hyperlink"/>
                <w:noProof/>
              </w:rPr>
              <w:t>5</w:t>
            </w:r>
            <w:r w:rsidR="00193052">
              <w:rPr>
                <w:rFonts w:asciiTheme="minorHAnsi" w:eastAsiaTheme="minorEastAsia" w:hAnsiTheme="minorHAnsi" w:cstheme="minorBidi"/>
                <w:noProof/>
                <w:sz w:val="24"/>
                <w:szCs w:val="24"/>
              </w:rPr>
              <w:tab/>
            </w:r>
            <w:r w:rsidR="00193052" w:rsidRPr="009E677E">
              <w:rPr>
                <w:rStyle w:val="Hyperlink"/>
                <w:noProof/>
              </w:rPr>
              <w:t>Dataset</w:t>
            </w:r>
            <w:r w:rsidR="00193052">
              <w:rPr>
                <w:noProof/>
                <w:webHidden/>
              </w:rPr>
              <w:tab/>
            </w:r>
            <w:r w:rsidR="00193052">
              <w:rPr>
                <w:noProof/>
                <w:webHidden/>
              </w:rPr>
              <w:fldChar w:fldCharType="begin"/>
            </w:r>
            <w:r w:rsidR="00193052">
              <w:rPr>
                <w:noProof/>
                <w:webHidden/>
              </w:rPr>
              <w:instrText xml:space="preserve"> PAGEREF _Toc171189962 \h </w:instrText>
            </w:r>
            <w:r w:rsidR="00193052">
              <w:rPr>
                <w:noProof/>
                <w:webHidden/>
              </w:rPr>
            </w:r>
            <w:r w:rsidR="00193052">
              <w:rPr>
                <w:noProof/>
                <w:webHidden/>
              </w:rPr>
              <w:fldChar w:fldCharType="separate"/>
            </w:r>
            <w:r w:rsidR="00193052">
              <w:rPr>
                <w:noProof/>
                <w:webHidden/>
              </w:rPr>
              <w:t>6</w:t>
            </w:r>
            <w:r w:rsidR="00193052">
              <w:rPr>
                <w:noProof/>
                <w:webHidden/>
              </w:rPr>
              <w:fldChar w:fldCharType="end"/>
            </w:r>
          </w:hyperlink>
        </w:p>
        <w:p w14:paraId="5E50864B" w14:textId="5D6323FB"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63" w:history="1">
            <w:r w:rsidR="00193052" w:rsidRPr="009E677E">
              <w:rPr>
                <w:rStyle w:val="Hyperlink"/>
                <w:noProof/>
              </w:rPr>
              <w:t>6</w:t>
            </w:r>
            <w:r w:rsidR="00193052">
              <w:rPr>
                <w:rFonts w:asciiTheme="minorHAnsi" w:eastAsiaTheme="minorEastAsia" w:hAnsiTheme="minorHAnsi" w:cstheme="minorBidi"/>
                <w:noProof/>
                <w:sz w:val="24"/>
                <w:szCs w:val="24"/>
              </w:rPr>
              <w:tab/>
            </w:r>
            <w:r w:rsidR="00193052" w:rsidRPr="009E677E">
              <w:rPr>
                <w:rStyle w:val="Hyperlink"/>
                <w:noProof/>
              </w:rPr>
              <w:t>Data preprocessing</w:t>
            </w:r>
            <w:r w:rsidR="00193052">
              <w:rPr>
                <w:noProof/>
                <w:webHidden/>
              </w:rPr>
              <w:tab/>
            </w:r>
            <w:r w:rsidR="00193052">
              <w:rPr>
                <w:noProof/>
                <w:webHidden/>
              </w:rPr>
              <w:fldChar w:fldCharType="begin"/>
            </w:r>
            <w:r w:rsidR="00193052">
              <w:rPr>
                <w:noProof/>
                <w:webHidden/>
              </w:rPr>
              <w:instrText xml:space="preserve"> PAGEREF _Toc171189963 \h </w:instrText>
            </w:r>
            <w:r w:rsidR="00193052">
              <w:rPr>
                <w:noProof/>
                <w:webHidden/>
              </w:rPr>
            </w:r>
            <w:r w:rsidR="00193052">
              <w:rPr>
                <w:noProof/>
                <w:webHidden/>
              </w:rPr>
              <w:fldChar w:fldCharType="separate"/>
            </w:r>
            <w:r w:rsidR="00193052">
              <w:rPr>
                <w:noProof/>
                <w:webHidden/>
              </w:rPr>
              <w:t>7</w:t>
            </w:r>
            <w:r w:rsidR="00193052">
              <w:rPr>
                <w:noProof/>
                <w:webHidden/>
              </w:rPr>
              <w:fldChar w:fldCharType="end"/>
            </w:r>
          </w:hyperlink>
        </w:p>
        <w:p w14:paraId="523CDF16" w14:textId="69366932"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64" w:history="1">
            <w:r w:rsidR="00193052" w:rsidRPr="009E677E">
              <w:rPr>
                <w:rStyle w:val="Hyperlink"/>
                <w:noProof/>
              </w:rPr>
              <w:t>7</w:t>
            </w:r>
            <w:r w:rsidR="00193052">
              <w:rPr>
                <w:rFonts w:asciiTheme="minorHAnsi" w:eastAsiaTheme="minorEastAsia" w:hAnsiTheme="minorHAnsi" w:cstheme="minorBidi"/>
                <w:noProof/>
                <w:sz w:val="24"/>
                <w:szCs w:val="24"/>
              </w:rPr>
              <w:tab/>
            </w:r>
            <w:r w:rsidR="00193052" w:rsidRPr="009E677E">
              <w:rPr>
                <w:rStyle w:val="Hyperlink"/>
                <w:noProof/>
              </w:rPr>
              <w:t>Data visualization</w:t>
            </w:r>
            <w:r w:rsidR="00193052">
              <w:rPr>
                <w:noProof/>
                <w:webHidden/>
              </w:rPr>
              <w:tab/>
            </w:r>
            <w:r w:rsidR="00193052">
              <w:rPr>
                <w:noProof/>
                <w:webHidden/>
              </w:rPr>
              <w:fldChar w:fldCharType="begin"/>
            </w:r>
            <w:r w:rsidR="00193052">
              <w:rPr>
                <w:noProof/>
                <w:webHidden/>
              </w:rPr>
              <w:instrText xml:space="preserve"> PAGEREF _Toc171189964 \h </w:instrText>
            </w:r>
            <w:r w:rsidR="00193052">
              <w:rPr>
                <w:noProof/>
                <w:webHidden/>
              </w:rPr>
            </w:r>
            <w:r w:rsidR="00193052">
              <w:rPr>
                <w:noProof/>
                <w:webHidden/>
              </w:rPr>
              <w:fldChar w:fldCharType="separate"/>
            </w:r>
            <w:r w:rsidR="00193052">
              <w:rPr>
                <w:noProof/>
                <w:webHidden/>
              </w:rPr>
              <w:t>8</w:t>
            </w:r>
            <w:r w:rsidR="00193052">
              <w:rPr>
                <w:noProof/>
                <w:webHidden/>
              </w:rPr>
              <w:fldChar w:fldCharType="end"/>
            </w:r>
          </w:hyperlink>
        </w:p>
        <w:p w14:paraId="044721CB" w14:textId="3EA1CCAC"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65" w:history="1">
            <w:r w:rsidR="00193052" w:rsidRPr="009E677E">
              <w:rPr>
                <w:rStyle w:val="Hyperlink"/>
                <w:noProof/>
              </w:rPr>
              <w:t>8</w:t>
            </w:r>
            <w:r w:rsidR="00193052">
              <w:rPr>
                <w:rFonts w:asciiTheme="minorHAnsi" w:eastAsiaTheme="minorEastAsia" w:hAnsiTheme="minorHAnsi" w:cstheme="minorBidi"/>
                <w:noProof/>
                <w:sz w:val="24"/>
                <w:szCs w:val="24"/>
              </w:rPr>
              <w:tab/>
            </w:r>
            <w:r w:rsidR="00193052" w:rsidRPr="009E677E">
              <w:rPr>
                <w:rStyle w:val="Hyperlink"/>
                <w:noProof/>
              </w:rPr>
              <w:t>Analysis of results and discussion</w:t>
            </w:r>
            <w:r w:rsidR="00193052">
              <w:rPr>
                <w:noProof/>
                <w:webHidden/>
              </w:rPr>
              <w:tab/>
            </w:r>
            <w:r w:rsidR="00193052">
              <w:rPr>
                <w:noProof/>
                <w:webHidden/>
              </w:rPr>
              <w:fldChar w:fldCharType="begin"/>
            </w:r>
            <w:r w:rsidR="00193052">
              <w:rPr>
                <w:noProof/>
                <w:webHidden/>
              </w:rPr>
              <w:instrText xml:space="preserve"> PAGEREF _Toc171189965 \h </w:instrText>
            </w:r>
            <w:r w:rsidR="00193052">
              <w:rPr>
                <w:noProof/>
                <w:webHidden/>
              </w:rPr>
            </w:r>
            <w:r w:rsidR="00193052">
              <w:rPr>
                <w:noProof/>
                <w:webHidden/>
              </w:rPr>
              <w:fldChar w:fldCharType="separate"/>
            </w:r>
            <w:r w:rsidR="00193052">
              <w:rPr>
                <w:noProof/>
                <w:webHidden/>
              </w:rPr>
              <w:t>11</w:t>
            </w:r>
            <w:r w:rsidR="00193052">
              <w:rPr>
                <w:noProof/>
                <w:webHidden/>
              </w:rPr>
              <w:fldChar w:fldCharType="end"/>
            </w:r>
          </w:hyperlink>
        </w:p>
        <w:p w14:paraId="37E81135" w14:textId="79F40CFD" w:rsidR="00193052" w:rsidRDefault="0023700F">
          <w:pPr>
            <w:pStyle w:val="TOC1"/>
            <w:tabs>
              <w:tab w:val="left" w:pos="960"/>
              <w:tab w:val="right" w:leader="dot" w:pos="9395"/>
            </w:tabs>
            <w:rPr>
              <w:rFonts w:asciiTheme="minorHAnsi" w:eastAsiaTheme="minorEastAsia" w:hAnsiTheme="minorHAnsi" w:cstheme="minorBidi"/>
              <w:noProof/>
              <w:sz w:val="24"/>
              <w:szCs w:val="24"/>
            </w:rPr>
          </w:pPr>
          <w:hyperlink w:anchor="_Toc171189966" w:history="1">
            <w:r w:rsidR="00193052" w:rsidRPr="009E677E">
              <w:rPr>
                <w:rStyle w:val="Hyperlink"/>
                <w:noProof/>
              </w:rPr>
              <w:t>9</w:t>
            </w:r>
            <w:r w:rsidR="00193052">
              <w:rPr>
                <w:rFonts w:asciiTheme="minorHAnsi" w:eastAsiaTheme="minorEastAsia" w:hAnsiTheme="minorHAnsi" w:cstheme="minorBidi"/>
                <w:noProof/>
                <w:sz w:val="24"/>
                <w:szCs w:val="24"/>
              </w:rPr>
              <w:tab/>
            </w:r>
            <w:r w:rsidR="00193052" w:rsidRPr="009E677E">
              <w:rPr>
                <w:rStyle w:val="Hyperlink"/>
                <w:noProof/>
              </w:rPr>
              <w:t>Conclusion</w:t>
            </w:r>
            <w:r w:rsidR="00193052">
              <w:rPr>
                <w:noProof/>
                <w:webHidden/>
              </w:rPr>
              <w:tab/>
            </w:r>
            <w:r w:rsidR="00193052">
              <w:rPr>
                <w:noProof/>
                <w:webHidden/>
              </w:rPr>
              <w:fldChar w:fldCharType="begin"/>
            </w:r>
            <w:r w:rsidR="00193052">
              <w:rPr>
                <w:noProof/>
                <w:webHidden/>
              </w:rPr>
              <w:instrText xml:space="preserve"> PAGEREF _Toc171189966 \h </w:instrText>
            </w:r>
            <w:r w:rsidR="00193052">
              <w:rPr>
                <w:noProof/>
                <w:webHidden/>
              </w:rPr>
            </w:r>
            <w:r w:rsidR="00193052">
              <w:rPr>
                <w:noProof/>
                <w:webHidden/>
              </w:rPr>
              <w:fldChar w:fldCharType="separate"/>
            </w:r>
            <w:r w:rsidR="00193052">
              <w:rPr>
                <w:noProof/>
                <w:webHidden/>
              </w:rPr>
              <w:t>13</w:t>
            </w:r>
            <w:r w:rsidR="00193052">
              <w:rPr>
                <w:noProof/>
                <w:webHidden/>
              </w:rPr>
              <w:fldChar w:fldCharType="end"/>
            </w:r>
          </w:hyperlink>
        </w:p>
        <w:p w14:paraId="3B709906" w14:textId="5CE8FB63" w:rsidR="00F62DF3" w:rsidRDefault="00F62DF3">
          <w:r w:rsidRPr="007D7D0D">
            <w:rPr>
              <w:b/>
              <w:bCs/>
              <w:noProof/>
            </w:rPr>
            <w:fldChar w:fldCharType="end"/>
          </w:r>
        </w:p>
      </w:sdtContent>
    </w:sdt>
    <w:p w14:paraId="472F03B1" w14:textId="77777777" w:rsidR="005D5E3B" w:rsidRDefault="005D5E3B" w:rsidP="005D5E3B">
      <w:pPr>
        <w:ind w:firstLine="0"/>
        <w:rPr>
          <w:b/>
          <w:bCs/>
          <w:caps/>
          <w:sz w:val="32"/>
          <w:szCs w:val="32"/>
        </w:rPr>
      </w:pPr>
    </w:p>
    <w:tbl>
      <w:tblPr>
        <w:tblStyle w:val="TableGrid"/>
        <w:tblpPr w:leftFromText="180" w:rightFromText="180" w:vertAnchor="page" w:horzAnchor="margin" w:tblpY="11728"/>
        <w:tblW w:w="0" w:type="auto"/>
        <w:tblLook w:val="04A0" w:firstRow="1" w:lastRow="0" w:firstColumn="1" w:lastColumn="0" w:noHBand="0" w:noVBand="1"/>
      </w:tblPr>
      <w:tblGrid>
        <w:gridCol w:w="3131"/>
        <w:gridCol w:w="3132"/>
        <w:gridCol w:w="3132"/>
      </w:tblGrid>
      <w:tr w:rsidR="00C33516" w:rsidRPr="007D7D0D" w14:paraId="520BEBAE" w14:textId="77777777" w:rsidTr="00C33516">
        <w:trPr>
          <w:trHeight w:val="347"/>
        </w:trPr>
        <w:tc>
          <w:tcPr>
            <w:tcW w:w="3131" w:type="dxa"/>
          </w:tcPr>
          <w:p w14:paraId="42851B7E" w14:textId="77777777" w:rsidR="00C33516" w:rsidRPr="007D7D0D" w:rsidRDefault="00C33516" w:rsidP="00C33516">
            <w:pPr>
              <w:jc w:val="center"/>
              <w:rPr>
                <w:rFonts w:ascii="Times New Roman" w:hAnsi="Times New Roman" w:cs="Times New Roman"/>
                <w:b/>
                <w:bCs/>
                <w:sz w:val="28"/>
                <w:szCs w:val="28"/>
                <w:lang w:val="en-US"/>
              </w:rPr>
            </w:pPr>
            <w:r w:rsidRPr="007D7D0D">
              <w:rPr>
                <w:rFonts w:ascii="Times New Roman" w:hAnsi="Times New Roman" w:cs="Times New Roman"/>
                <w:b/>
                <w:bCs/>
                <w:sz w:val="28"/>
                <w:szCs w:val="28"/>
                <w:lang w:val="en-US"/>
              </w:rPr>
              <w:t>Name</w:t>
            </w:r>
          </w:p>
        </w:tc>
        <w:tc>
          <w:tcPr>
            <w:tcW w:w="3132" w:type="dxa"/>
          </w:tcPr>
          <w:p w14:paraId="077C97F4" w14:textId="77777777" w:rsidR="00C33516" w:rsidRPr="007D7D0D" w:rsidRDefault="00C33516" w:rsidP="00C33516">
            <w:pPr>
              <w:jc w:val="center"/>
              <w:rPr>
                <w:rFonts w:ascii="Times New Roman" w:hAnsi="Times New Roman" w:cs="Times New Roman"/>
                <w:b/>
                <w:bCs/>
                <w:sz w:val="28"/>
                <w:szCs w:val="28"/>
                <w:lang w:val="en-US"/>
              </w:rPr>
            </w:pPr>
            <w:r w:rsidRPr="007D7D0D">
              <w:rPr>
                <w:rFonts w:ascii="Times New Roman" w:hAnsi="Times New Roman" w:cs="Times New Roman"/>
                <w:b/>
                <w:bCs/>
                <w:sz w:val="28"/>
                <w:szCs w:val="28"/>
                <w:lang w:val="en-US"/>
              </w:rPr>
              <w:t>Student ID</w:t>
            </w:r>
          </w:p>
        </w:tc>
        <w:tc>
          <w:tcPr>
            <w:tcW w:w="3132" w:type="dxa"/>
          </w:tcPr>
          <w:p w14:paraId="51DE23B0" w14:textId="77777777" w:rsidR="00C33516" w:rsidRPr="007D7D0D" w:rsidRDefault="00C33516" w:rsidP="00C33516">
            <w:pPr>
              <w:jc w:val="center"/>
              <w:rPr>
                <w:rFonts w:ascii="Times New Roman" w:hAnsi="Times New Roman" w:cs="Times New Roman"/>
                <w:b/>
                <w:bCs/>
                <w:sz w:val="28"/>
                <w:szCs w:val="28"/>
                <w:lang w:val="en-US"/>
              </w:rPr>
            </w:pPr>
            <w:r w:rsidRPr="007D7D0D">
              <w:rPr>
                <w:rFonts w:ascii="Times New Roman" w:hAnsi="Times New Roman" w:cs="Times New Roman"/>
                <w:b/>
                <w:bCs/>
                <w:sz w:val="28"/>
                <w:szCs w:val="28"/>
                <w:lang w:val="en-US"/>
              </w:rPr>
              <w:t>Roles</w:t>
            </w:r>
          </w:p>
        </w:tc>
      </w:tr>
      <w:tr w:rsidR="00C33516" w:rsidRPr="007D7D0D" w14:paraId="4B9ABD12" w14:textId="77777777" w:rsidTr="00C33516">
        <w:trPr>
          <w:trHeight w:val="533"/>
        </w:trPr>
        <w:tc>
          <w:tcPr>
            <w:tcW w:w="3131" w:type="dxa"/>
            <w:vAlign w:val="center"/>
          </w:tcPr>
          <w:p w14:paraId="2E5D5CC3" w14:textId="77777777" w:rsidR="00C33516" w:rsidRPr="007D7D0D" w:rsidRDefault="00C33516" w:rsidP="00C33516">
            <w:pPr>
              <w:jc w:val="center"/>
              <w:rPr>
                <w:rFonts w:ascii="Times New Roman" w:hAnsi="Times New Roman" w:cs="Times New Roman"/>
                <w:b/>
                <w:bCs/>
                <w:sz w:val="28"/>
                <w:szCs w:val="28"/>
              </w:rPr>
            </w:pPr>
            <w:r w:rsidRPr="007D7D0D">
              <w:rPr>
                <w:rFonts w:ascii="Times New Roman" w:hAnsi="Times New Roman" w:cs="Times New Roman"/>
                <w:sz w:val="30"/>
                <w:szCs w:val="30"/>
                <w:lang w:val="en-US"/>
              </w:rPr>
              <w:t>Ma Khoa Hoc</w:t>
            </w:r>
          </w:p>
        </w:tc>
        <w:tc>
          <w:tcPr>
            <w:tcW w:w="3132" w:type="dxa"/>
            <w:vAlign w:val="center"/>
          </w:tcPr>
          <w:p w14:paraId="4EBC638E" w14:textId="77777777" w:rsidR="00C33516" w:rsidRPr="007D7D0D" w:rsidRDefault="00C33516" w:rsidP="00C33516">
            <w:pPr>
              <w:jc w:val="center"/>
              <w:rPr>
                <w:rFonts w:ascii="Times New Roman" w:hAnsi="Times New Roman" w:cs="Times New Roman"/>
                <w:b/>
                <w:bCs/>
                <w:sz w:val="28"/>
                <w:szCs w:val="28"/>
              </w:rPr>
            </w:pPr>
            <w:r w:rsidRPr="007D7D0D">
              <w:rPr>
                <w:rFonts w:ascii="Times New Roman" w:hAnsi="Times New Roman" w:cs="Times New Roman"/>
                <w:sz w:val="30"/>
                <w:szCs w:val="30"/>
                <w:lang w:val="en-US"/>
              </w:rPr>
              <w:t>20210388</w:t>
            </w:r>
          </w:p>
        </w:tc>
        <w:tc>
          <w:tcPr>
            <w:tcW w:w="3132" w:type="dxa"/>
            <w:vAlign w:val="center"/>
          </w:tcPr>
          <w:p w14:paraId="2C4419B3" w14:textId="77777777" w:rsidR="00C33516" w:rsidRPr="007D7D0D" w:rsidRDefault="00C33516" w:rsidP="00C33516">
            <w:pPr>
              <w:jc w:val="center"/>
              <w:rPr>
                <w:rFonts w:ascii="Times New Roman" w:hAnsi="Times New Roman" w:cs="Times New Roman"/>
                <w:sz w:val="28"/>
                <w:szCs w:val="28"/>
                <w:lang w:val="en-US"/>
              </w:rPr>
            </w:pPr>
            <w:r w:rsidRPr="007D7D0D">
              <w:rPr>
                <w:rFonts w:ascii="Times New Roman" w:hAnsi="Times New Roman" w:cs="Times New Roman"/>
                <w:sz w:val="28"/>
                <w:szCs w:val="28"/>
                <w:lang w:val="en-US"/>
              </w:rPr>
              <w:t>Using LSTM</w:t>
            </w:r>
          </w:p>
        </w:tc>
      </w:tr>
      <w:tr w:rsidR="00C33516" w:rsidRPr="007D7D0D" w14:paraId="70370F52" w14:textId="77777777" w:rsidTr="00C33516">
        <w:trPr>
          <w:trHeight w:val="533"/>
        </w:trPr>
        <w:tc>
          <w:tcPr>
            <w:tcW w:w="3131" w:type="dxa"/>
            <w:vAlign w:val="center"/>
          </w:tcPr>
          <w:p w14:paraId="0A543B9A" w14:textId="77777777" w:rsidR="00C33516" w:rsidRPr="007D7D0D" w:rsidRDefault="00C33516" w:rsidP="00C33516">
            <w:pPr>
              <w:jc w:val="center"/>
              <w:rPr>
                <w:rFonts w:ascii="Times New Roman" w:hAnsi="Times New Roman" w:cs="Times New Roman"/>
                <w:b/>
                <w:bCs/>
                <w:sz w:val="28"/>
                <w:szCs w:val="28"/>
              </w:rPr>
            </w:pPr>
            <w:r w:rsidRPr="007D7D0D">
              <w:rPr>
                <w:rFonts w:ascii="Times New Roman" w:hAnsi="Times New Roman" w:cs="Times New Roman"/>
                <w:sz w:val="30"/>
                <w:szCs w:val="30"/>
                <w:lang w:val="en-US"/>
              </w:rPr>
              <w:t>Ngo Quang Tu</w:t>
            </w:r>
          </w:p>
        </w:tc>
        <w:tc>
          <w:tcPr>
            <w:tcW w:w="3132" w:type="dxa"/>
            <w:vAlign w:val="center"/>
          </w:tcPr>
          <w:p w14:paraId="5C7F312D" w14:textId="77777777" w:rsidR="00C33516" w:rsidRPr="007D7D0D" w:rsidRDefault="00C33516" w:rsidP="00C33516">
            <w:pPr>
              <w:jc w:val="center"/>
              <w:rPr>
                <w:rFonts w:ascii="Times New Roman" w:hAnsi="Times New Roman" w:cs="Times New Roman"/>
                <w:b/>
                <w:bCs/>
                <w:sz w:val="28"/>
                <w:szCs w:val="28"/>
              </w:rPr>
            </w:pPr>
            <w:r w:rsidRPr="007D7D0D">
              <w:rPr>
                <w:rFonts w:ascii="Times New Roman" w:hAnsi="Times New Roman" w:cs="Times New Roman"/>
                <w:sz w:val="30"/>
                <w:szCs w:val="30"/>
                <w:lang w:val="en-US"/>
              </w:rPr>
              <w:t>20213593</w:t>
            </w:r>
          </w:p>
        </w:tc>
        <w:tc>
          <w:tcPr>
            <w:tcW w:w="3132" w:type="dxa"/>
            <w:vAlign w:val="center"/>
          </w:tcPr>
          <w:p w14:paraId="168E67F6" w14:textId="77777777" w:rsidR="00C33516" w:rsidRPr="007D7D0D" w:rsidRDefault="00C33516" w:rsidP="00C33516">
            <w:pPr>
              <w:jc w:val="center"/>
              <w:rPr>
                <w:rFonts w:ascii="Times New Roman" w:hAnsi="Times New Roman" w:cs="Times New Roman"/>
                <w:sz w:val="28"/>
                <w:szCs w:val="28"/>
                <w:lang w:val="en-US"/>
              </w:rPr>
            </w:pPr>
            <w:r w:rsidRPr="007D7D0D">
              <w:rPr>
                <w:rFonts w:ascii="Times New Roman" w:hAnsi="Times New Roman" w:cs="Times New Roman"/>
                <w:sz w:val="28"/>
                <w:szCs w:val="28"/>
                <w:lang w:val="en-US"/>
              </w:rPr>
              <w:t>Using SVM regression</w:t>
            </w:r>
          </w:p>
        </w:tc>
      </w:tr>
      <w:tr w:rsidR="00C33516" w:rsidRPr="007D7D0D" w14:paraId="1B7361C4" w14:textId="77777777" w:rsidTr="00C33516">
        <w:trPr>
          <w:trHeight w:val="623"/>
        </w:trPr>
        <w:tc>
          <w:tcPr>
            <w:tcW w:w="3131" w:type="dxa"/>
            <w:vAlign w:val="center"/>
          </w:tcPr>
          <w:p w14:paraId="0B53BD85" w14:textId="77777777" w:rsidR="00C33516" w:rsidRPr="007D7D0D" w:rsidRDefault="00C33516" w:rsidP="00C33516">
            <w:pPr>
              <w:jc w:val="center"/>
              <w:rPr>
                <w:rFonts w:ascii="Times New Roman" w:hAnsi="Times New Roman" w:cs="Times New Roman"/>
                <w:sz w:val="30"/>
                <w:szCs w:val="30"/>
              </w:rPr>
            </w:pPr>
            <w:r w:rsidRPr="007D7D0D">
              <w:rPr>
                <w:rFonts w:ascii="Times New Roman" w:hAnsi="Times New Roman" w:cs="Times New Roman"/>
                <w:sz w:val="30"/>
                <w:szCs w:val="30"/>
                <w:lang w:val="en-US"/>
              </w:rPr>
              <w:t>Phung Minh Chien</w:t>
            </w:r>
          </w:p>
        </w:tc>
        <w:tc>
          <w:tcPr>
            <w:tcW w:w="3132" w:type="dxa"/>
            <w:vAlign w:val="center"/>
          </w:tcPr>
          <w:p w14:paraId="269A4D31" w14:textId="77777777" w:rsidR="00C33516" w:rsidRPr="007D7D0D" w:rsidRDefault="00C33516" w:rsidP="00C33516">
            <w:pPr>
              <w:jc w:val="center"/>
              <w:rPr>
                <w:rFonts w:ascii="Times New Roman" w:hAnsi="Times New Roman" w:cs="Times New Roman"/>
                <w:sz w:val="30"/>
                <w:szCs w:val="30"/>
              </w:rPr>
            </w:pPr>
            <w:r w:rsidRPr="007D7D0D">
              <w:rPr>
                <w:rFonts w:ascii="Times New Roman" w:hAnsi="Times New Roman" w:cs="Times New Roman"/>
                <w:sz w:val="30"/>
                <w:szCs w:val="30"/>
                <w:lang w:val="en-US"/>
              </w:rPr>
              <w:t>20213565</w:t>
            </w:r>
          </w:p>
        </w:tc>
        <w:tc>
          <w:tcPr>
            <w:tcW w:w="3132" w:type="dxa"/>
            <w:vAlign w:val="center"/>
          </w:tcPr>
          <w:p w14:paraId="08901B49" w14:textId="77777777" w:rsidR="00C33516" w:rsidRPr="007D7D0D" w:rsidRDefault="00C33516" w:rsidP="00C33516">
            <w:pPr>
              <w:jc w:val="center"/>
              <w:rPr>
                <w:rFonts w:ascii="Times New Roman" w:hAnsi="Times New Roman" w:cs="Times New Roman"/>
                <w:sz w:val="28"/>
                <w:szCs w:val="28"/>
              </w:rPr>
            </w:pPr>
            <w:r w:rsidRPr="007D7D0D">
              <w:rPr>
                <w:rFonts w:ascii="Times New Roman" w:hAnsi="Times New Roman" w:cs="Times New Roman"/>
                <w:sz w:val="28"/>
                <w:szCs w:val="28"/>
                <w:lang w:val="en-US"/>
              </w:rPr>
              <w:t>Using ARIMA</w:t>
            </w:r>
          </w:p>
        </w:tc>
      </w:tr>
    </w:tbl>
    <w:p w14:paraId="2F286F97" w14:textId="4C5863DF" w:rsidR="005D5E3B" w:rsidRPr="007D7D0D" w:rsidRDefault="00FE0BDD" w:rsidP="005D5E3B">
      <w:pPr>
        <w:ind w:firstLine="0"/>
        <w:rPr>
          <w:b/>
          <w:sz w:val="28"/>
          <w:szCs w:val="28"/>
        </w:rPr>
      </w:pPr>
      <w:r w:rsidRPr="007D7D0D">
        <w:rPr>
          <w:b/>
          <w:sz w:val="28"/>
          <w:szCs w:val="28"/>
        </w:rPr>
        <w:t xml:space="preserve"> </w:t>
      </w:r>
      <w:r w:rsidR="005D5E3B" w:rsidRPr="007D7D0D">
        <w:rPr>
          <w:b/>
          <w:sz w:val="28"/>
          <w:szCs w:val="28"/>
        </w:rPr>
        <w:t>MEMBERS</w:t>
      </w:r>
      <w:r w:rsidR="005D5E3B" w:rsidRPr="007D7D0D">
        <w:rPr>
          <w:b/>
          <w:sz w:val="28"/>
          <w:szCs w:val="28"/>
        </w:rPr>
        <w:t xml:space="preserve"> AND ROLES</w:t>
      </w:r>
    </w:p>
    <w:p w14:paraId="7C45D7FA" w14:textId="4FC697BC" w:rsidR="005D5E3B" w:rsidRPr="00FB679D" w:rsidRDefault="005D5E3B" w:rsidP="005E214F">
      <w:pPr>
        <w:ind w:firstLine="0"/>
        <w:rPr>
          <w:b/>
          <w:bCs/>
          <w:caps/>
          <w:sz w:val="32"/>
          <w:szCs w:val="32"/>
        </w:rPr>
      </w:pPr>
    </w:p>
    <w:p w14:paraId="7BFA00B4" w14:textId="1237697F" w:rsidR="00214DFC" w:rsidRPr="0041438A" w:rsidRDefault="006A4E56" w:rsidP="00F34FFA">
      <w:pPr>
        <w:pStyle w:val="Heading1"/>
        <w:rPr>
          <w:rFonts w:cs="Times New Roman"/>
          <w:sz w:val="30"/>
          <w:szCs w:val="30"/>
        </w:rPr>
      </w:pPr>
      <w:bookmarkStart w:id="1" w:name="_Toc171189953"/>
      <w:r w:rsidRPr="0041438A">
        <w:rPr>
          <w:rFonts w:cs="Times New Roman"/>
          <w:sz w:val="30"/>
          <w:szCs w:val="30"/>
        </w:rPr>
        <w:lastRenderedPageBreak/>
        <w:t>Introduction</w:t>
      </w:r>
      <w:bookmarkEnd w:id="1"/>
    </w:p>
    <w:p w14:paraId="09DAE35C" w14:textId="5CB8786E" w:rsidR="00FB679D" w:rsidRPr="00DC480E" w:rsidRDefault="00C86060" w:rsidP="000C7C30">
      <w:pPr>
        <w:pStyle w:val="Heading2"/>
        <w:rPr>
          <w:rFonts w:cs="Times New Roman"/>
          <w:sz w:val="28"/>
          <w:szCs w:val="28"/>
        </w:rPr>
      </w:pPr>
      <w:bookmarkStart w:id="2" w:name="_Toc171189954"/>
      <w:r w:rsidRPr="00DC480E">
        <w:rPr>
          <w:rFonts w:cs="Times New Roman"/>
          <w:sz w:val="28"/>
          <w:szCs w:val="28"/>
        </w:rPr>
        <w:t>What is the s</w:t>
      </w:r>
      <w:r w:rsidR="0079616B" w:rsidRPr="00DC480E">
        <w:rPr>
          <w:rFonts w:cs="Times New Roman"/>
          <w:sz w:val="28"/>
          <w:szCs w:val="28"/>
        </w:rPr>
        <w:t>tock market</w:t>
      </w:r>
      <w:bookmarkEnd w:id="2"/>
    </w:p>
    <w:p w14:paraId="7C1D45A1" w14:textId="77777777" w:rsidR="00E23BA6" w:rsidRPr="007D7D0D" w:rsidRDefault="002F39BA" w:rsidP="00E23BA6">
      <w:r w:rsidRPr="007D7D0D">
        <w:rPr>
          <w:color w:val="202122"/>
          <w:shd w:val="clear" w:color="auto" w:fill="FFFFFF"/>
        </w:rPr>
        <w:t>Stock market is the aggregation of buyers and sellers of </w:t>
      </w:r>
      <w:r w:rsidRPr="007D7D0D">
        <w:rPr>
          <w:shd w:val="clear" w:color="auto" w:fill="FFFFFF"/>
        </w:rPr>
        <w:t>stocks</w:t>
      </w:r>
      <w:r w:rsidRPr="007D7D0D">
        <w:rPr>
          <w:color w:val="202122"/>
          <w:shd w:val="clear" w:color="auto" w:fill="FFFFFF"/>
        </w:rPr>
        <w:t> (also called shares), which represent </w:t>
      </w:r>
      <w:r w:rsidRPr="007D7D0D">
        <w:rPr>
          <w:shd w:val="clear" w:color="auto" w:fill="FFFFFF"/>
        </w:rPr>
        <w:t>ownership</w:t>
      </w:r>
      <w:r w:rsidRPr="007D7D0D">
        <w:rPr>
          <w:color w:val="202122"/>
          <w:shd w:val="clear" w:color="auto" w:fill="FFFFFF"/>
        </w:rPr>
        <w:t> claims on businesses. These may include </w:t>
      </w:r>
      <w:r w:rsidRPr="007D7D0D">
        <w:rPr>
          <w:i/>
          <w:color w:val="202122"/>
          <w:shd w:val="clear" w:color="auto" w:fill="FFFFFF"/>
        </w:rPr>
        <w:t>securities</w:t>
      </w:r>
      <w:r w:rsidRPr="007D7D0D">
        <w:rPr>
          <w:color w:val="202122"/>
          <w:shd w:val="clear" w:color="auto" w:fill="FFFFFF"/>
        </w:rPr>
        <w:t> listed on a public </w:t>
      </w:r>
      <w:r w:rsidRPr="007D7D0D">
        <w:rPr>
          <w:shd w:val="clear" w:color="auto" w:fill="FFFFFF"/>
        </w:rPr>
        <w:t>stock exchange</w:t>
      </w:r>
      <w:r w:rsidRPr="007D7D0D">
        <w:rPr>
          <w:color w:val="202122"/>
          <w:shd w:val="clear" w:color="auto" w:fill="FFFFFF"/>
        </w:rPr>
        <w:t> as well as stock that is only traded privately, such as shares of private companies that are sold to </w:t>
      </w:r>
      <w:r w:rsidRPr="007D7D0D">
        <w:rPr>
          <w:shd w:val="clear" w:color="auto" w:fill="FFFFFF"/>
        </w:rPr>
        <w:t>investors</w:t>
      </w:r>
      <w:r w:rsidRPr="007D7D0D">
        <w:rPr>
          <w:color w:val="202122"/>
          <w:shd w:val="clear" w:color="auto" w:fill="FFFFFF"/>
        </w:rPr>
        <w:t> through </w:t>
      </w:r>
      <w:r w:rsidRPr="007D7D0D">
        <w:rPr>
          <w:shd w:val="clear" w:color="auto" w:fill="FFFFFF"/>
        </w:rPr>
        <w:t>equity crowdfunding</w:t>
      </w:r>
      <w:r w:rsidRPr="007D7D0D">
        <w:rPr>
          <w:color w:val="202122"/>
          <w:shd w:val="clear" w:color="auto" w:fill="FFFFFF"/>
        </w:rPr>
        <w:t> platforms.</w:t>
      </w:r>
      <w:r w:rsidR="00D570EA" w:rsidRPr="007D7D0D">
        <w:t xml:space="preserve"> </w:t>
      </w:r>
    </w:p>
    <w:p w14:paraId="53DDEAB7" w14:textId="03FF69D3" w:rsidR="002F39BA" w:rsidRPr="007D7D0D" w:rsidRDefault="00E23BA6" w:rsidP="00E23BA6">
      <w:r w:rsidRPr="007D7D0D">
        <w:t>Understanding the stock market is a key component of financial literacy. It empowers individuals to make informed decisions about their investments, leading to financial independence and the ability to build wealth over time.</w:t>
      </w:r>
    </w:p>
    <w:p w14:paraId="14CACC7B" w14:textId="0F60A920" w:rsidR="00BA02CF" w:rsidRPr="00DC480E" w:rsidRDefault="00C86060" w:rsidP="00C86060">
      <w:pPr>
        <w:pStyle w:val="Heading2"/>
        <w:rPr>
          <w:rFonts w:cs="Times New Roman"/>
          <w:sz w:val="28"/>
          <w:szCs w:val="28"/>
        </w:rPr>
      </w:pPr>
      <w:bookmarkStart w:id="3" w:name="_Toc171189955"/>
      <w:r w:rsidRPr="00DC480E">
        <w:rPr>
          <w:rFonts w:cs="Times New Roman"/>
          <w:sz w:val="28"/>
          <w:szCs w:val="28"/>
        </w:rPr>
        <w:t>Stock market analysis</w:t>
      </w:r>
      <w:bookmarkEnd w:id="3"/>
    </w:p>
    <w:p w14:paraId="48DC819F" w14:textId="44B558D2" w:rsidR="006214E5" w:rsidRPr="007D7D0D" w:rsidRDefault="006214E5" w:rsidP="00E23BA6">
      <w:r w:rsidRPr="007D7D0D">
        <w:t>Stock Market is considered to be one of the most highly complex financial systems which consists of various components or stocks, the price of which fluctuates greatly with respect to time. Stock markets being highly sensitive and susceptible to quick changes, thus the main aim of stock trend prediction is to develop new innovative approaches to foresee the stocks that result in high profits.</w:t>
      </w:r>
    </w:p>
    <w:p w14:paraId="688597AA" w14:textId="545A81D1" w:rsidR="00580160" w:rsidRPr="007D7D0D" w:rsidRDefault="00580160" w:rsidP="00580160">
      <w:r w:rsidRPr="007D7D0D">
        <w:t>Predicting stock market trends is a critical and highly regarded task, as accurately forecasting stock prices can result in significant profits through well-informed decisions. However, stock market prediction poses a substantial challenge due to the non-stationary, noisy and chaotic of the data, making it difficult for investors to make profitable investments.</w:t>
      </w:r>
    </w:p>
    <w:p w14:paraId="2838CC76" w14:textId="6528E97B" w:rsidR="00BC39D5" w:rsidRPr="0041438A" w:rsidRDefault="0088343E" w:rsidP="00D02856">
      <w:pPr>
        <w:pStyle w:val="Heading1"/>
        <w:rPr>
          <w:rFonts w:cs="Times New Roman"/>
          <w:sz w:val="30"/>
          <w:szCs w:val="30"/>
        </w:rPr>
      </w:pPr>
      <w:bookmarkStart w:id="4" w:name="_Toc171189956"/>
      <w:r w:rsidRPr="0041438A">
        <w:rPr>
          <w:rFonts w:cs="Times New Roman"/>
          <w:sz w:val="30"/>
          <w:szCs w:val="30"/>
        </w:rPr>
        <w:t>Goal and objectives</w:t>
      </w:r>
      <w:bookmarkEnd w:id="4"/>
    </w:p>
    <w:p w14:paraId="34178177" w14:textId="2DF7B6F1" w:rsidR="00BA3042" w:rsidRPr="007D7D0D" w:rsidRDefault="00D02856" w:rsidP="00BA3042">
      <w:r w:rsidRPr="007D7D0D">
        <w:t xml:space="preserve">The primary goal of this project is to identify opportunities that offer the potential for high returns on investment. </w:t>
      </w:r>
      <w:r w:rsidR="00BA3042" w:rsidRPr="007D7D0D">
        <w:t xml:space="preserve">The application of machine learning techniques in stock market analysis has garnered significant attention due to its potential to predict stock prices with considerable accuracy. </w:t>
      </w:r>
      <w:r w:rsidR="00F77B36" w:rsidRPr="007D7D0D">
        <w:t>It highlights</w:t>
      </w:r>
      <w:r w:rsidR="00081D26" w:rsidRPr="007D7D0D">
        <w:t xml:space="preserve"> the importance of selecting appropriate features and model architectures in financial time series prediction and suggests that machine learning can be a valuable tool for investors and financial analysts aiming to forecast stock market movements.</w:t>
      </w:r>
      <w:r w:rsidR="00F77B36" w:rsidRPr="007D7D0D">
        <w:t xml:space="preserve"> </w:t>
      </w:r>
      <w:r w:rsidR="00AF13C3" w:rsidRPr="007D7D0D">
        <w:t>U</w:t>
      </w:r>
      <w:r w:rsidR="00F77B36" w:rsidRPr="007D7D0D">
        <w:t xml:space="preserve">tilizing all the features that related to the stock of each company to predict the stock market </w:t>
      </w:r>
      <w:r w:rsidR="007E05AA" w:rsidRPr="007D7D0D">
        <w:t>trend, however,</w:t>
      </w:r>
      <w:r w:rsidR="00F77B36" w:rsidRPr="007D7D0D">
        <w:t xml:space="preserve"> seems to be </w:t>
      </w:r>
      <w:r w:rsidR="00AF13C3" w:rsidRPr="007D7D0D">
        <w:t>out of reach. Thus, our approach to the stock market trend prediction is to use the close price of the stock of previous days for predicting the close price of the future, which can be use to analyze the trend of stock market.</w:t>
      </w:r>
    </w:p>
    <w:p w14:paraId="74A413E2" w14:textId="22346226" w:rsidR="00970109" w:rsidRPr="0041438A" w:rsidRDefault="00AA2E55" w:rsidP="00AA2E55">
      <w:pPr>
        <w:pStyle w:val="Heading1"/>
        <w:rPr>
          <w:rFonts w:cs="Times New Roman"/>
          <w:sz w:val="30"/>
          <w:szCs w:val="30"/>
        </w:rPr>
      </w:pPr>
      <w:bookmarkStart w:id="5" w:name="_Toc171189957"/>
      <w:r w:rsidRPr="0041438A">
        <w:rPr>
          <w:rFonts w:cs="Times New Roman"/>
          <w:sz w:val="30"/>
          <w:szCs w:val="30"/>
        </w:rPr>
        <w:lastRenderedPageBreak/>
        <w:t>Relevant works</w:t>
      </w:r>
      <w:bookmarkEnd w:id="5"/>
    </w:p>
    <w:p w14:paraId="65BF86D5" w14:textId="04524BCF" w:rsidR="00F27FCF" w:rsidRPr="007D7D0D" w:rsidRDefault="00F27FCF" w:rsidP="006C76EF">
      <w:pPr>
        <w:spacing w:after="0"/>
        <w:ind w:firstLine="0"/>
        <w:rPr>
          <w:color w:val="000000"/>
          <w:szCs w:val="26"/>
        </w:rPr>
      </w:pPr>
      <w:r w:rsidRPr="007D7D0D">
        <w:rPr>
          <w:color w:val="000000"/>
          <w:szCs w:val="26"/>
        </w:rPr>
        <w:t>Some relevant works to the subject</w:t>
      </w:r>
      <w:r w:rsidR="00F713BE" w:rsidRPr="007D7D0D">
        <w:rPr>
          <w:color w:val="000000"/>
          <w:szCs w:val="26"/>
        </w:rPr>
        <w:t xml:space="preserve"> are:</w:t>
      </w:r>
    </w:p>
    <w:p w14:paraId="09DFBD73" w14:textId="76D1F73E" w:rsidR="00F27FCF" w:rsidRPr="007D7D0D" w:rsidRDefault="00883602" w:rsidP="00887F2F">
      <w:pPr>
        <w:pStyle w:val="ListParagraph"/>
        <w:numPr>
          <w:ilvl w:val="0"/>
          <w:numId w:val="26"/>
        </w:numPr>
        <w:spacing w:before="0" w:after="0" w:line="276" w:lineRule="auto"/>
        <w:jc w:val="both"/>
      </w:pPr>
      <w:r w:rsidRPr="007D7D0D">
        <w:t>Sheikh Mohammad Idrees, M. Afshar Alam, Parul Agarwal. A Prediction Approach for Stock Market Volatility Based on Time Series Data. DOI: 10.1109/ACCESS.2019.2895252</w:t>
      </w:r>
    </w:p>
    <w:p w14:paraId="547F3BF9" w14:textId="2F87597F" w:rsidR="00883602" w:rsidRPr="007D7D0D" w:rsidRDefault="00D535C0" w:rsidP="00887F2F">
      <w:pPr>
        <w:pStyle w:val="ListParagraph"/>
        <w:numPr>
          <w:ilvl w:val="0"/>
          <w:numId w:val="26"/>
        </w:numPr>
        <w:spacing w:before="0" w:after="0" w:line="276" w:lineRule="auto"/>
        <w:jc w:val="both"/>
      </w:pPr>
      <w:r w:rsidRPr="007D7D0D">
        <w:t xml:space="preserve">Hirotaka Mizuno, Michitaka Kosaka, Hiroshi Yajima. </w:t>
      </w:r>
      <w:r w:rsidR="0084086F" w:rsidRPr="007D7D0D">
        <w:t>Application Of Neural Network To Technical Analysis Of Stock Market Prediction</w:t>
      </w:r>
    </w:p>
    <w:p w14:paraId="0381D924" w14:textId="20565347" w:rsidR="006B06F9" w:rsidRPr="007D7D0D" w:rsidRDefault="00383548" w:rsidP="00887F2F">
      <w:pPr>
        <w:pStyle w:val="NormalWeb"/>
        <w:numPr>
          <w:ilvl w:val="0"/>
          <w:numId w:val="26"/>
        </w:numPr>
        <w:spacing w:before="0" w:beforeAutospacing="0" w:after="0"/>
        <w:jc w:val="both"/>
        <w:rPr>
          <w:rFonts w:eastAsiaTheme="minorHAnsi"/>
          <w:kern w:val="2"/>
          <w:sz w:val="26"/>
          <w:szCs w:val="22"/>
          <w14:ligatures w14:val="standardContextual"/>
        </w:rPr>
      </w:pPr>
      <w:r w:rsidRPr="007D7D0D">
        <w:rPr>
          <w:rFonts w:eastAsiaTheme="minorHAnsi"/>
          <w:kern w:val="2"/>
          <w:sz w:val="26"/>
          <w:szCs w:val="22"/>
          <w14:ligatures w14:val="standardContextual"/>
        </w:rPr>
        <w:t>Pramod B S, Mallikarjuna Shastry P. M.</w:t>
      </w:r>
      <w:r w:rsidR="006B06F9" w:rsidRPr="007D7D0D">
        <w:rPr>
          <w:rFonts w:eastAsiaTheme="minorHAnsi"/>
          <w:kern w:val="2"/>
          <w:sz w:val="26"/>
          <w:szCs w:val="22"/>
          <w14:ligatures w14:val="standardContextual"/>
        </w:rPr>
        <w:t xml:space="preserve">, </w:t>
      </w:r>
      <w:r w:rsidR="00F60095" w:rsidRPr="007D7D0D">
        <w:rPr>
          <w:rFonts w:eastAsiaTheme="minorHAnsi"/>
          <w:kern w:val="2"/>
          <w:sz w:val="26"/>
          <w:szCs w:val="22"/>
          <w14:ligatures w14:val="standardContextual"/>
        </w:rPr>
        <w:t>Stock Price Prediction Using LSTM</w:t>
      </w:r>
    </w:p>
    <w:p w14:paraId="4F68F631" w14:textId="1A756CEF" w:rsidR="00512367" w:rsidRPr="00FD49AE" w:rsidRDefault="005634A1" w:rsidP="00FD49AE">
      <w:pPr>
        <w:pStyle w:val="NormalWeb"/>
        <w:spacing w:before="60" w:after="0"/>
        <w:ind w:firstLine="360"/>
        <w:jc w:val="both"/>
        <w:rPr>
          <w:rFonts w:eastAsiaTheme="minorHAnsi"/>
          <w:kern w:val="2"/>
          <w:sz w:val="26"/>
          <w:szCs w:val="26"/>
          <w14:ligatures w14:val="standardContextual"/>
        </w:rPr>
      </w:pPr>
      <w:r w:rsidRPr="0041438A">
        <w:rPr>
          <w:color w:val="000000"/>
          <w:sz w:val="26"/>
          <w:szCs w:val="26"/>
        </w:rPr>
        <w:t>These research</w:t>
      </w:r>
      <w:r w:rsidR="003C439F" w:rsidRPr="0041438A">
        <w:rPr>
          <w:color w:val="000000"/>
          <w:sz w:val="26"/>
          <w:szCs w:val="26"/>
        </w:rPr>
        <w:t>e</w:t>
      </w:r>
      <w:r w:rsidRPr="0041438A">
        <w:rPr>
          <w:color w:val="000000"/>
          <w:sz w:val="26"/>
          <w:szCs w:val="26"/>
        </w:rPr>
        <w:t xml:space="preserve">s </w:t>
      </w:r>
      <w:r w:rsidR="00F4370C" w:rsidRPr="0041438A">
        <w:rPr>
          <w:color w:val="000000"/>
          <w:sz w:val="26"/>
          <w:szCs w:val="26"/>
        </w:rPr>
        <w:t>use different</w:t>
      </w:r>
      <w:r w:rsidRPr="0041438A">
        <w:rPr>
          <w:color w:val="000000"/>
          <w:sz w:val="26"/>
          <w:szCs w:val="26"/>
        </w:rPr>
        <w:t xml:space="preserve"> </w:t>
      </w:r>
      <w:r w:rsidR="008C412C" w:rsidRPr="0041438A">
        <w:rPr>
          <w:color w:val="000000"/>
          <w:sz w:val="26"/>
          <w:szCs w:val="26"/>
        </w:rPr>
        <w:t xml:space="preserve">methods with </w:t>
      </w:r>
      <w:r w:rsidR="00DE38E3" w:rsidRPr="0041438A">
        <w:rPr>
          <w:color w:val="000000"/>
          <w:sz w:val="26"/>
          <w:szCs w:val="26"/>
        </w:rPr>
        <w:t>different types of dataset</w:t>
      </w:r>
      <w:r w:rsidRPr="0041438A">
        <w:rPr>
          <w:color w:val="000000"/>
          <w:sz w:val="26"/>
          <w:szCs w:val="26"/>
        </w:rPr>
        <w:t xml:space="preserve"> in</w:t>
      </w:r>
      <w:r w:rsidR="00F4370C" w:rsidRPr="0041438A">
        <w:rPr>
          <w:color w:val="000000"/>
          <w:sz w:val="26"/>
          <w:szCs w:val="26"/>
        </w:rPr>
        <w:t xml:space="preserve"> predicting the </w:t>
      </w:r>
      <w:r w:rsidR="008C412C" w:rsidRPr="0041438A">
        <w:rPr>
          <w:color w:val="000000"/>
          <w:sz w:val="26"/>
          <w:szCs w:val="26"/>
        </w:rPr>
        <w:t>stock market trend in the future</w:t>
      </w:r>
      <w:r w:rsidRPr="0041438A">
        <w:rPr>
          <w:color w:val="000000"/>
          <w:sz w:val="26"/>
          <w:szCs w:val="26"/>
        </w:rPr>
        <w:t xml:space="preserve">.  In each paper, they focus on </w:t>
      </w:r>
      <w:r w:rsidR="00205605" w:rsidRPr="0041438A">
        <w:rPr>
          <w:color w:val="000000"/>
          <w:sz w:val="26"/>
          <w:szCs w:val="26"/>
        </w:rPr>
        <w:t xml:space="preserve">applying </w:t>
      </w:r>
      <w:r w:rsidR="009E6E8E" w:rsidRPr="0041438A">
        <w:rPr>
          <w:color w:val="000000"/>
          <w:sz w:val="26"/>
          <w:szCs w:val="26"/>
        </w:rPr>
        <w:t>machine learning models</w:t>
      </w:r>
      <w:r w:rsidRPr="0041438A">
        <w:rPr>
          <w:color w:val="000000"/>
          <w:sz w:val="26"/>
          <w:szCs w:val="26"/>
        </w:rPr>
        <w:t xml:space="preserve"> to </w:t>
      </w:r>
      <w:r w:rsidR="009E6E8E" w:rsidRPr="0041438A">
        <w:rPr>
          <w:color w:val="000000"/>
          <w:sz w:val="26"/>
          <w:szCs w:val="26"/>
        </w:rPr>
        <w:t xml:space="preserve">get </w:t>
      </w:r>
      <w:r w:rsidR="00DE6DF0" w:rsidRPr="0041438A">
        <w:rPr>
          <w:color w:val="000000"/>
          <w:sz w:val="26"/>
          <w:szCs w:val="26"/>
        </w:rPr>
        <w:t>the best accuracy in each method they choose</w:t>
      </w:r>
      <w:r w:rsidRPr="0041438A">
        <w:rPr>
          <w:color w:val="000000"/>
          <w:sz w:val="26"/>
          <w:szCs w:val="26"/>
        </w:rPr>
        <w:t>.</w:t>
      </w:r>
      <w:r w:rsidR="007157D5" w:rsidRPr="007157D5">
        <w:t xml:space="preserve"> </w:t>
      </w:r>
      <w:r w:rsidR="007157D5" w:rsidRPr="007157D5">
        <w:rPr>
          <w:color w:val="000000"/>
          <w:sz w:val="26"/>
          <w:szCs w:val="26"/>
        </w:rPr>
        <w:t xml:space="preserve">In article 2, the results showed that the ARIMA model had quite good results in predicting Nokia Stock Price and Zenith Bank Stock Price. In study 3, the author predicted TATAMOTORS stock price in future based on its historical data using the </w:t>
      </w:r>
      <w:r w:rsidR="002B01C0">
        <w:rPr>
          <w:color w:val="000000"/>
          <w:sz w:val="26"/>
          <w:szCs w:val="26"/>
        </w:rPr>
        <w:t>LSTM</w:t>
      </w:r>
      <w:r w:rsidR="007157D5" w:rsidRPr="007157D5">
        <w:rPr>
          <w:color w:val="000000"/>
          <w:sz w:val="26"/>
          <w:szCs w:val="26"/>
        </w:rPr>
        <w:t xml:space="preserve"> model. This article used the </w:t>
      </w:r>
      <w:r w:rsidR="002B01C0">
        <w:rPr>
          <w:color w:val="000000"/>
          <w:sz w:val="26"/>
          <w:szCs w:val="26"/>
        </w:rPr>
        <w:t>LSTM</w:t>
      </w:r>
      <w:r w:rsidR="007157D5" w:rsidRPr="007157D5">
        <w:rPr>
          <w:color w:val="000000"/>
          <w:sz w:val="26"/>
          <w:szCs w:val="26"/>
        </w:rPr>
        <w:t xml:space="preserve"> model with 60 timestamps and 1 output to predict the open price for 300 days and achieved very minimal loss</w:t>
      </w:r>
      <w:r w:rsidR="006A47D5">
        <w:rPr>
          <w:color w:val="000000"/>
          <w:sz w:val="26"/>
          <w:szCs w:val="26"/>
        </w:rPr>
        <w:t>.</w:t>
      </w:r>
      <w:r w:rsidRPr="0041438A">
        <w:rPr>
          <w:color w:val="000000"/>
          <w:sz w:val="26"/>
          <w:szCs w:val="26"/>
        </w:rPr>
        <w:t xml:space="preserve"> </w:t>
      </w:r>
      <w:r w:rsidR="003C439F" w:rsidRPr="0041438A">
        <w:rPr>
          <w:color w:val="000000"/>
          <w:sz w:val="26"/>
          <w:szCs w:val="26"/>
        </w:rPr>
        <w:t xml:space="preserve">The use of time series data in each </w:t>
      </w:r>
      <w:r w:rsidR="00DC0155" w:rsidRPr="0041438A">
        <w:rPr>
          <w:color w:val="000000"/>
          <w:sz w:val="26"/>
          <w:szCs w:val="26"/>
        </w:rPr>
        <w:t>research</w:t>
      </w:r>
      <w:r w:rsidR="003C439F" w:rsidRPr="0041438A">
        <w:rPr>
          <w:color w:val="000000"/>
          <w:sz w:val="26"/>
          <w:szCs w:val="26"/>
        </w:rPr>
        <w:t xml:space="preserve"> has shown that </w:t>
      </w:r>
      <w:r w:rsidR="002F14E2" w:rsidRPr="0041438A">
        <w:rPr>
          <w:color w:val="000000"/>
          <w:sz w:val="26"/>
          <w:szCs w:val="26"/>
        </w:rPr>
        <w:t xml:space="preserve">utilizing </w:t>
      </w:r>
      <w:r w:rsidR="00F53D4D" w:rsidRPr="0041438A">
        <w:rPr>
          <w:color w:val="000000"/>
          <w:sz w:val="26"/>
          <w:szCs w:val="26"/>
        </w:rPr>
        <w:t xml:space="preserve">advanced model such as LSTM, ARIMA, … can </w:t>
      </w:r>
      <w:r w:rsidR="00467757" w:rsidRPr="0041438A">
        <w:rPr>
          <w:color w:val="000000"/>
          <w:sz w:val="26"/>
          <w:szCs w:val="26"/>
        </w:rPr>
        <w:t xml:space="preserve">give us an effective way to handle time series data </w:t>
      </w:r>
      <w:r w:rsidR="002331C7" w:rsidRPr="0041438A">
        <w:rPr>
          <w:color w:val="000000"/>
          <w:sz w:val="26"/>
          <w:szCs w:val="26"/>
        </w:rPr>
        <w:t>of the</w:t>
      </w:r>
      <w:r w:rsidR="008C2672" w:rsidRPr="0041438A">
        <w:rPr>
          <w:color w:val="000000"/>
          <w:sz w:val="26"/>
          <w:szCs w:val="26"/>
        </w:rPr>
        <w:t xml:space="preserve"> stocks</w:t>
      </w:r>
      <w:r w:rsidR="002331C7" w:rsidRPr="0041438A">
        <w:rPr>
          <w:color w:val="000000"/>
          <w:sz w:val="26"/>
          <w:szCs w:val="26"/>
        </w:rPr>
        <w:t xml:space="preserve"> </w:t>
      </w:r>
      <w:r w:rsidR="006E0C8F" w:rsidRPr="0041438A">
        <w:rPr>
          <w:color w:val="000000"/>
          <w:sz w:val="26"/>
          <w:szCs w:val="26"/>
        </w:rPr>
        <w:t xml:space="preserve">to </w:t>
      </w:r>
      <w:r w:rsidR="008C2672" w:rsidRPr="0041438A">
        <w:rPr>
          <w:color w:val="000000"/>
          <w:sz w:val="26"/>
          <w:szCs w:val="26"/>
        </w:rPr>
        <w:t>predict the fluctuations of stock market in</w:t>
      </w:r>
      <w:r w:rsidR="0004687B" w:rsidRPr="0041438A">
        <w:rPr>
          <w:color w:val="000000"/>
          <w:sz w:val="26"/>
          <w:szCs w:val="26"/>
        </w:rPr>
        <w:t xml:space="preserve"> </w:t>
      </w:r>
      <w:r w:rsidR="004B36EF" w:rsidRPr="0041438A">
        <w:rPr>
          <w:color w:val="000000"/>
          <w:sz w:val="26"/>
          <w:szCs w:val="26"/>
        </w:rPr>
        <w:t>some</w:t>
      </w:r>
      <w:r w:rsidR="0004687B" w:rsidRPr="0041438A">
        <w:rPr>
          <w:color w:val="000000"/>
          <w:sz w:val="26"/>
          <w:szCs w:val="26"/>
        </w:rPr>
        <w:t xml:space="preserve"> specific </w:t>
      </w:r>
      <w:r w:rsidR="004B36EF" w:rsidRPr="0041438A">
        <w:rPr>
          <w:color w:val="000000"/>
          <w:sz w:val="26"/>
          <w:szCs w:val="26"/>
        </w:rPr>
        <w:t>regions</w:t>
      </w:r>
      <w:r w:rsidR="008C2672" w:rsidRPr="0041438A">
        <w:rPr>
          <w:color w:val="000000"/>
          <w:sz w:val="26"/>
          <w:szCs w:val="26"/>
        </w:rPr>
        <w:t>.</w:t>
      </w:r>
    </w:p>
    <w:p w14:paraId="05114818" w14:textId="232C837B" w:rsidR="00A11BC4" w:rsidRPr="006C76EF" w:rsidRDefault="00775474" w:rsidP="00DC1329">
      <w:pPr>
        <w:pStyle w:val="Heading1"/>
        <w:rPr>
          <w:rFonts w:cs="Times New Roman"/>
          <w:sz w:val="30"/>
          <w:szCs w:val="30"/>
        </w:rPr>
      </w:pPr>
      <w:bookmarkStart w:id="6" w:name="_Toc171189958"/>
      <w:r w:rsidRPr="006C76EF">
        <w:rPr>
          <w:rFonts w:cs="Times New Roman"/>
          <w:sz w:val="30"/>
          <w:szCs w:val="30"/>
        </w:rPr>
        <w:t>Proposed solution</w:t>
      </w:r>
      <w:bookmarkEnd w:id="6"/>
    </w:p>
    <w:p w14:paraId="3ED23FAA" w14:textId="77777777" w:rsidR="00044265" w:rsidRDefault="00044265" w:rsidP="00044265">
      <w:r>
        <w:t>In this project, we perform the following tasks:</w:t>
      </w:r>
    </w:p>
    <w:p w14:paraId="22E13BD8" w14:textId="7ABDC95D" w:rsidR="00044265" w:rsidRDefault="00044265" w:rsidP="00044265">
      <w:pPr>
        <w:pStyle w:val="ListParagraph"/>
        <w:numPr>
          <w:ilvl w:val="0"/>
          <w:numId w:val="22"/>
        </w:numPr>
      </w:pPr>
      <w:r>
        <w:t xml:space="preserve">We will predict stock prices and compare model performance </w:t>
      </w:r>
      <w:r w:rsidR="00270C4D">
        <w:t>using</w:t>
      </w:r>
      <w:r>
        <w:t xml:space="preserve"> 3 machine learning models: LSTM, SVM and ARIMA.</w:t>
      </w:r>
    </w:p>
    <w:p w14:paraId="53FDAF10" w14:textId="18A72842" w:rsidR="00B816E1" w:rsidRPr="007D7D0D" w:rsidRDefault="00044265" w:rsidP="00CD2E80">
      <w:pPr>
        <w:pStyle w:val="ListParagraph"/>
        <w:numPr>
          <w:ilvl w:val="0"/>
          <w:numId w:val="22"/>
        </w:numPr>
      </w:pPr>
      <w:r>
        <w:t>For LSTM, we will compare the model's performance when performing training with and without scaled data, compare the model's performance when the number of epochs increases, and consider whether changing time steps</w:t>
      </w:r>
      <w:r w:rsidR="00A60345">
        <w:t>(60</w:t>
      </w:r>
      <w:r w:rsidR="00470F6F">
        <w:t xml:space="preserve"> steps</w:t>
      </w:r>
      <w:r w:rsidR="00A60345">
        <w:t>,90</w:t>
      </w:r>
      <w:r w:rsidR="00470F6F">
        <w:t xml:space="preserve"> steps</w:t>
      </w:r>
      <w:r w:rsidR="00A60345">
        <w:t>,120</w:t>
      </w:r>
      <w:r w:rsidR="00D55E0C">
        <w:t xml:space="preserve"> step</w:t>
      </w:r>
      <w:r w:rsidR="00470F6F">
        <w:t>s</w:t>
      </w:r>
      <w:r w:rsidR="00A60345">
        <w:t>)</w:t>
      </w:r>
      <w:r>
        <w:t xml:space="preserve"> has </w:t>
      </w:r>
      <w:r w:rsidR="00DC0155">
        <w:t>affected</w:t>
      </w:r>
      <w:r>
        <w:t xml:space="preserve"> the accuracy of prediction or not.</w:t>
      </w:r>
    </w:p>
    <w:p w14:paraId="37F7A3BD" w14:textId="36DF07EC" w:rsidR="00EC4831" w:rsidRPr="001D258E" w:rsidRDefault="00F61321" w:rsidP="00822B6E">
      <w:pPr>
        <w:pStyle w:val="Heading2"/>
        <w:rPr>
          <w:rFonts w:cs="Times New Roman"/>
          <w:sz w:val="28"/>
          <w:szCs w:val="28"/>
        </w:rPr>
      </w:pPr>
      <w:bookmarkStart w:id="7" w:name="_Toc171189959"/>
      <w:r w:rsidRPr="001D258E">
        <w:rPr>
          <w:rFonts w:cs="Times New Roman"/>
          <w:sz w:val="28"/>
          <w:szCs w:val="28"/>
        </w:rPr>
        <w:t>LSTM model</w:t>
      </w:r>
      <w:bookmarkEnd w:id="7"/>
    </w:p>
    <w:p w14:paraId="61D26D20" w14:textId="4C439CA4" w:rsidR="002B5B8E" w:rsidRDefault="00D54D67" w:rsidP="002B5B8E">
      <w:r w:rsidRPr="00D54D67">
        <w:t>Long Short-Term Memory (LSTM) networks are a special type of Recurrent Neural Networks (RNN) capable of learning long-term dependencies. They are designed to avoid the long-term dependency problem that is often encountered in standard RNNs, which makes them particularly useful for sequential data tasks such as time series prediction, language modeling, and speech recognition.</w:t>
      </w:r>
    </w:p>
    <w:p w14:paraId="40A33C37" w14:textId="760C4999" w:rsidR="004216B1" w:rsidRDefault="004216B1" w:rsidP="004216B1">
      <w:r>
        <w:lastRenderedPageBreak/>
        <w:t>Memory Cell:</w:t>
      </w:r>
      <w:r w:rsidR="00B36F07">
        <w:t xml:space="preserve"> </w:t>
      </w:r>
      <w:r>
        <w:t>The core idea behind LSTM is the memory cell, which maintains its state over time. This allows LSTMs to retain information for long periods, making them suitable for tasks where the context or the sequence of information is crucial.</w:t>
      </w:r>
    </w:p>
    <w:p w14:paraId="187F7A71" w14:textId="6461BB4B" w:rsidR="004216B1" w:rsidRDefault="004216B1" w:rsidP="004216B1">
      <w:r>
        <w:t>Gates:</w:t>
      </w:r>
    </w:p>
    <w:p w14:paraId="6D88FA4B" w14:textId="77777777" w:rsidR="004216B1" w:rsidRDefault="004216B1" w:rsidP="00B36F07">
      <w:pPr>
        <w:pStyle w:val="ListParagraph"/>
        <w:numPr>
          <w:ilvl w:val="0"/>
          <w:numId w:val="21"/>
        </w:numPr>
      </w:pPr>
      <w:r>
        <w:t>Forget Gate: Decides what information should be discarded from the cell state.</w:t>
      </w:r>
    </w:p>
    <w:p w14:paraId="3AF706C2" w14:textId="77777777" w:rsidR="004216B1" w:rsidRDefault="004216B1" w:rsidP="00B36F07">
      <w:pPr>
        <w:pStyle w:val="ListParagraph"/>
        <w:numPr>
          <w:ilvl w:val="0"/>
          <w:numId w:val="21"/>
        </w:numPr>
      </w:pPr>
      <w:r>
        <w:t>Input Gate: Determines which new information is to be added to the cell state.</w:t>
      </w:r>
    </w:p>
    <w:p w14:paraId="77763F27" w14:textId="35432F81" w:rsidR="004216B1" w:rsidRDefault="004216B1" w:rsidP="00B36F07">
      <w:pPr>
        <w:pStyle w:val="ListParagraph"/>
        <w:numPr>
          <w:ilvl w:val="0"/>
          <w:numId w:val="21"/>
        </w:numPr>
      </w:pPr>
      <w:r>
        <w:t>Output Gate: Controls the output based on the cell state and the input.</w:t>
      </w:r>
      <w:r w:rsidR="00B930AF">
        <w:tab/>
      </w:r>
      <w:r w:rsidR="00B930AF">
        <w:tab/>
      </w:r>
      <w:r w:rsidR="00B930AF">
        <w:tab/>
      </w:r>
    </w:p>
    <w:p w14:paraId="58818A77" w14:textId="6B2D1319" w:rsidR="00933043" w:rsidRPr="00933043" w:rsidRDefault="00F27C8C" w:rsidP="00933043">
      <w:r>
        <w:t>In this pro</w:t>
      </w:r>
      <w:r w:rsidR="00B00BE9">
        <w:t xml:space="preserve">ject, we </w:t>
      </w:r>
      <w:r w:rsidR="005632B1">
        <w:t>use a</w:t>
      </w:r>
      <w:r w:rsidRPr="00F27C8C">
        <w:t xml:space="preserve"> sequential model with two LSTM layers and two Dense layers for time series prediction. The first LSTM layer has 128 units and returns sequences, while the second LSTM layer has 64 units and does not return sequences. This is followed by a Dense layer with 25 units and a final Dense output layer with 1 unit. The model is compiled using the Adam optimizer and Mean Squared Error (MSE) as the loss function.</w:t>
      </w:r>
    </w:p>
    <w:p w14:paraId="16E517EF" w14:textId="19FB156B" w:rsidR="00F61321" w:rsidRPr="001D258E" w:rsidRDefault="003759A3" w:rsidP="000C6A9F">
      <w:pPr>
        <w:pStyle w:val="Heading2"/>
        <w:rPr>
          <w:sz w:val="28"/>
          <w:szCs w:val="28"/>
        </w:rPr>
      </w:pPr>
      <w:bookmarkStart w:id="8" w:name="_Toc171189960"/>
      <w:r w:rsidRPr="001D258E">
        <w:rPr>
          <w:sz w:val="28"/>
          <w:szCs w:val="28"/>
        </w:rPr>
        <w:t>ARIMA model</w:t>
      </w:r>
      <w:bookmarkEnd w:id="8"/>
    </w:p>
    <w:p w14:paraId="147CEFB7" w14:textId="068E21FD" w:rsidR="003D7CEC" w:rsidRPr="007D7D0D" w:rsidRDefault="00D2405A" w:rsidP="007D7D0D">
      <w:pPr>
        <w:pStyle w:val="NormalWeb"/>
        <w:spacing w:before="240" w:beforeAutospacing="0" w:after="0" w:afterAutospacing="0"/>
        <w:ind w:firstLine="360"/>
        <w:jc w:val="both"/>
        <w:rPr>
          <w:sz w:val="26"/>
          <w:szCs w:val="26"/>
        </w:rPr>
      </w:pPr>
      <w:r w:rsidRPr="007D7D0D">
        <w:rPr>
          <w:sz w:val="26"/>
          <w:szCs w:val="26"/>
        </w:rPr>
        <w:t>ARIMA model,</w:t>
      </w:r>
      <w:r w:rsidRPr="007D7D0D">
        <w:rPr>
          <w:sz w:val="26"/>
          <w:szCs w:val="26"/>
        </w:rPr>
        <w:t xml:space="preserve"> </w:t>
      </w:r>
      <w:r w:rsidRPr="007D7D0D">
        <w:rPr>
          <w:sz w:val="26"/>
          <w:szCs w:val="26"/>
        </w:rPr>
        <w:t>stands for AutoRegressive Integrated Moving Average, is a popular statistical method used for time series forecasting</w:t>
      </w:r>
      <w:r w:rsidR="00550DE0" w:rsidRPr="007D7D0D">
        <w:rPr>
          <w:sz w:val="26"/>
          <w:szCs w:val="26"/>
        </w:rPr>
        <w:t xml:space="preserve">, which is totally suitable for </w:t>
      </w:r>
      <w:r w:rsidR="00E13FAA" w:rsidRPr="007D7D0D">
        <w:rPr>
          <w:sz w:val="26"/>
          <w:szCs w:val="26"/>
        </w:rPr>
        <w:t>the stock market data.</w:t>
      </w:r>
    </w:p>
    <w:p w14:paraId="1337DCE2" w14:textId="7EC2838F" w:rsidR="00D2405A" w:rsidRPr="007D7D0D" w:rsidRDefault="00EA2621" w:rsidP="007D7D0D">
      <w:pPr>
        <w:pStyle w:val="NormalWeb"/>
        <w:spacing w:before="240" w:beforeAutospacing="0" w:after="240" w:afterAutospacing="0"/>
        <w:ind w:firstLine="360"/>
        <w:jc w:val="both"/>
        <w:rPr>
          <w:sz w:val="26"/>
          <w:szCs w:val="26"/>
        </w:rPr>
      </w:pPr>
      <w:r w:rsidRPr="007D7D0D">
        <w:rPr>
          <w:sz w:val="26"/>
          <w:szCs w:val="26"/>
        </w:rPr>
        <w:t>ARIMA model</w:t>
      </w:r>
      <w:r w:rsidR="00D2405A" w:rsidRPr="007D7D0D">
        <w:rPr>
          <w:sz w:val="26"/>
          <w:szCs w:val="26"/>
        </w:rPr>
        <w:t xml:space="preserve"> is the combination of 3 key components</w:t>
      </w:r>
      <w:r w:rsidR="00D2405A" w:rsidRPr="007D7D0D">
        <w:rPr>
          <w:b/>
          <w:sz w:val="26"/>
          <w:szCs w:val="26"/>
        </w:rPr>
        <w:t xml:space="preserve">: </w:t>
      </w:r>
      <w:r w:rsidR="00D2405A" w:rsidRPr="007D7D0D">
        <w:rPr>
          <w:rStyle w:val="Strong"/>
          <w:b w:val="0"/>
          <w:sz w:val="26"/>
          <w:szCs w:val="26"/>
        </w:rPr>
        <w:t>AutoRegressive (AR), Integrated (I) Part and Moving Average (MA) Part</w:t>
      </w:r>
      <w:r w:rsidR="00D2405A" w:rsidRPr="007D7D0D">
        <w:rPr>
          <w:b/>
          <w:sz w:val="26"/>
          <w:szCs w:val="26"/>
        </w:rPr>
        <w:t>.</w:t>
      </w:r>
      <w:r w:rsidR="00D2405A" w:rsidRPr="007D7D0D">
        <w:rPr>
          <w:sz w:val="26"/>
          <w:szCs w:val="26"/>
        </w:rPr>
        <w:t xml:space="preserve"> </w:t>
      </w:r>
      <w:r w:rsidR="003D7CEC" w:rsidRPr="007D7D0D">
        <w:rPr>
          <w:sz w:val="26"/>
          <w:szCs w:val="26"/>
        </w:rPr>
        <w:t>AR</w:t>
      </w:r>
      <w:r w:rsidR="00D2405A" w:rsidRPr="007D7D0D">
        <w:rPr>
          <w:sz w:val="26"/>
          <w:szCs w:val="26"/>
        </w:rPr>
        <w:t xml:space="preserve"> involves regressing the variable on its own lagged (prior) values. </w:t>
      </w:r>
      <w:r w:rsidR="00541679" w:rsidRPr="007D7D0D">
        <w:rPr>
          <w:sz w:val="26"/>
          <w:szCs w:val="26"/>
        </w:rPr>
        <w:t>It</w:t>
      </w:r>
      <w:r w:rsidR="00D2405A" w:rsidRPr="007D7D0D">
        <w:rPr>
          <w:sz w:val="26"/>
          <w:szCs w:val="26"/>
        </w:rPr>
        <w:t xml:space="preserve"> specifies how the past values influence the current value.</w:t>
      </w:r>
      <w:r w:rsidR="001077F9" w:rsidRPr="007D7D0D">
        <w:rPr>
          <w:sz w:val="26"/>
          <w:szCs w:val="26"/>
        </w:rPr>
        <w:t xml:space="preserve"> I </w:t>
      </w:r>
      <w:r w:rsidR="009B6622" w:rsidRPr="007D7D0D">
        <w:rPr>
          <w:sz w:val="26"/>
          <w:szCs w:val="26"/>
        </w:rPr>
        <w:t>part</w:t>
      </w:r>
      <w:r w:rsidR="00D2405A" w:rsidRPr="007D7D0D">
        <w:rPr>
          <w:sz w:val="26"/>
          <w:szCs w:val="26"/>
        </w:rPr>
        <w:t xml:space="preserve"> involves differencing the data to make it stationary, which means the mean and variance are constant over time. The order of differencing required to achieve stationarity is represented by 'I'.</w:t>
      </w:r>
      <w:r w:rsidR="00D2405A" w:rsidRPr="007D7D0D">
        <w:rPr>
          <w:sz w:val="26"/>
          <w:szCs w:val="26"/>
        </w:rPr>
        <w:t xml:space="preserve"> </w:t>
      </w:r>
      <w:r w:rsidR="009B6622" w:rsidRPr="007D7D0D">
        <w:rPr>
          <w:sz w:val="26"/>
          <w:szCs w:val="26"/>
        </w:rPr>
        <w:t xml:space="preserve">MA </w:t>
      </w:r>
      <w:r w:rsidR="00293C9D" w:rsidRPr="007D7D0D">
        <w:rPr>
          <w:sz w:val="26"/>
          <w:szCs w:val="26"/>
        </w:rPr>
        <w:t>part</w:t>
      </w:r>
      <w:r w:rsidR="00D2405A" w:rsidRPr="007D7D0D">
        <w:rPr>
          <w:sz w:val="26"/>
          <w:szCs w:val="26"/>
        </w:rPr>
        <w:t xml:space="preserve"> models the error of the model as a linear combination of error terms occurring at various times in the past.</w:t>
      </w:r>
    </w:p>
    <w:p w14:paraId="63CB30AC" w14:textId="375483E9" w:rsidR="00C3269A" w:rsidRPr="007D7D0D" w:rsidRDefault="00F95BB3" w:rsidP="007D7D0D">
      <w:pPr>
        <w:pStyle w:val="NormalWeb"/>
        <w:spacing w:before="0" w:beforeAutospacing="0" w:after="0" w:afterAutospacing="0"/>
        <w:ind w:firstLine="360"/>
        <w:jc w:val="both"/>
        <w:rPr>
          <w:sz w:val="26"/>
          <w:szCs w:val="26"/>
        </w:rPr>
      </w:pPr>
      <w:r w:rsidRPr="007D7D0D">
        <w:rPr>
          <w:sz w:val="26"/>
          <w:szCs w:val="26"/>
        </w:rPr>
        <w:t>An ARIMA model is usually denoted as ARIMA</w:t>
      </w:r>
      <w:r w:rsidR="00DC0155">
        <w:rPr>
          <w:sz w:val="26"/>
          <w:szCs w:val="26"/>
        </w:rPr>
        <w:t xml:space="preserve"> </w:t>
      </w:r>
      <w:r w:rsidRPr="007D7D0D">
        <w:rPr>
          <w:sz w:val="26"/>
          <w:szCs w:val="26"/>
        </w:rPr>
        <w:t>(p, d, q), where:</w:t>
      </w:r>
    </w:p>
    <w:p w14:paraId="6702AE5D" w14:textId="77777777" w:rsidR="009634D5" w:rsidRPr="007D7D0D" w:rsidRDefault="00252846" w:rsidP="007D7D0D">
      <w:pPr>
        <w:pStyle w:val="NormalWeb"/>
        <w:numPr>
          <w:ilvl w:val="0"/>
          <w:numId w:val="20"/>
        </w:numPr>
        <w:spacing w:before="0" w:beforeAutospacing="0" w:after="0" w:afterAutospacing="0"/>
        <w:jc w:val="both"/>
        <w:rPr>
          <w:sz w:val="26"/>
          <w:szCs w:val="26"/>
        </w:rPr>
      </w:pPr>
      <w:r w:rsidRPr="007D7D0D">
        <w:rPr>
          <w:sz w:val="26"/>
          <w:szCs w:val="26"/>
        </w:rPr>
        <w:t>p is the number of lag observations included in the model (order of the AR part),</w:t>
      </w:r>
    </w:p>
    <w:p w14:paraId="2CB71B03" w14:textId="77777777" w:rsidR="009634D5" w:rsidRPr="007D7D0D" w:rsidRDefault="00252846" w:rsidP="007D7D0D">
      <w:pPr>
        <w:pStyle w:val="NormalWeb"/>
        <w:numPr>
          <w:ilvl w:val="0"/>
          <w:numId w:val="20"/>
        </w:numPr>
        <w:spacing w:before="0" w:beforeAutospacing="0" w:after="0" w:afterAutospacing="0"/>
        <w:jc w:val="both"/>
        <w:rPr>
          <w:sz w:val="26"/>
          <w:szCs w:val="26"/>
        </w:rPr>
      </w:pPr>
      <w:r w:rsidRPr="007D7D0D">
        <w:rPr>
          <w:sz w:val="26"/>
          <w:szCs w:val="26"/>
        </w:rPr>
        <w:t>d is the number of times the raw observations are differenced (order of differencing),</w:t>
      </w:r>
    </w:p>
    <w:p w14:paraId="44362813" w14:textId="07940634" w:rsidR="00252846" w:rsidRPr="007D7D0D" w:rsidRDefault="00252846" w:rsidP="007D7D0D">
      <w:pPr>
        <w:pStyle w:val="NormalWeb"/>
        <w:numPr>
          <w:ilvl w:val="0"/>
          <w:numId w:val="20"/>
        </w:numPr>
        <w:spacing w:before="0" w:beforeAutospacing="0" w:after="0" w:afterAutospacing="0"/>
        <w:jc w:val="both"/>
        <w:rPr>
          <w:sz w:val="26"/>
          <w:szCs w:val="26"/>
        </w:rPr>
      </w:pPr>
      <w:r w:rsidRPr="007D7D0D">
        <w:rPr>
          <w:sz w:val="26"/>
          <w:szCs w:val="26"/>
        </w:rPr>
        <w:t>q is the size of the moving average window (order of the MA part).</w:t>
      </w:r>
    </w:p>
    <w:p w14:paraId="10478C2F" w14:textId="5FACF81F" w:rsidR="00C06666" w:rsidRPr="007D7D0D" w:rsidRDefault="00E32E47" w:rsidP="00274B50">
      <w:pPr>
        <w:spacing w:line="240" w:lineRule="auto"/>
        <w:jc w:val="both"/>
        <w:rPr>
          <w:szCs w:val="26"/>
        </w:rPr>
      </w:pPr>
      <w:r w:rsidRPr="007D7D0D">
        <w:rPr>
          <w:szCs w:val="26"/>
        </w:rPr>
        <w:t xml:space="preserve">For </w:t>
      </w:r>
      <w:r w:rsidR="009806F5" w:rsidRPr="007D7D0D">
        <w:rPr>
          <w:szCs w:val="26"/>
        </w:rPr>
        <w:t xml:space="preserve">evaluating </w:t>
      </w:r>
      <w:r w:rsidR="006A34E8" w:rsidRPr="007D7D0D">
        <w:rPr>
          <w:szCs w:val="26"/>
        </w:rPr>
        <w:t xml:space="preserve">an </w:t>
      </w:r>
      <w:r w:rsidR="00837271" w:rsidRPr="007D7D0D">
        <w:rPr>
          <w:szCs w:val="26"/>
        </w:rPr>
        <w:t>optimized</w:t>
      </w:r>
      <w:r w:rsidR="006A34E8" w:rsidRPr="007D7D0D">
        <w:rPr>
          <w:szCs w:val="26"/>
        </w:rPr>
        <w:t xml:space="preserve"> order for the model</w:t>
      </w:r>
      <w:r w:rsidRPr="007D7D0D">
        <w:rPr>
          <w:szCs w:val="26"/>
        </w:rPr>
        <w:t xml:space="preserve">, </w:t>
      </w:r>
      <w:r w:rsidR="007D119C" w:rsidRPr="007D7D0D">
        <w:rPr>
          <w:szCs w:val="26"/>
        </w:rPr>
        <w:t xml:space="preserve">we use </w:t>
      </w:r>
      <w:r w:rsidR="00E37A59" w:rsidRPr="007D7D0D">
        <w:rPr>
          <w:szCs w:val="26"/>
        </w:rPr>
        <w:t>t</w:t>
      </w:r>
      <w:r w:rsidR="00134ED4" w:rsidRPr="007D7D0D">
        <w:rPr>
          <w:szCs w:val="26"/>
        </w:rPr>
        <w:t>he Akaike Information Criterion (AIC)</w:t>
      </w:r>
      <w:r w:rsidR="00E37A59" w:rsidRPr="007D7D0D">
        <w:rPr>
          <w:szCs w:val="26"/>
        </w:rPr>
        <w:t>. It</w:t>
      </w:r>
      <w:r w:rsidR="00134ED4" w:rsidRPr="007D7D0D">
        <w:rPr>
          <w:szCs w:val="26"/>
        </w:rPr>
        <w:t xml:space="preserve"> is a widely used metric in the field of statistical modeling and model selection. Developed by the renowned Japanese statistician Hirotugu Akaike in 1973, AIC provides a method for comparing different statistical models and selecting the one that best balances the trade-off between model complexity and goodness of fit to the observed data.</w:t>
      </w:r>
    </w:p>
    <w:p w14:paraId="094D92B3" w14:textId="77777777" w:rsidR="002B551C" w:rsidRPr="007D7D0D" w:rsidRDefault="00FF5B19" w:rsidP="001E3AF2">
      <w:pPr>
        <w:spacing w:before="0" w:after="0"/>
        <w:jc w:val="both"/>
        <w:rPr>
          <w:szCs w:val="26"/>
        </w:rPr>
      </w:pPr>
      <w:r w:rsidRPr="007D7D0D">
        <w:rPr>
          <w:szCs w:val="26"/>
        </w:rPr>
        <w:t xml:space="preserve">The mathematical formulation of AIC is given by: </w:t>
      </w:r>
    </w:p>
    <w:p w14:paraId="760BFE79" w14:textId="697A0638" w:rsidR="00624740" w:rsidRPr="007D7D0D" w:rsidRDefault="00FF5B19" w:rsidP="001E3AF2">
      <w:pPr>
        <w:spacing w:after="0"/>
        <w:jc w:val="center"/>
        <w:rPr>
          <w:szCs w:val="26"/>
        </w:rPr>
      </w:pPr>
      <w:r w:rsidRPr="007D7D0D">
        <w:rPr>
          <w:szCs w:val="26"/>
        </w:rPr>
        <w:lastRenderedPageBreak/>
        <w:t>AIC = 2k − 2ln(L)</w:t>
      </w:r>
    </w:p>
    <w:p w14:paraId="431BD122" w14:textId="26EF1222" w:rsidR="00A81F07" w:rsidRPr="007D7D0D" w:rsidRDefault="00A81F07" w:rsidP="00274B50">
      <w:pPr>
        <w:spacing w:before="0" w:after="0" w:line="240" w:lineRule="auto"/>
        <w:jc w:val="both"/>
        <w:rPr>
          <w:szCs w:val="26"/>
        </w:rPr>
      </w:pPr>
      <w:r w:rsidRPr="007D7D0D">
        <w:rPr>
          <w:szCs w:val="26"/>
        </w:rPr>
        <w:t xml:space="preserve">where </w:t>
      </w:r>
      <w:r w:rsidRPr="007D7D0D">
        <w:rPr>
          <w:rStyle w:val="katex-mathml"/>
          <w:szCs w:val="26"/>
        </w:rPr>
        <w:t>k</w:t>
      </w:r>
      <w:r w:rsidRPr="007D7D0D">
        <w:rPr>
          <w:szCs w:val="26"/>
        </w:rPr>
        <w:t xml:space="preserve"> represents the number of parameters in the model, and </w:t>
      </w:r>
      <w:r w:rsidRPr="007D7D0D">
        <w:rPr>
          <w:rStyle w:val="katex-mathml"/>
          <w:szCs w:val="26"/>
        </w:rPr>
        <w:t>L</w:t>
      </w:r>
      <w:r w:rsidRPr="007D7D0D">
        <w:rPr>
          <w:szCs w:val="26"/>
        </w:rPr>
        <w:t xml:space="preserve"> denotes the maximum likelihood estimate of the model.</w:t>
      </w:r>
    </w:p>
    <w:p w14:paraId="27257BDE" w14:textId="3F99F75D" w:rsidR="003759A3" w:rsidRPr="001D258E" w:rsidRDefault="00E161DA" w:rsidP="00E161DA">
      <w:pPr>
        <w:pStyle w:val="Heading2"/>
        <w:rPr>
          <w:sz w:val="28"/>
          <w:szCs w:val="28"/>
        </w:rPr>
      </w:pPr>
      <w:bookmarkStart w:id="9" w:name="_Toc171189961"/>
      <w:r w:rsidRPr="001D258E">
        <w:rPr>
          <w:sz w:val="28"/>
          <w:szCs w:val="28"/>
        </w:rPr>
        <w:t>Support Vector Machine</w:t>
      </w:r>
      <w:bookmarkEnd w:id="9"/>
    </w:p>
    <w:p w14:paraId="139EE72F" w14:textId="5593BAB5" w:rsidR="06EFA6B2" w:rsidRDefault="06EFA6B2" w:rsidP="06EFA6B2">
      <w:pPr>
        <w:spacing w:before="0" w:after="0"/>
        <w:rPr>
          <w:rFonts w:eastAsia="Times New Roman"/>
          <w:color w:val="000000" w:themeColor="text1"/>
          <w:szCs w:val="26"/>
        </w:rPr>
      </w:pPr>
      <w:r w:rsidRPr="06EFA6B2">
        <w:rPr>
          <w:rFonts w:eastAsia="Times New Roman"/>
          <w:b/>
          <w:bCs/>
          <w:color w:val="000000" w:themeColor="text1"/>
          <w:szCs w:val="26"/>
        </w:rPr>
        <w:t>SVM</w:t>
      </w:r>
      <w:r w:rsidRPr="06EFA6B2">
        <w:rPr>
          <w:rFonts w:eastAsia="Times New Roman"/>
          <w:color w:val="000000" w:themeColor="text1"/>
          <w:szCs w:val="26"/>
        </w:rPr>
        <w:t xml:space="preserve"> is a supervised learning model that analyzes data for classification and regression tasks. In stock market analysis, SVMs are used for predicting stock prices based on historical data.</w:t>
      </w:r>
    </w:p>
    <w:p w14:paraId="1C428200" w14:textId="12D3DF82" w:rsidR="06EFA6B2" w:rsidRDefault="06EFA6B2" w:rsidP="007F5B8C">
      <w:pPr>
        <w:spacing w:before="0" w:after="0"/>
      </w:pPr>
      <w:r>
        <w:t xml:space="preserve">SVM </w:t>
      </w:r>
      <w:r>
        <w:t>searches</w:t>
      </w:r>
      <w:r w:rsidR="00193052">
        <w:t xml:space="preserve"> for</w:t>
      </w:r>
      <w:r>
        <w:t xml:space="preserve"> an optimal super flat to separate data into different layers so that the distance from super flat to the nearest points of each class (margin) is the largest. In case the data cannot be linearly separated, SVM uses kernel functions to map data into higher space, where they can be linearly separated.</w:t>
      </w:r>
    </w:p>
    <w:p w14:paraId="5B471093" w14:textId="13DC4CB6" w:rsidR="06EFA6B2" w:rsidRDefault="06EFA6B2" w:rsidP="007F5B8C">
      <w:pPr>
        <w:pStyle w:val="ListParagraph"/>
        <w:numPr>
          <w:ilvl w:val="0"/>
          <w:numId w:val="19"/>
        </w:numPr>
        <w:spacing w:before="0" w:after="0"/>
      </w:pPr>
      <w:r>
        <w:t>Margin: The distance between super flat and the nearest data points.</w:t>
      </w:r>
    </w:p>
    <w:p w14:paraId="7C46178C" w14:textId="5E9A6910" w:rsidR="06EFA6B2" w:rsidRDefault="06EFA6B2" w:rsidP="007F5B8C">
      <w:pPr>
        <w:pStyle w:val="ListParagraph"/>
        <w:numPr>
          <w:ilvl w:val="0"/>
          <w:numId w:val="19"/>
        </w:numPr>
        <w:spacing w:before="0" w:after="0"/>
      </w:pPr>
      <w:r>
        <w:t>Support Vectors: The nearest data points to super flat, deciding the position of super flat.</w:t>
      </w:r>
    </w:p>
    <w:p w14:paraId="6FF5BD84" w14:textId="7F8168A0" w:rsidR="05AE318A" w:rsidRDefault="4C4F50FE" w:rsidP="00AE661C">
      <w:pPr>
        <w:spacing w:after="0"/>
        <w:ind w:firstLine="0"/>
      </w:pPr>
      <w:r>
        <w:t xml:space="preserve">Kernel </w:t>
      </w:r>
      <w:r w:rsidR="00D379C4">
        <w:t>function</w:t>
      </w:r>
      <w:r>
        <w:t xml:space="preserve"> </w:t>
      </w:r>
      <w:r w:rsidR="1DAA3332">
        <w:t>is a</w:t>
      </w:r>
      <w:r w:rsidR="1DAA3332">
        <w:t xml:space="preserve"> </w:t>
      </w:r>
      <w:r>
        <w:t xml:space="preserve">technique that helps SVM </w:t>
      </w:r>
      <w:r w:rsidR="00193052">
        <w:t>process</w:t>
      </w:r>
      <w:r>
        <w:t xml:space="preserve"> nonlinear data by mapping the original data into a higher specific space</w:t>
      </w:r>
      <w:r w:rsidR="0D898C6C">
        <w:t>.</w:t>
      </w:r>
    </w:p>
    <w:p w14:paraId="7CB44103" w14:textId="1520057E" w:rsidR="2C702FFA" w:rsidRDefault="0C94B82F" w:rsidP="00AE661C">
      <w:pPr>
        <w:spacing w:before="0"/>
        <w:ind w:firstLine="0"/>
      </w:pPr>
      <w:r>
        <w:t xml:space="preserve">We </w:t>
      </w:r>
      <w:r w:rsidR="00D379C4">
        <w:t>choose</w:t>
      </w:r>
      <w:r>
        <w:t xml:space="preserve"> the </w:t>
      </w:r>
      <w:r w:rsidR="7359B4FC">
        <w:t xml:space="preserve">radial </w:t>
      </w:r>
      <w:r w:rsidR="4CDD26D2">
        <w:t>basis</w:t>
      </w:r>
      <w:r w:rsidR="2281ED1E">
        <w:t xml:space="preserve"> </w:t>
      </w:r>
      <w:r w:rsidR="40D2A176">
        <w:t>function</w:t>
      </w:r>
      <w:r w:rsidR="00193052">
        <w:t xml:space="preserve"> </w:t>
      </w:r>
      <w:r w:rsidR="40D2A176">
        <w:t>(</w:t>
      </w:r>
      <w:r w:rsidR="11DF10D6">
        <w:t>RBF</w:t>
      </w:r>
      <w:r w:rsidR="2F500EE9">
        <w:t>),</w:t>
      </w:r>
      <w:r w:rsidR="429FABCA">
        <w:t xml:space="preserve">the </w:t>
      </w:r>
      <w:r w:rsidR="3B1D3D2B">
        <w:t>mathematical formulation of</w:t>
      </w:r>
      <w:r w:rsidR="383D49BA">
        <w:t xml:space="preserve"> this </w:t>
      </w:r>
      <w:r w:rsidR="6EFA17F0">
        <w:t>function is given by</w:t>
      </w:r>
      <w:r w:rsidR="07FEEF63">
        <w:t xml:space="preserve"> :</w:t>
      </w:r>
    </w:p>
    <w:p w14:paraId="14425C5B" w14:textId="090B01B8" w:rsidR="00BD4514" w:rsidRDefault="00BD4514" w:rsidP="00BD4514">
      <w:pPr>
        <w:ind w:firstLine="0"/>
        <w:jc w:val="center"/>
      </w:pPr>
      <w:r>
        <w:rPr>
          <w:noProof/>
        </w:rPr>
        <w:drawing>
          <wp:inline distT="0" distB="0" distL="0" distR="0" wp14:anchorId="064D9948" wp14:editId="69FE23CA">
            <wp:extent cx="3560618" cy="319980"/>
            <wp:effectExtent l="0" t="0" r="1905" b="4445"/>
            <wp:docPr id="68396994" name="Picture 182226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45987" name="Picture 1822260301"/>
                    <pic:cNvPicPr/>
                  </pic:nvPicPr>
                  <pic:blipFill>
                    <a:blip r:embed="rId12">
                      <a:extLst>
                        <a:ext uri="{28A0092B-C50C-407E-A947-70E740481C1C}">
                          <a14:useLocalDpi xmlns:a14="http://schemas.microsoft.com/office/drawing/2010/main" val="0"/>
                        </a:ext>
                      </a:extLst>
                    </a:blip>
                    <a:stretch>
                      <a:fillRect/>
                    </a:stretch>
                  </pic:blipFill>
                  <pic:spPr>
                    <a:xfrm>
                      <a:off x="0" y="0"/>
                      <a:ext cx="3671114" cy="329910"/>
                    </a:xfrm>
                    <a:prstGeom prst="rect">
                      <a:avLst/>
                    </a:prstGeom>
                  </pic:spPr>
                </pic:pic>
              </a:graphicData>
            </a:graphic>
          </wp:inline>
        </w:drawing>
      </w:r>
    </w:p>
    <w:p w14:paraId="3F8DDCCA" w14:textId="77777777" w:rsidR="00803858" w:rsidRPr="0041438A" w:rsidRDefault="00803858" w:rsidP="00803858">
      <w:pPr>
        <w:pStyle w:val="Heading1"/>
        <w:rPr>
          <w:rFonts w:cs="Times New Roman"/>
          <w:sz w:val="30"/>
          <w:szCs w:val="30"/>
        </w:rPr>
      </w:pPr>
      <w:bookmarkStart w:id="10" w:name="_Toc171189962"/>
      <w:r w:rsidRPr="0041438A">
        <w:rPr>
          <w:rFonts w:cs="Times New Roman"/>
          <w:sz w:val="30"/>
          <w:szCs w:val="30"/>
        </w:rPr>
        <w:t>Dataset</w:t>
      </w:r>
      <w:bookmarkEnd w:id="10"/>
    </w:p>
    <w:p w14:paraId="405BF711" w14:textId="77777777" w:rsidR="00803858" w:rsidRPr="007D7D0D" w:rsidRDefault="00803858" w:rsidP="00686214">
      <w:pPr>
        <w:spacing w:after="0"/>
        <w:jc w:val="both"/>
      </w:pPr>
      <w:r w:rsidRPr="007D7D0D">
        <w:t>The StockNet dataset (https://github.com/yumoxu/stocknet-dataset.git) is crafted for stock movement prediction using a combination of tweet sentiment and historical stock prices. It spans from January 1, 2014, to January 1, 2016, covering 88 stocks across various sectors.</w:t>
      </w:r>
    </w:p>
    <w:p w14:paraId="23221E2B" w14:textId="77777777" w:rsidR="00803858" w:rsidRPr="007D7D0D" w:rsidRDefault="00803858" w:rsidP="00686214">
      <w:pPr>
        <w:spacing w:before="0" w:after="0"/>
        <w:jc w:val="both"/>
      </w:pPr>
      <w:r w:rsidRPr="007D7D0D">
        <w:t xml:space="preserve">In this project, we use 5 historical stock price data from 5 different companies: Apple Inc. (AAPL), ABB Ltd (ABB), AbbVie Inc. (ABBV), Amgen Inc. (AMGN), American Electric Power Company Inc. (AEP) from the StockNet dataset. </w:t>
      </w:r>
    </w:p>
    <w:p w14:paraId="6EEC2D09" w14:textId="77777777" w:rsidR="00803858" w:rsidRPr="007D7D0D" w:rsidRDefault="00803858" w:rsidP="00703F52">
      <w:pPr>
        <w:jc w:val="both"/>
      </w:pPr>
      <w:r w:rsidRPr="007D7D0D">
        <w:t>For each company’s stock we have these entries:</w:t>
      </w:r>
    </w:p>
    <w:p w14:paraId="7588B52B" w14:textId="77777777" w:rsidR="00803858" w:rsidRPr="007D7D0D" w:rsidRDefault="00803858" w:rsidP="00803858">
      <w:pPr>
        <w:jc w:val="center"/>
      </w:pPr>
      <w:r w:rsidRPr="007D7D0D">
        <w:rPr>
          <w:noProof/>
        </w:rPr>
        <w:lastRenderedPageBreak/>
        <w:drawing>
          <wp:inline distT="0" distB="0" distL="0" distR="0" wp14:anchorId="15DED879" wp14:editId="55011EA2">
            <wp:extent cx="2895600" cy="1458852"/>
            <wp:effectExtent l="0" t="0" r="0" b="8255"/>
            <wp:docPr id="21705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7058" name="Picture 1" descr="A screenshot of a computer&#10;&#10;Description automatically generated"/>
                    <pic:cNvPicPr/>
                  </pic:nvPicPr>
                  <pic:blipFill>
                    <a:blip r:embed="rId13"/>
                    <a:stretch>
                      <a:fillRect/>
                    </a:stretch>
                  </pic:blipFill>
                  <pic:spPr>
                    <a:xfrm>
                      <a:off x="0" y="0"/>
                      <a:ext cx="2920619" cy="1471457"/>
                    </a:xfrm>
                    <a:prstGeom prst="rect">
                      <a:avLst/>
                    </a:prstGeom>
                  </pic:spPr>
                </pic:pic>
              </a:graphicData>
            </a:graphic>
          </wp:inline>
        </w:drawing>
      </w:r>
    </w:p>
    <w:p w14:paraId="189B190D" w14:textId="77777777" w:rsidR="00803858" w:rsidRPr="00703F52" w:rsidRDefault="00803858" w:rsidP="00954D4F">
      <w:pPr>
        <w:pStyle w:val="ListParagraph"/>
        <w:numPr>
          <w:ilvl w:val="0"/>
          <w:numId w:val="17"/>
        </w:numPr>
        <w:spacing w:before="0" w:after="0" w:line="240" w:lineRule="auto"/>
        <w:jc w:val="both"/>
        <w:rPr>
          <w:rFonts w:eastAsia="Times New Roman"/>
          <w:kern w:val="0"/>
          <w:szCs w:val="26"/>
          <w14:ligatures w14:val="none"/>
        </w:rPr>
      </w:pPr>
      <w:r w:rsidRPr="00703F52">
        <w:rPr>
          <w:rFonts w:eastAsia="Times New Roman"/>
          <w:b/>
          <w:kern w:val="0"/>
          <w:szCs w:val="26"/>
          <w14:ligatures w14:val="none"/>
        </w:rPr>
        <w:t>Date</w:t>
      </w:r>
      <w:r w:rsidRPr="00703F52">
        <w:rPr>
          <w:rFonts w:eastAsia="Times New Roman"/>
          <w:kern w:val="0"/>
          <w:szCs w:val="26"/>
          <w14:ligatures w14:val="none"/>
        </w:rPr>
        <w:t>: the date of the trading day (usually formatted as YYYY-MM-DD).</w:t>
      </w:r>
    </w:p>
    <w:p w14:paraId="111CC6E4" w14:textId="77777777" w:rsidR="00803858" w:rsidRPr="00703F52" w:rsidRDefault="00803858" w:rsidP="00954D4F">
      <w:pPr>
        <w:pStyle w:val="ListParagraph"/>
        <w:numPr>
          <w:ilvl w:val="0"/>
          <w:numId w:val="17"/>
        </w:numPr>
        <w:spacing w:before="0" w:after="0" w:line="240" w:lineRule="auto"/>
        <w:jc w:val="both"/>
        <w:rPr>
          <w:rFonts w:eastAsia="Times New Roman"/>
          <w:kern w:val="0"/>
          <w:szCs w:val="26"/>
          <w14:ligatures w14:val="none"/>
        </w:rPr>
      </w:pPr>
      <w:r w:rsidRPr="00703F52">
        <w:rPr>
          <w:rFonts w:eastAsia="Times New Roman"/>
          <w:b/>
          <w:kern w:val="0"/>
          <w:szCs w:val="26"/>
          <w14:ligatures w14:val="none"/>
        </w:rPr>
        <w:t>Open</w:t>
      </w:r>
      <w:r w:rsidRPr="00703F52">
        <w:rPr>
          <w:rFonts w:eastAsia="Times New Roman"/>
          <w:kern w:val="0"/>
          <w:szCs w:val="26"/>
          <w14:ligatures w14:val="none"/>
        </w:rPr>
        <w:t>: the price of the stock at the beginning of the trading day.</w:t>
      </w:r>
    </w:p>
    <w:p w14:paraId="1806D107" w14:textId="77777777" w:rsidR="00803858" w:rsidRPr="00703F52" w:rsidRDefault="00803858" w:rsidP="00954D4F">
      <w:pPr>
        <w:pStyle w:val="ListParagraph"/>
        <w:numPr>
          <w:ilvl w:val="0"/>
          <w:numId w:val="17"/>
        </w:numPr>
        <w:spacing w:before="0" w:after="0" w:line="240" w:lineRule="auto"/>
        <w:jc w:val="both"/>
        <w:rPr>
          <w:rFonts w:eastAsia="Times New Roman"/>
          <w:kern w:val="0"/>
          <w:szCs w:val="26"/>
          <w14:ligatures w14:val="none"/>
        </w:rPr>
      </w:pPr>
      <w:r w:rsidRPr="00703F52">
        <w:rPr>
          <w:rFonts w:eastAsia="Times New Roman"/>
          <w:b/>
          <w:kern w:val="0"/>
          <w:szCs w:val="26"/>
          <w14:ligatures w14:val="none"/>
        </w:rPr>
        <w:t>High</w:t>
      </w:r>
      <w:r w:rsidRPr="00703F52">
        <w:rPr>
          <w:rFonts w:eastAsia="Times New Roman"/>
          <w:kern w:val="0"/>
          <w:szCs w:val="26"/>
          <w14:ligatures w14:val="none"/>
        </w:rPr>
        <w:t>: the highest price of the stock during the trading day.</w:t>
      </w:r>
    </w:p>
    <w:p w14:paraId="588DB5DC" w14:textId="77777777" w:rsidR="00803858" w:rsidRPr="00703F52" w:rsidRDefault="00803858" w:rsidP="00954D4F">
      <w:pPr>
        <w:pStyle w:val="ListParagraph"/>
        <w:numPr>
          <w:ilvl w:val="0"/>
          <w:numId w:val="17"/>
        </w:numPr>
        <w:spacing w:before="0" w:after="0" w:line="240" w:lineRule="auto"/>
        <w:jc w:val="both"/>
        <w:rPr>
          <w:rFonts w:eastAsia="Times New Roman"/>
          <w:kern w:val="0"/>
          <w:szCs w:val="26"/>
          <w14:ligatures w14:val="none"/>
        </w:rPr>
      </w:pPr>
      <w:r w:rsidRPr="00703F52">
        <w:rPr>
          <w:rFonts w:eastAsia="Times New Roman"/>
          <w:b/>
          <w:kern w:val="0"/>
          <w:szCs w:val="26"/>
          <w14:ligatures w14:val="none"/>
        </w:rPr>
        <w:t>Low</w:t>
      </w:r>
      <w:r w:rsidRPr="00703F52">
        <w:rPr>
          <w:rFonts w:eastAsia="Times New Roman"/>
          <w:kern w:val="0"/>
          <w:szCs w:val="26"/>
          <w14:ligatures w14:val="none"/>
        </w:rPr>
        <w:t>: the lowest price of the stock during the trading day.</w:t>
      </w:r>
    </w:p>
    <w:p w14:paraId="4F869B3A" w14:textId="77777777" w:rsidR="00803858" w:rsidRPr="00703F52" w:rsidRDefault="00803858" w:rsidP="00954D4F">
      <w:pPr>
        <w:pStyle w:val="ListParagraph"/>
        <w:numPr>
          <w:ilvl w:val="0"/>
          <w:numId w:val="17"/>
        </w:numPr>
        <w:spacing w:before="0" w:after="0" w:line="240" w:lineRule="auto"/>
        <w:jc w:val="both"/>
        <w:rPr>
          <w:rFonts w:eastAsia="Times New Roman"/>
          <w:kern w:val="0"/>
          <w:szCs w:val="26"/>
          <w14:ligatures w14:val="none"/>
        </w:rPr>
      </w:pPr>
      <w:r w:rsidRPr="00703F52">
        <w:rPr>
          <w:rFonts w:eastAsia="Times New Roman"/>
          <w:b/>
          <w:kern w:val="0"/>
          <w:szCs w:val="26"/>
          <w14:ligatures w14:val="none"/>
        </w:rPr>
        <w:t>Volume</w:t>
      </w:r>
      <w:r w:rsidRPr="00703F52">
        <w:rPr>
          <w:rFonts w:eastAsia="Times New Roman"/>
          <w:kern w:val="0"/>
          <w:szCs w:val="26"/>
          <w14:ligatures w14:val="none"/>
        </w:rPr>
        <w:t>: the total number of shares traded during the trading day.</w:t>
      </w:r>
    </w:p>
    <w:p w14:paraId="79FDE5E5" w14:textId="77777777" w:rsidR="00803858" w:rsidRPr="00703F52" w:rsidRDefault="00803858" w:rsidP="00803858">
      <w:pPr>
        <w:pStyle w:val="ListParagraph"/>
        <w:numPr>
          <w:ilvl w:val="0"/>
          <w:numId w:val="17"/>
        </w:numPr>
        <w:jc w:val="both"/>
        <w:rPr>
          <w:szCs w:val="26"/>
        </w:rPr>
      </w:pPr>
      <w:r w:rsidRPr="00703F52">
        <w:rPr>
          <w:rFonts w:eastAsia="Times New Roman"/>
          <w:b/>
          <w:kern w:val="0"/>
          <w:szCs w:val="26"/>
          <w14:ligatures w14:val="none"/>
        </w:rPr>
        <w:t>Adj Close</w:t>
      </w:r>
      <w:r w:rsidRPr="00703F52">
        <w:rPr>
          <w:rFonts w:eastAsia="Times New Roman"/>
          <w:kern w:val="0"/>
          <w:szCs w:val="26"/>
          <w14:ligatures w14:val="none"/>
        </w:rPr>
        <w:t>: the adjusted closing price, which accounts for corporate actions like dividends, stock splits, and new stock offerings.</w:t>
      </w:r>
    </w:p>
    <w:p w14:paraId="1C697CA0" w14:textId="77777777" w:rsidR="00803858" w:rsidRPr="00686DB2" w:rsidRDefault="00803858" w:rsidP="00954D4F">
      <w:pPr>
        <w:pStyle w:val="ListParagraph"/>
        <w:numPr>
          <w:ilvl w:val="0"/>
          <w:numId w:val="17"/>
        </w:numPr>
        <w:spacing w:before="0" w:after="0" w:line="240" w:lineRule="auto"/>
        <w:jc w:val="both"/>
        <w:rPr>
          <w:rFonts w:eastAsia="Times New Roman"/>
          <w:kern w:val="0"/>
          <w:szCs w:val="26"/>
          <w14:ligatures w14:val="none"/>
        </w:rPr>
      </w:pPr>
      <w:r w:rsidRPr="00686DB2">
        <w:rPr>
          <w:rFonts w:eastAsia="Times New Roman"/>
          <w:b/>
          <w:kern w:val="0"/>
          <w:szCs w:val="26"/>
          <w14:ligatures w14:val="none"/>
        </w:rPr>
        <w:t>Close</w:t>
      </w:r>
      <w:r w:rsidRPr="00686DB2">
        <w:rPr>
          <w:rFonts w:eastAsia="Times New Roman"/>
          <w:kern w:val="0"/>
          <w:szCs w:val="26"/>
          <w14:ligatures w14:val="none"/>
        </w:rPr>
        <w:t xml:space="preserve">: </w:t>
      </w:r>
      <w:r w:rsidRPr="00703F52">
        <w:rPr>
          <w:szCs w:val="26"/>
          <w:shd w:val="clear" w:color="auto" w:fill="FFFFFF"/>
        </w:rPr>
        <w:t>the last price at which the stock is traded during the regular trading day. A stock’s closing price is the standard benchmark used by investors to track its performance over time</w:t>
      </w:r>
      <w:r w:rsidRPr="00686DB2">
        <w:rPr>
          <w:rFonts w:eastAsia="Times New Roman"/>
          <w:kern w:val="0"/>
          <w:szCs w:val="26"/>
          <w14:ligatures w14:val="none"/>
        </w:rPr>
        <w:t>.</w:t>
      </w:r>
    </w:p>
    <w:p w14:paraId="6ACBC019" w14:textId="3CA7BBBD" w:rsidR="00293609" w:rsidRPr="00293609" w:rsidRDefault="00031C0D" w:rsidP="00EA066E">
      <w:pPr>
        <w:pStyle w:val="Heading1"/>
      </w:pPr>
      <w:bookmarkStart w:id="11" w:name="_Toc171189963"/>
      <w:r>
        <w:t>D</w:t>
      </w:r>
      <w:r w:rsidR="00AA3183">
        <w:t>ata</w:t>
      </w:r>
      <w:r>
        <w:t xml:space="preserve"> preprocessing</w:t>
      </w:r>
      <w:bookmarkEnd w:id="11"/>
    </w:p>
    <w:p w14:paraId="2595630A" w14:textId="77777777" w:rsidR="00686DB2" w:rsidRPr="007D7D0D" w:rsidRDefault="00686DB2" w:rsidP="00F2226D">
      <w:pPr>
        <w:spacing w:after="0"/>
        <w:rPr>
          <w:color w:val="000000"/>
          <w:szCs w:val="26"/>
        </w:rPr>
      </w:pPr>
      <w:r w:rsidRPr="007D7D0D">
        <w:rPr>
          <w:color w:val="000000"/>
          <w:szCs w:val="26"/>
        </w:rPr>
        <w:t>Firstly, because our data is a time series data, we cannot just drop the missing data in any row. On the other hand, we only use previous day’s close price to predict close price of the current day, so dropping the column that contains missing data is also not suitable. Thus, the best way to handle missing data in our project is to replace the missing value by another value, in particular our choice is the means of all close price values.</w:t>
      </w:r>
    </w:p>
    <w:p w14:paraId="6874FAF0" w14:textId="26519639" w:rsidR="00686DB2" w:rsidRPr="00686DB2" w:rsidRDefault="00686DB2" w:rsidP="00F2226D">
      <w:pPr>
        <w:spacing w:before="0" w:after="0"/>
        <w:rPr>
          <w:color w:val="000000"/>
          <w:szCs w:val="26"/>
        </w:rPr>
      </w:pPr>
      <w:r w:rsidRPr="007D7D0D">
        <w:rPr>
          <w:color w:val="000000"/>
          <w:szCs w:val="26"/>
        </w:rPr>
        <w:t>Secondly, the data does seem to have some outliers due to our check function that has been implemented in Project_data_visualize.ipynb file. However, because the influence on the close price comes not only from the factors that are listed in the table but also from many other factors in the real stock market and outside, we still retain the outliers to represent those external influences.</w:t>
      </w:r>
    </w:p>
    <w:p w14:paraId="06721D3C" w14:textId="380538BB" w:rsidR="00441C67" w:rsidRPr="00441C67" w:rsidRDefault="00031C0D" w:rsidP="00441C67">
      <w:pPr>
        <w:pStyle w:val="Heading1"/>
      </w:pPr>
      <w:bookmarkStart w:id="12" w:name="_Toc171189964"/>
      <w:r>
        <w:t>Data visualization</w:t>
      </w:r>
      <w:bookmarkEnd w:id="12"/>
    </w:p>
    <w:p w14:paraId="2F63D964" w14:textId="1649B041" w:rsidR="002E559D" w:rsidRDefault="00267463" w:rsidP="002E559D">
      <w:r>
        <w:t>For each compan</w:t>
      </w:r>
      <w:r w:rsidR="000069F0">
        <w:t>y</w:t>
      </w:r>
      <w:r w:rsidR="0003520C">
        <w:t xml:space="preserve">, we </w:t>
      </w:r>
      <w:r w:rsidR="005D044E">
        <w:t xml:space="preserve">plot the historical view </w:t>
      </w:r>
      <w:r w:rsidR="00026858">
        <w:t>of the closing price</w:t>
      </w:r>
      <w:r w:rsidR="00E153DD">
        <w:t xml:space="preserve"> </w:t>
      </w:r>
      <w:r w:rsidR="002E559D">
        <w:t xml:space="preserve">in </w:t>
      </w:r>
      <w:r w:rsidR="00146054" w:rsidRPr="00146054">
        <w:rPr>
          <w:i/>
          <w:iCs/>
        </w:rPr>
        <w:t>F</w:t>
      </w:r>
      <w:r w:rsidR="002E559D" w:rsidRPr="00146054">
        <w:rPr>
          <w:i/>
          <w:iCs/>
        </w:rPr>
        <w:t>igure 1</w:t>
      </w:r>
    </w:p>
    <w:p w14:paraId="4819755D" w14:textId="790AD394" w:rsidR="00BF7E2E" w:rsidRPr="00EC434D" w:rsidRDefault="00BF7E2E" w:rsidP="00EC434D">
      <w:pPr>
        <w:jc w:val="center"/>
      </w:pPr>
      <w:r w:rsidRPr="007D7D0D">
        <w:rPr>
          <w:color w:val="000000"/>
          <w:szCs w:val="26"/>
        </w:rPr>
        <w:lastRenderedPageBreak/>
        <w:drawing>
          <wp:inline distT="0" distB="0" distL="0" distR="0" wp14:anchorId="73B7DDF8" wp14:editId="63B0A5F6">
            <wp:extent cx="4601426" cy="2791691"/>
            <wp:effectExtent l="0" t="0" r="8890" b="8890"/>
            <wp:docPr id="932859628" name="Picture 1" descr="A graph of stock market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1426" cy="2791691"/>
                    </a:xfrm>
                    <a:prstGeom prst="rect">
                      <a:avLst/>
                    </a:prstGeom>
                  </pic:spPr>
                </pic:pic>
              </a:graphicData>
            </a:graphic>
          </wp:inline>
        </w:drawing>
      </w:r>
    </w:p>
    <w:p w14:paraId="0ADD378F" w14:textId="1A4CB5A6" w:rsidR="007F5B8C" w:rsidRDefault="007F5B8C" w:rsidP="00BD4514">
      <w:pPr>
        <w:jc w:val="center"/>
        <w:rPr>
          <w:i/>
          <w:iCs/>
          <w:color w:val="404040" w:themeColor="text1" w:themeTint="BF"/>
          <w:szCs w:val="26"/>
        </w:rPr>
      </w:pPr>
      <w:r w:rsidRPr="00BC2319">
        <w:rPr>
          <w:i/>
          <w:iCs/>
          <w:color w:val="404040" w:themeColor="text1" w:themeTint="BF"/>
          <w:szCs w:val="26"/>
        </w:rPr>
        <w:t>Figure 1: Historical view of the closing price</w:t>
      </w:r>
    </w:p>
    <w:p w14:paraId="017D165B" w14:textId="77777777" w:rsidR="00146054" w:rsidRDefault="00146054" w:rsidP="00BD4514">
      <w:pPr>
        <w:jc w:val="center"/>
        <w:rPr>
          <w:i/>
          <w:iCs/>
          <w:color w:val="404040" w:themeColor="text1" w:themeTint="BF"/>
          <w:szCs w:val="26"/>
        </w:rPr>
      </w:pPr>
    </w:p>
    <w:p w14:paraId="48447BF7" w14:textId="77777777" w:rsidR="00146054" w:rsidRPr="00BC2319" w:rsidRDefault="00146054" w:rsidP="00BD4514">
      <w:pPr>
        <w:jc w:val="center"/>
        <w:rPr>
          <w:i/>
          <w:iCs/>
          <w:color w:val="404040" w:themeColor="text1" w:themeTint="BF"/>
          <w:szCs w:val="26"/>
        </w:rPr>
      </w:pPr>
    </w:p>
    <w:p w14:paraId="7110704F" w14:textId="77777777" w:rsidR="005A2FD6" w:rsidRDefault="00BF7E2E" w:rsidP="006752D6">
      <w:pPr>
        <w:ind w:firstLine="0"/>
        <w:jc w:val="center"/>
        <w:rPr>
          <w:rFonts w:ascii="Arial" w:hAnsi="Arial" w:cs="Arial"/>
          <w:color w:val="3C4043"/>
          <w:sz w:val="21"/>
          <w:szCs w:val="21"/>
          <w:shd w:val="clear" w:color="auto" w:fill="FFFFFF"/>
        </w:rPr>
      </w:pPr>
      <w:r w:rsidRPr="009910D8">
        <w:drawing>
          <wp:inline distT="0" distB="0" distL="0" distR="0" wp14:anchorId="6A5B04A1" wp14:editId="40CD967D">
            <wp:extent cx="5228558" cy="3429000"/>
            <wp:effectExtent l="0" t="0" r="0" b="0"/>
            <wp:docPr id="762537007" name="Picture 3" descr="A group of graphs showing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28182" name="Picture 3" descr="A group of graphs showing different types of graphs&#10;&#10;Description automatically generated with medium confidence"/>
                    <pic:cNvPicPr/>
                  </pic:nvPicPr>
                  <pic:blipFill>
                    <a:blip r:embed="rId15"/>
                    <a:stretch>
                      <a:fillRect/>
                    </a:stretch>
                  </pic:blipFill>
                  <pic:spPr>
                    <a:xfrm>
                      <a:off x="0" y="0"/>
                      <a:ext cx="5233961" cy="3432543"/>
                    </a:xfrm>
                    <a:prstGeom prst="rect">
                      <a:avLst/>
                    </a:prstGeom>
                  </pic:spPr>
                </pic:pic>
              </a:graphicData>
            </a:graphic>
          </wp:inline>
        </w:drawing>
      </w:r>
    </w:p>
    <w:p w14:paraId="1C6BBE72" w14:textId="30448C8D" w:rsidR="00DF2027" w:rsidRPr="00BC2319" w:rsidRDefault="00DF2027" w:rsidP="006752D6">
      <w:pPr>
        <w:ind w:firstLine="0"/>
        <w:jc w:val="center"/>
        <w:rPr>
          <w:i/>
          <w:iCs/>
          <w:color w:val="3C4043"/>
          <w:szCs w:val="26"/>
          <w:shd w:val="clear" w:color="auto" w:fill="FFFFFF"/>
        </w:rPr>
      </w:pPr>
      <w:r w:rsidRPr="00BC2319">
        <w:rPr>
          <w:i/>
          <w:iCs/>
          <w:color w:val="3C4043"/>
          <w:szCs w:val="26"/>
          <w:shd w:val="clear" w:color="auto" w:fill="FFFFFF"/>
        </w:rPr>
        <w:t xml:space="preserve">Figure 2: </w:t>
      </w:r>
      <w:r w:rsidR="00344768" w:rsidRPr="00BC2319">
        <w:rPr>
          <w:i/>
          <w:iCs/>
          <w:color w:val="404040" w:themeColor="text1" w:themeTint="BF"/>
          <w:szCs w:val="26"/>
        </w:rPr>
        <w:t>Moving average of closing price for 20, 50, 100 days</w:t>
      </w:r>
    </w:p>
    <w:p w14:paraId="15492A92" w14:textId="455BC630" w:rsidR="00BF7E2E" w:rsidRPr="006849B2" w:rsidRDefault="006849B2" w:rsidP="00454A46">
      <w:pPr>
        <w:spacing w:before="0" w:after="0"/>
        <w:jc w:val="both"/>
        <w:rPr>
          <w:color w:val="000000"/>
          <w:szCs w:val="26"/>
        </w:rPr>
      </w:pPr>
      <w:r>
        <w:rPr>
          <w:color w:val="000000"/>
          <w:szCs w:val="26"/>
        </w:rPr>
        <w:lastRenderedPageBreak/>
        <w:t xml:space="preserve">By adding moving average of closing price for 20, 50, 100 days we have the plot in figure 2. </w:t>
      </w:r>
      <w:r w:rsidR="005925B7" w:rsidRPr="00114FF7">
        <w:rPr>
          <w:szCs w:val="26"/>
          <w:shd w:val="clear" w:color="auto" w:fill="FFFFFF"/>
        </w:rPr>
        <w:t>We see in the graph that the best values to measure the moving average are 10 and 20 days because we still capture trends in the data without noise.</w:t>
      </w:r>
    </w:p>
    <w:p w14:paraId="34A27D04" w14:textId="728DC6A2" w:rsidR="006F1449" w:rsidRDefault="004E215C" w:rsidP="00454A46">
      <w:pPr>
        <w:spacing w:before="0" w:after="0"/>
        <w:jc w:val="both"/>
      </w:pPr>
      <w:r>
        <w:t xml:space="preserve">Next, we analyze </w:t>
      </w:r>
      <w:r w:rsidRPr="004E215C">
        <w:t>the daily changes of the stock</w:t>
      </w:r>
      <w:r w:rsidR="00F95D87">
        <w:t xml:space="preserve"> by </w:t>
      </w:r>
      <w:r w:rsidR="00C1073A">
        <w:t>drawing scatter plot</w:t>
      </w:r>
      <w:r w:rsidR="002E559D">
        <w:t xml:space="preserve"> </w:t>
      </w:r>
      <w:r w:rsidR="00960C2C">
        <w:t>(</w:t>
      </w:r>
      <w:r w:rsidR="00146054" w:rsidRPr="00146054">
        <w:rPr>
          <w:i/>
          <w:iCs/>
        </w:rPr>
        <w:t>F</w:t>
      </w:r>
      <w:r w:rsidR="002E559D" w:rsidRPr="00146054">
        <w:rPr>
          <w:i/>
          <w:iCs/>
        </w:rPr>
        <w:t>igure 3</w:t>
      </w:r>
      <w:r w:rsidR="00960C2C">
        <w:t>)</w:t>
      </w:r>
      <w:r w:rsidR="002E559D">
        <w:t>.</w:t>
      </w:r>
    </w:p>
    <w:p w14:paraId="250E0750" w14:textId="3AFBDB97" w:rsidR="00BF7E2E" w:rsidRDefault="00BF7E2E" w:rsidP="00BF7E2E">
      <w:pPr>
        <w:jc w:val="center"/>
      </w:pPr>
      <w:r w:rsidRPr="003800C5">
        <w:drawing>
          <wp:inline distT="0" distB="0" distL="0" distR="0" wp14:anchorId="2A1318DF" wp14:editId="724E8089">
            <wp:extent cx="5070475" cy="3136900"/>
            <wp:effectExtent l="0" t="0" r="0" b="6350"/>
            <wp:docPr id="1913222403" name="Picture 4"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02504" name="Picture 4" descr="A group of blue dots&#10;&#10;Description automatically generated"/>
                    <pic:cNvPicPr/>
                  </pic:nvPicPr>
                  <pic:blipFill>
                    <a:blip r:embed="rId16"/>
                    <a:stretch>
                      <a:fillRect/>
                    </a:stretch>
                  </pic:blipFill>
                  <pic:spPr>
                    <a:xfrm>
                      <a:off x="0" y="0"/>
                      <a:ext cx="5078386" cy="3141794"/>
                    </a:xfrm>
                    <a:prstGeom prst="rect">
                      <a:avLst/>
                    </a:prstGeom>
                  </pic:spPr>
                </pic:pic>
              </a:graphicData>
            </a:graphic>
          </wp:inline>
        </w:drawing>
      </w:r>
    </w:p>
    <w:p w14:paraId="24C75DCC" w14:textId="119C5291" w:rsidR="00454A46" w:rsidRPr="00BC2319" w:rsidRDefault="00454A46" w:rsidP="00DE564E">
      <w:pPr>
        <w:jc w:val="center"/>
        <w:rPr>
          <w:i/>
          <w:iCs/>
          <w:szCs w:val="26"/>
        </w:rPr>
      </w:pPr>
      <w:r w:rsidRPr="00BC2319">
        <w:rPr>
          <w:i/>
          <w:iCs/>
          <w:color w:val="404040" w:themeColor="text1" w:themeTint="BF"/>
          <w:szCs w:val="26"/>
        </w:rPr>
        <w:t xml:space="preserve">Figure 3: </w:t>
      </w:r>
      <w:r w:rsidR="00E47DB7" w:rsidRPr="00BC2319">
        <w:rPr>
          <w:i/>
          <w:iCs/>
          <w:color w:val="404040" w:themeColor="text1" w:themeTint="BF"/>
          <w:szCs w:val="26"/>
          <w:shd w:val="clear" w:color="auto" w:fill="FFFFFF"/>
        </w:rPr>
        <w:t>Average daily return of the stock</w:t>
      </w:r>
      <w:r w:rsidR="001725A3" w:rsidRPr="00BC2319">
        <w:rPr>
          <w:i/>
          <w:iCs/>
          <w:color w:val="404040" w:themeColor="text1" w:themeTint="BF"/>
          <w:szCs w:val="26"/>
          <w:shd w:val="clear" w:color="auto" w:fill="FFFFFF"/>
        </w:rPr>
        <w:t xml:space="preserve"> in scatter plot</w:t>
      </w:r>
    </w:p>
    <w:p w14:paraId="407E3804" w14:textId="55D614F0" w:rsidR="003D2D65" w:rsidRPr="006752D6" w:rsidRDefault="007E5818" w:rsidP="00E30C30">
      <w:pPr>
        <w:rPr>
          <w:szCs w:val="26"/>
        </w:rPr>
      </w:pPr>
      <w:r w:rsidRPr="006752D6">
        <w:rPr>
          <w:color w:val="3C4043"/>
          <w:szCs w:val="26"/>
          <w:shd w:val="clear" w:color="auto" w:fill="FFFFFF"/>
        </w:rPr>
        <w:t xml:space="preserve">We </w:t>
      </w:r>
      <w:r w:rsidR="000A1552" w:rsidRPr="006752D6">
        <w:rPr>
          <w:color w:val="3C4043"/>
          <w:szCs w:val="26"/>
          <w:shd w:val="clear" w:color="auto" w:fill="FFFFFF"/>
        </w:rPr>
        <w:t xml:space="preserve">get an </w:t>
      </w:r>
      <w:r w:rsidR="00E30C30" w:rsidRPr="006752D6">
        <w:rPr>
          <w:color w:val="3C4043"/>
          <w:szCs w:val="26"/>
          <w:shd w:val="clear" w:color="auto" w:fill="FFFFFF"/>
        </w:rPr>
        <w:t>overall look at the average daily return using a histogram</w:t>
      </w:r>
      <w:r w:rsidR="00960C2C">
        <w:rPr>
          <w:color w:val="3C4043"/>
          <w:szCs w:val="26"/>
          <w:shd w:val="clear" w:color="auto" w:fill="FFFFFF"/>
        </w:rPr>
        <w:t xml:space="preserve"> </w:t>
      </w:r>
      <w:r w:rsidR="00960C2C" w:rsidRPr="00146054">
        <w:rPr>
          <w:i/>
          <w:iCs/>
          <w:color w:val="3C4043"/>
          <w:szCs w:val="26"/>
          <w:shd w:val="clear" w:color="auto" w:fill="FFFFFF"/>
        </w:rPr>
        <w:t>(</w:t>
      </w:r>
      <w:r w:rsidR="00146054" w:rsidRPr="00146054">
        <w:rPr>
          <w:i/>
          <w:iCs/>
          <w:color w:val="3C4043"/>
          <w:szCs w:val="26"/>
          <w:shd w:val="clear" w:color="auto" w:fill="FFFFFF"/>
        </w:rPr>
        <w:t>F</w:t>
      </w:r>
      <w:r w:rsidR="00960C2C" w:rsidRPr="00146054">
        <w:rPr>
          <w:i/>
          <w:iCs/>
          <w:color w:val="3C4043"/>
          <w:szCs w:val="26"/>
          <w:shd w:val="clear" w:color="auto" w:fill="FFFFFF"/>
        </w:rPr>
        <w:t>igure 4).</w:t>
      </w:r>
    </w:p>
    <w:p w14:paraId="5D85B9F7" w14:textId="2F47A3D0" w:rsidR="00951FEB" w:rsidRDefault="00BF7E2E" w:rsidP="008E453E">
      <w:pPr>
        <w:jc w:val="center"/>
      </w:pPr>
      <w:r w:rsidRPr="006C205D">
        <w:lastRenderedPageBreak/>
        <w:drawing>
          <wp:inline distT="0" distB="0" distL="0" distR="0" wp14:anchorId="5F65EFEC" wp14:editId="64B21B0E">
            <wp:extent cx="4602480" cy="3421153"/>
            <wp:effectExtent l="0" t="0" r="7620" b="8255"/>
            <wp:docPr id="1574343100" name="Picture 5"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5882" name="Picture 5" descr="A group of blue graphs&#10;&#10;Description automatically generated"/>
                    <pic:cNvPicPr/>
                  </pic:nvPicPr>
                  <pic:blipFill>
                    <a:blip r:embed="rId17"/>
                    <a:stretch>
                      <a:fillRect/>
                    </a:stretch>
                  </pic:blipFill>
                  <pic:spPr>
                    <a:xfrm>
                      <a:off x="0" y="0"/>
                      <a:ext cx="4628581" cy="3440554"/>
                    </a:xfrm>
                    <a:prstGeom prst="rect">
                      <a:avLst/>
                    </a:prstGeom>
                  </pic:spPr>
                </pic:pic>
              </a:graphicData>
            </a:graphic>
          </wp:inline>
        </w:drawing>
      </w:r>
    </w:p>
    <w:p w14:paraId="480B9C4C" w14:textId="1FE311E9" w:rsidR="0008029F" w:rsidRPr="002F23D3" w:rsidRDefault="0008029F" w:rsidP="008E453E">
      <w:pPr>
        <w:jc w:val="center"/>
        <w:rPr>
          <w:i/>
          <w:iCs/>
          <w:szCs w:val="26"/>
        </w:rPr>
      </w:pPr>
      <w:r w:rsidRPr="002F23D3">
        <w:rPr>
          <w:i/>
          <w:iCs/>
          <w:color w:val="404040" w:themeColor="text1" w:themeTint="BF"/>
          <w:szCs w:val="26"/>
        </w:rPr>
        <w:t xml:space="preserve">Figure </w:t>
      </w:r>
      <w:r w:rsidR="00285A5E" w:rsidRPr="002F23D3">
        <w:rPr>
          <w:i/>
          <w:iCs/>
          <w:color w:val="404040" w:themeColor="text1" w:themeTint="BF"/>
          <w:szCs w:val="26"/>
        </w:rPr>
        <w:t>4</w:t>
      </w:r>
      <w:r w:rsidR="00F73AC5" w:rsidRPr="002F23D3">
        <w:rPr>
          <w:i/>
          <w:iCs/>
          <w:color w:val="404040" w:themeColor="text1" w:themeTint="BF"/>
          <w:szCs w:val="26"/>
        </w:rPr>
        <w:t xml:space="preserve">: </w:t>
      </w:r>
      <w:r w:rsidR="001725A3" w:rsidRPr="002F23D3">
        <w:rPr>
          <w:i/>
          <w:iCs/>
          <w:color w:val="404040" w:themeColor="text1" w:themeTint="BF"/>
          <w:szCs w:val="26"/>
          <w:shd w:val="clear" w:color="auto" w:fill="FFFFFF"/>
        </w:rPr>
        <w:t>Average daily return of the stock in histogram</w:t>
      </w:r>
    </w:p>
    <w:p w14:paraId="57213052" w14:textId="1C32F67B" w:rsidR="00951FEB" w:rsidRDefault="0086513D" w:rsidP="0008029F">
      <w:pPr>
        <w:ind w:firstLine="0"/>
      </w:pPr>
      <w:r>
        <w:t xml:space="preserve">For </w:t>
      </w:r>
      <w:r w:rsidR="00F15F0D">
        <w:t xml:space="preserve">visualizing the correlation between </w:t>
      </w:r>
      <w:r w:rsidR="00037D2A" w:rsidRPr="00037D2A">
        <w:t>different stocks closing prices</w:t>
      </w:r>
      <w:r w:rsidR="006B5996">
        <w:t xml:space="preserve">, we combine the histogram with </w:t>
      </w:r>
      <w:r w:rsidR="0089626F">
        <w:t xml:space="preserve">scatter </w:t>
      </w:r>
      <w:r w:rsidR="00587E34">
        <w:t xml:space="preserve">and </w:t>
      </w:r>
      <w:r w:rsidR="000F58D9">
        <w:t xml:space="preserve">KDE </w:t>
      </w:r>
      <w:r w:rsidR="0089626F">
        <w:t>plot</w:t>
      </w:r>
      <w:r w:rsidR="00960C2C">
        <w:t xml:space="preserve"> </w:t>
      </w:r>
      <w:r w:rsidR="00960C2C" w:rsidRPr="00146054">
        <w:rPr>
          <w:i/>
          <w:iCs/>
        </w:rPr>
        <w:t>(</w:t>
      </w:r>
      <w:r w:rsidR="00146054" w:rsidRPr="00146054">
        <w:rPr>
          <w:i/>
          <w:iCs/>
        </w:rPr>
        <w:t>F</w:t>
      </w:r>
      <w:r w:rsidR="00960C2C" w:rsidRPr="00146054">
        <w:rPr>
          <w:i/>
          <w:iCs/>
        </w:rPr>
        <w:t>igure 5)</w:t>
      </w:r>
    </w:p>
    <w:p w14:paraId="0621A9D9" w14:textId="3E0B95FC" w:rsidR="00BF7E2E" w:rsidRDefault="00BF7E2E" w:rsidP="00BF7E2E">
      <w:pPr>
        <w:jc w:val="both"/>
      </w:pPr>
      <w:r w:rsidRPr="004A523A">
        <w:drawing>
          <wp:inline distT="0" distB="0" distL="0" distR="0" wp14:anchorId="1FC4DEA0" wp14:editId="5BC0D95C">
            <wp:extent cx="2705100" cy="2617951"/>
            <wp:effectExtent l="0" t="0" r="0" b="0"/>
            <wp:docPr id="154387999" name="Picture 154387999"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999" name="Picture 154387999" descr="A group of blue dots&#10;&#10;Description automatically generated"/>
                    <pic:cNvPicPr/>
                  </pic:nvPicPr>
                  <pic:blipFill>
                    <a:blip r:embed="rId18"/>
                    <a:stretch>
                      <a:fillRect/>
                    </a:stretch>
                  </pic:blipFill>
                  <pic:spPr>
                    <a:xfrm>
                      <a:off x="0" y="0"/>
                      <a:ext cx="2730287" cy="2642326"/>
                    </a:xfrm>
                    <a:prstGeom prst="rect">
                      <a:avLst/>
                    </a:prstGeom>
                  </pic:spPr>
                </pic:pic>
              </a:graphicData>
            </a:graphic>
          </wp:inline>
        </w:drawing>
      </w:r>
      <w:r>
        <w:tab/>
      </w:r>
      <w:r w:rsidRPr="00B94F65">
        <w:drawing>
          <wp:inline distT="0" distB="0" distL="0" distR="0" wp14:anchorId="56A83514" wp14:editId="0E092AE4">
            <wp:extent cx="2712720" cy="2628498"/>
            <wp:effectExtent l="0" t="0" r="0" b="635"/>
            <wp:docPr id="58042719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42723" name="Picture 9" descr="A screenshot of a graph&#10;&#10;Description automatically generated"/>
                    <pic:cNvPicPr/>
                  </pic:nvPicPr>
                  <pic:blipFill>
                    <a:blip r:embed="rId19"/>
                    <a:stretch>
                      <a:fillRect/>
                    </a:stretch>
                  </pic:blipFill>
                  <pic:spPr>
                    <a:xfrm>
                      <a:off x="0" y="0"/>
                      <a:ext cx="2742658" cy="2657507"/>
                    </a:xfrm>
                    <a:prstGeom prst="rect">
                      <a:avLst/>
                    </a:prstGeom>
                  </pic:spPr>
                </pic:pic>
              </a:graphicData>
            </a:graphic>
          </wp:inline>
        </w:drawing>
      </w:r>
    </w:p>
    <w:p w14:paraId="1D2C87AE" w14:textId="72420BAC" w:rsidR="00C54E45" w:rsidRPr="002F23D3" w:rsidRDefault="00960C2C" w:rsidP="00960C2C">
      <w:pPr>
        <w:jc w:val="center"/>
        <w:rPr>
          <w:i/>
          <w:iCs/>
          <w:color w:val="404040" w:themeColor="text1" w:themeTint="BF"/>
          <w:szCs w:val="26"/>
        </w:rPr>
      </w:pPr>
      <w:r w:rsidRPr="002F23D3">
        <w:rPr>
          <w:i/>
          <w:iCs/>
          <w:color w:val="404040" w:themeColor="text1" w:themeTint="BF"/>
          <w:szCs w:val="26"/>
        </w:rPr>
        <w:t>Figure 5: The correlation between different stocks closing prices</w:t>
      </w:r>
    </w:p>
    <w:p w14:paraId="284EC347" w14:textId="00D5631E" w:rsidR="000B497C" w:rsidRDefault="000B497C" w:rsidP="00BF7E2E">
      <w:pPr>
        <w:jc w:val="both"/>
      </w:pPr>
      <w:r>
        <w:t xml:space="preserve">Finally, we </w:t>
      </w:r>
      <w:r w:rsidR="00222551">
        <w:t xml:space="preserve">plot </w:t>
      </w:r>
      <w:r w:rsidR="00001BAA">
        <w:t xml:space="preserve">the correlation heat map </w:t>
      </w:r>
      <w:r w:rsidR="00001BAA" w:rsidRPr="00001BAA">
        <w:t>to get actual numerical values for the correlation between the stocks' daily return values</w:t>
      </w:r>
      <w:r w:rsidR="00084144">
        <w:t xml:space="preserve"> </w:t>
      </w:r>
      <w:r w:rsidR="00084144" w:rsidRPr="00146054">
        <w:rPr>
          <w:i/>
          <w:iCs/>
        </w:rPr>
        <w:t>(Figure 6)</w:t>
      </w:r>
    </w:p>
    <w:p w14:paraId="547DA88C" w14:textId="070F867D" w:rsidR="00BF7E2E" w:rsidRDefault="00CD2E80" w:rsidP="00BB0952">
      <w:pPr>
        <w:jc w:val="center"/>
        <w:rPr>
          <w:rFonts w:ascii="Arial" w:hAnsi="Arial" w:cs="Arial"/>
          <w:color w:val="404040" w:themeColor="text1" w:themeTint="BF"/>
          <w:sz w:val="21"/>
          <w:szCs w:val="21"/>
        </w:rPr>
      </w:pPr>
      <w:r w:rsidRPr="00084144">
        <w:rPr>
          <w:rFonts w:ascii="Arial" w:hAnsi="Arial" w:cs="Arial"/>
          <w:color w:val="404040" w:themeColor="text1" w:themeTint="BF"/>
          <w:sz w:val="21"/>
          <w:szCs w:val="21"/>
        </w:rPr>
        <w:lastRenderedPageBreak/>
        <w:drawing>
          <wp:inline distT="0" distB="0" distL="0" distR="0" wp14:anchorId="296A1059" wp14:editId="61AAFEB8">
            <wp:extent cx="4010585" cy="3496163"/>
            <wp:effectExtent l="0" t="0" r="9525" b="9525"/>
            <wp:docPr id="1064026184" name="Picture 8" descr="A chart of stock closing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6056" name="Picture 8" descr="A chart of stock closing price&#10;&#10;Description automatically generated"/>
                    <pic:cNvPicPr/>
                  </pic:nvPicPr>
                  <pic:blipFill>
                    <a:blip r:embed="rId20"/>
                    <a:stretch>
                      <a:fillRect/>
                    </a:stretch>
                  </pic:blipFill>
                  <pic:spPr>
                    <a:xfrm>
                      <a:off x="0" y="0"/>
                      <a:ext cx="4010585" cy="3496163"/>
                    </a:xfrm>
                    <a:prstGeom prst="rect">
                      <a:avLst/>
                    </a:prstGeom>
                  </pic:spPr>
                </pic:pic>
              </a:graphicData>
            </a:graphic>
          </wp:inline>
        </w:drawing>
      </w:r>
    </w:p>
    <w:p w14:paraId="1C42742C" w14:textId="0819F49F" w:rsidR="00424F19" w:rsidRPr="00424F19" w:rsidRDefault="00424F19" w:rsidP="00BB0952">
      <w:pPr>
        <w:jc w:val="center"/>
        <w:rPr>
          <w:i/>
          <w:iCs/>
          <w:color w:val="404040" w:themeColor="text1" w:themeTint="BF"/>
          <w:szCs w:val="26"/>
        </w:rPr>
      </w:pPr>
      <w:r w:rsidRPr="00424F19">
        <w:rPr>
          <w:i/>
          <w:iCs/>
          <w:color w:val="404040" w:themeColor="text1" w:themeTint="BF"/>
          <w:szCs w:val="26"/>
        </w:rPr>
        <w:t>Figure 6: Correlation between the stocks' closing prices in heatmap</w:t>
      </w:r>
    </w:p>
    <w:p w14:paraId="11108E35" w14:textId="77777777" w:rsidR="00BF7E2E" w:rsidRDefault="00BF7E2E" w:rsidP="00BF7E2E">
      <w:pPr>
        <w:pStyle w:val="Heading1"/>
      </w:pPr>
      <w:bookmarkStart w:id="13" w:name="_Toc171189965"/>
      <w:r>
        <w:t>Analysis of results and discussion</w:t>
      </w:r>
      <w:bookmarkEnd w:id="13"/>
    </w:p>
    <w:p w14:paraId="5496C6EE" w14:textId="0C1FEAE9" w:rsidR="00AC2176" w:rsidRDefault="00835EAF" w:rsidP="00AC2176">
      <w:r w:rsidRPr="00835EAF">
        <w:t xml:space="preserve">After performing training and testing the </w:t>
      </w:r>
      <w:r w:rsidR="005F18D6">
        <w:t>LSTM</w:t>
      </w:r>
      <w:r w:rsidRPr="00835EAF">
        <w:t xml:space="preserve"> model, we obtained the results</w:t>
      </w:r>
      <w:r w:rsidR="007E403B">
        <w:t xml:space="preserve"> of RMSE</w:t>
      </w:r>
      <w:r w:rsidRPr="00835EAF">
        <w:t xml:space="preserve"> as shown in the table below</w:t>
      </w:r>
    </w:p>
    <w:p w14:paraId="20C996FD" w14:textId="77777777" w:rsidR="00277EB9" w:rsidRDefault="00277EB9" w:rsidP="00AC2176"/>
    <w:tbl>
      <w:tblPr>
        <w:tblStyle w:val="TableGrid"/>
        <w:tblW w:w="0" w:type="auto"/>
        <w:tblLook w:val="04A0" w:firstRow="1" w:lastRow="0" w:firstColumn="1" w:lastColumn="0" w:noHBand="0" w:noVBand="1"/>
      </w:tblPr>
      <w:tblGrid>
        <w:gridCol w:w="837"/>
        <w:gridCol w:w="844"/>
        <w:gridCol w:w="925"/>
        <w:gridCol w:w="1360"/>
        <w:gridCol w:w="1341"/>
        <w:gridCol w:w="1342"/>
        <w:gridCol w:w="1474"/>
        <w:gridCol w:w="1227"/>
      </w:tblGrid>
      <w:tr w:rsidR="0091739B" w14:paraId="0E0CF64F" w14:textId="77777777" w:rsidTr="25549489">
        <w:trPr>
          <w:trHeight w:val="300"/>
        </w:trPr>
        <w:tc>
          <w:tcPr>
            <w:tcW w:w="837" w:type="dxa"/>
            <w:tcBorders>
              <w:bottom w:val="single" w:sz="18" w:space="0" w:color="auto"/>
            </w:tcBorders>
          </w:tcPr>
          <w:p w14:paraId="70A3C602"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tcBorders>
              <w:bottom w:val="single" w:sz="18" w:space="0" w:color="auto"/>
            </w:tcBorders>
          </w:tcPr>
          <w:p w14:paraId="55F01C82"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Scale or not</w:t>
            </w:r>
          </w:p>
        </w:tc>
        <w:tc>
          <w:tcPr>
            <w:tcW w:w="925" w:type="dxa"/>
            <w:tcBorders>
              <w:bottom w:val="single" w:sz="18" w:space="0" w:color="auto"/>
            </w:tcBorders>
          </w:tcPr>
          <w:p w14:paraId="778282B6"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Time</w:t>
            </w:r>
            <w:r w:rsidRPr="00AB2F6C">
              <w:rPr>
                <w:rFonts w:ascii="Times New Roman" w:hAnsi="Times New Roman" w:cs="Times New Roman"/>
                <w:sz w:val="18"/>
                <w:szCs w:val="18"/>
              </w:rPr>
              <w:t xml:space="preserve"> steps</w:t>
            </w:r>
          </w:p>
        </w:tc>
        <w:tc>
          <w:tcPr>
            <w:tcW w:w="1360" w:type="dxa"/>
            <w:tcBorders>
              <w:bottom w:val="single" w:sz="18" w:space="0" w:color="auto"/>
            </w:tcBorders>
          </w:tcPr>
          <w:p w14:paraId="64DD780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AAPL</w:t>
            </w:r>
          </w:p>
        </w:tc>
        <w:tc>
          <w:tcPr>
            <w:tcW w:w="1341" w:type="dxa"/>
            <w:tcBorders>
              <w:bottom w:val="single" w:sz="18" w:space="0" w:color="auto"/>
            </w:tcBorders>
          </w:tcPr>
          <w:p w14:paraId="1F5189D2"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ABB</w:t>
            </w:r>
          </w:p>
        </w:tc>
        <w:tc>
          <w:tcPr>
            <w:tcW w:w="1342" w:type="dxa"/>
            <w:tcBorders>
              <w:bottom w:val="single" w:sz="18" w:space="0" w:color="auto"/>
            </w:tcBorders>
          </w:tcPr>
          <w:p w14:paraId="1620ED65"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ABBV</w:t>
            </w:r>
          </w:p>
        </w:tc>
        <w:tc>
          <w:tcPr>
            <w:tcW w:w="1474" w:type="dxa"/>
            <w:tcBorders>
              <w:bottom w:val="single" w:sz="18" w:space="0" w:color="auto"/>
            </w:tcBorders>
          </w:tcPr>
          <w:p w14:paraId="084006B3"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AMGN</w:t>
            </w:r>
          </w:p>
        </w:tc>
        <w:tc>
          <w:tcPr>
            <w:tcW w:w="1227" w:type="dxa"/>
            <w:tcBorders>
              <w:bottom w:val="single" w:sz="18" w:space="0" w:color="auto"/>
            </w:tcBorders>
          </w:tcPr>
          <w:p w14:paraId="1B4DADB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AEP</w:t>
            </w:r>
          </w:p>
        </w:tc>
      </w:tr>
      <w:tr w:rsidR="0091739B" w14:paraId="3FC2C520" w14:textId="77777777" w:rsidTr="25549489">
        <w:trPr>
          <w:trHeight w:val="300"/>
        </w:trPr>
        <w:tc>
          <w:tcPr>
            <w:tcW w:w="837" w:type="dxa"/>
            <w:vMerge w:val="restart"/>
            <w:tcBorders>
              <w:top w:val="single" w:sz="18" w:space="0" w:color="auto"/>
            </w:tcBorders>
          </w:tcPr>
          <w:p w14:paraId="2251DF1C" w14:textId="77777777" w:rsidR="0091739B" w:rsidRPr="00AB2F6C" w:rsidRDefault="0091739B" w:rsidP="00976A53">
            <w:pPr>
              <w:tabs>
                <w:tab w:val="left" w:pos="3192"/>
              </w:tabs>
              <w:jc w:val="center"/>
              <w:rPr>
                <w:rFonts w:ascii="Times New Roman" w:hAnsi="Times New Roman" w:cs="Times New Roman"/>
                <w:sz w:val="18"/>
                <w:szCs w:val="18"/>
              </w:rPr>
            </w:pPr>
          </w:p>
          <w:p w14:paraId="39E907AB"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5 epochs</w:t>
            </w:r>
          </w:p>
        </w:tc>
        <w:tc>
          <w:tcPr>
            <w:tcW w:w="844" w:type="dxa"/>
            <w:vMerge w:val="restart"/>
            <w:tcBorders>
              <w:top w:val="single" w:sz="18" w:space="0" w:color="auto"/>
            </w:tcBorders>
          </w:tcPr>
          <w:p w14:paraId="3BD8047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Scale data</w:t>
            </w:r>
          </w:p>
        </w:tc>
        <w:tc>
          <w:tcPr>
            <w:tcW w:w="925" w:type="dxa"/>
            <w:tcBorders>
              <w:top w:val="single" w:sz="18" w:space="0" w:color="auto"/>
            </w:tcBorders>
          </w:tcPr>
          <w:p w14:paraId="692F03F1"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60</w:t>
            </w:r>
          </w:p>
        </w:tc>
        <w:tc>
          <w:tcPr>
            <w:tcW w:w="1360" w:type="dxa"/>
            <w:tcBorders>
              <w:top w:val="single" w:sz="18" w:space="0" w:color="auto"/>
            </w:tcBorders>
          </w:tcPr>
          <w:p w14:paraId="4BB72ACA"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2.09</w:t>
            </w:r>
          </w:p>
        </w:tc>
        <w:tc>
          <w:tcPr>
            <w:tcW w:w="1341" w:type="dxa"/>
            <w:tcBorders>
              <w:top w:val="single" w:sz="18" w:space="0" w:color="auto"/>
            </w:tcBorders>
          </w:tcPr>
          <w:p w14:paraId="4CF152FC"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0.24</w:t>
            </w:r>
          </w:p>
        </w:tc>
        <w:tc>
          <w:tcPr>
            <w:tcW w:w="1342" w:type="dxa"/>
            <w:tcBorders>
              <w:top w:val="single" w:sz="18" w:space="0" w:color="auto"/>
            </w:tcBorders>
          </w:tcPr>
          <w:p w14:paraId="610971F3"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0.89</w:t>
            </w:r>
          </w:p>
        </w:tc>
        <w:tc>
          <w:tcPr>
            <w:tcW w:w="1474" w:type="dxa"/>
            <w:tcBorders>
              <w:top w:val="single" w:sz="18" w:space="0" w:color="auto"/>
            </w:tcBorders>
          </w:tcPr>
          <w:p w14:paraId="42656067"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7.68</w:t>
            </w:r>
          </w:p>
        </w:tc>
        <w:tc>
          <w:tcPr>
            <w:tcW w:w="1227" w:type="dxa"/>
            <w:tcBorders>
              <w:top w:val="single" w:sz="18" w:space="0" w:color="auto"/>
            </w:tcBorders>
          </w:tcPr>
          <w:p w14:paraId="4630233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0.57</w:t>
            </w:r>
          </w:p>
        </w:tc>
      </w:tr>
      <w:tr w:rsidR="0091739B" w14:paraId="23847327" w14:textId="77777777" w:rsidTr="25549489">
        <w:trPr>
          <w:trHeight w:val="300"/>
        </w:trPr>
        <w:tc>
          <w:tcPr>
            <w:tcW w:w="837" w:type="dxa"/>
            <w:vMerge/>
          </w:tcPr>
          <w:p w14:paraId="2E112A8D"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vMerge/>
          </w:tcPr>
          <w:p w14:paraId="639A3977" w14:textId="77777777" w:rsidR="0091739B" w:rsidRPr="00AB2F6C" w:rsidRDefault="0091739B" w:rsidP="00976A53">
            <w:pPr>
              <w:tabs>
                <w:tab w:val="left" w:pos="3192"/>
              </w:tabs>
              <w:jc w:val="center"/>
              <w:rPr>
                <w:rFonts w:ascii="Times New Roman" w:hAnsi="Times New Roman" w:cs="Times New Roman"/>
                <w:sz w:val="18"/>
                <w:szCs w:val="18"/>
              </w:rPr>
            </w:pPr>
          </w:p>
        </w:tc>
        <w:tc>
          <w:tcPr>
            <w:tcW w:w="925" w:type="dxa"/>
          </w:tcPr>
          <w:p w14:paraId="2E9B66B2"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90</w:t>
            </w:r>
          </w:p>
        </w:tc>
        <w:tc>
          <w:tcPr>
            <w:tcW w:w="1360" w:type="dxa"/>
          </w:tcPr>
          <w:p w14:paraId="1ABF73B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3.14</w:t>
            </w:r>
          </w:p>
        </w:tc>
        <w:tc>
          <w:tcPr>
            <w:tcW w:w="1341" w:type="dxa"/>
          </w:tcPr>
          <w:p w14:paraId="3DC5E32E"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0.48</w:t>
            </w:r>
          </w:p>
        </w:tc>
        <w:tc>
          <w:tcPr>
            <w:tcW w:w="1342" w:type="dxa"/>
          </w:tcPr>
          <w:p w14:paraId="6BA9370C"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0.68</w:t>
            </w:r>
          </w:p>
        </w:tc>
        <w:tc>
          <w:tcPr>
            <w:tcW w:w="1474" w:type="dxa"/>
          </w:tcPr>
          <w:p w14:paraId="55B1B14F"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2.45</w:t>
            </w:r>
          </w:p>
        </w:tc>
        <w:tc>
          <w:tcPr>
            <w:tcW w:w="1227" w:type="dxa"/>
          </w:tcPr>
          <w:p w14:paraId="1CEBF78C"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0.53</w:t>
            </w:r>
          </w:p>
        </w:tc>
      </w:tr>
      <w:tr w:rsidR="0091739B" w14:paraId="2AFF55E5" w14:textId="77777777" w:rsidTr="25549489">
        <w:trPr>
          <w:trHeight w:val="300"/>
        </w:trPr>
        <w:tc>
          <w:tcPr>
            <w:tcW w:w="837" w:type="dxa"/>
            <w:vMerge/>
          </w:tcPr>
          <w:p w14:paraId="2B4268F9"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vMerge/>
          </w:tcPr>
          <w:p w14:paraId="2DC1EF13" w14:textId="77777777" w:rsidR="0091739B" w:rsidRPr="00AB2F6C" w:rsidRDefault="0091739B" w:rsidP="00976A53">
            <w:pPr>
              <w:tabs>
                <w:tab w:val="left" w:pos="3192"/>
              </w:tabs>
              <w:jc w:val="center"/>
              <w:rPr>
                <w:rFonts w:ascii="Times New Roman" w:hAnsi="Times New Roman" w:cs="Times New Roman"/>
                <w:sz w:val="18"/>
                <w:szCs w:val="18"/>
              </w:rPr>
            </w:pPr>
          </w:p>
        </w:tc>
        <w:tc>
          <w:tcPr>
            <w:tcW w:w="925" w:type="dxa"/>
            <w:tcBorders>
              <w:bottom w:val="single" w:sz="18" w:space="0" w:color="auto"/>
            </w:tcBorders>
          </w:tcPr>
          <w:p w14:paraId="03FD84D9"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120</w:t>
            </w:r>
          </w:p>
        </w:tc>
        <w:tc>
          <w:tcPr>
            <w:tcW w:w="1360" w:type="dxa"/>
            <w:tcBorders>
              <w:bottom w:val="single" w:sz="18" w:space="0" w:color="auto"/>
            </w:tcBorders>
          </w:tcPr>
          <w:p w14:paraId="2FDE1D4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2.97</w:t>
            </w:r>
          </w:p>
        </w:tc>
        <w:tc>
          <w:tcPr>
            <w:tcW w:w="1341" w:type="dxa"/>
            <w:tcBorders>
              <w:bottom w:val="single" w:sz="18" w:space="0" w:color="auto"/>
            </w:tcBorders>
          </w:tcPr>
          <w:p w14:paraId="7714DE5D"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0.49</w:t>
            </w:r>
          </w:p>
        </w:tc>
        <w:tc>
          <w:tcPr>
            <w:tcW w:w="1342" w:type="dxa"/>
            <w:tcBorders>
              <w:bottom w:val="single" w:sz="18" w:space="0" w:color="auto"/>
            </w:tcBorders>
          </w:tcPr>
          <w:p w14:paraId="76A385E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1.16</w:t>
            </w:r>
          </w:p>
        </w:tc>
        <w:tc>
          <w:tcPr>
            <w:tcW w:w="1474" w:type="dxa"/>
            <w:tcBorders>
              <w:bottom w:val="single" w:sz="18" w:space="0" w:color="auto"/>
            </w:tcBorders>
          </w:tcPr>
          <w:p w14:paraId="7A53D862"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2.69</w:t>
            </w:r>
          </w:p>
        </w:tc>
        <w:tc>
          <w:tcPr>
            <w:tcW w:w="1227" w:type="dxa"/>
            <w:tcBorders>
              <w:bottom w:val="single" w:sz="18" w:space="0" w:color="auto"/>
            </w:tcBorders>
          </w:tcPr>
          <w:p w14:paraId="7DA12B19"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0.48</w:t>
            </w:r>
          </w:p>
        </w:tc>
      </w:tr>
      <w:tr w:rsidR="0091739B" w14:paraId="39E406BE" w14:textId="77777777" w:rsidTr="25549489">
        <w:trPr>
          <w:trHeight w:val="300"/>
        </w:trPr>
        <w:tc>
          <w:tcPr>
            <w:tcW w:w="837" w:type="dxa"/>
            <w:vMerge/>
          </w:tcPr>
          <w:p w14:paraId="208EF6C1"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vMerge w:val="restart"/>
            <w:tcBorders>
              <w:top w:val="single" w:sz="18" w:space="0" w:color="auto"/>
            </w:tcBorders>
          </w:tcPr>
          <w:p w14:paraId="279D054F"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Not scale data</w:t>
            </w:r>
          </w:p>
        </w:tc>
        <w:tc>
          <w:tcPr>
            <w:tcW w:w="925" w:type="dxa"/>
            <w:tcBorders>
              <w:top w:val="single" w:sz="18" w:space="0" w:color="auto"/>
            </w:tcBorders>
          </w:tcPr>
          <w:p w14:paraId="4DE16E35"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60</w:t>
            </w:r>
          </w:p>
        </w:tc>
        <w:tc>
          <w:tcPr>
            <w:tcW w:w="1360" w:type="dxa"/>
            <w:tcBorders>
              <w:top w:val="single" w:sz="18" w:space="0" w:color="auto"/>
            </w:tcBorders>
          </w:tcPr>
          <w:p w14:paraId="5C4DBE2B"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2.96</w:t>
            </w:r>
          </w:p>
        </w:tc>
        <w:tc>
          <w:tcPr>
            <w:tcW w:w="1341" w:type="dxa"/>
            <w:tcBorders>
              <w:top w:val="single" w:sz="18" w:space="0" w:color="auto"/>
            </w:tcBorders>
          </w:tcPr>
          <w:p w14:paraId="2D856C7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0.26</w:t>
            </w:r>
          </w:p>
        </w:tc>
        <w:tc>
          <w:tcPr>
            <w:tcW w:w="1342" w:type="dxa"/>
            <w:tcBorders>
              <w:top w:val="single" w:sz="18" w:space="0" w:color="auto"/>
            </w:tcBorders>
          </w:tcPr>
          <w:p w14:paraId="729DBEFB"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2.21</w:t>
            </w:r>
          </w:p>
        </w:tc>
        <w:tc>
          <w:tcPr>
            <w:tcW w:w="1474" w:type="dxa"/>
            <w:tcBorders>
              <w:top w:val="single" w:sz="18" w:space="0" w:color="auto"/>
            </w:tcBorders>
          </w:tcPr>
          <w:p w14:paraId="28B4892A"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3.63</w:t>
            </w:r>
          </w:p>
        </w:tc>
        <w:tc>
          <w:tcPr>
            <w:tcW w:w="1227" w:type="dxa"/>
            <w:tcBorders>
              <w:top w:val="single" w:sz="18" w:space="0" w:color="auto"/>
            </w:tcBorders>
          </w:tcPr>
          <w:p w14:paraId="30FECBFA"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1.26</w:t>
            </w:r>
          </w:p>
        </w:tc>
      </w:tr>
      <w:tr w:rsidR="0091739B" w14:paraId="400874AB" w14:textId="77777777" w:rsidTr="25549489">
        <w:trPr>
          <w:trHeight w:val="300"/>
        </w:trPr>
        <w:tc>
          <w:tcPr>
            <w:tcW w:w="837" w:type="dxa"/>
            <w:vMerge/>
          </w:tcPr>
          <w:p w14:paraId="7BE38774"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vMerge/>
          </w:tcPr>
          <w:p w14:paraId="62D06493" w14:textId="77777777" w:rsidR="0091739B" w:rsidRPr="00AB2F6C" w:rsidRDefault="0091739B" w:rsidP="00976A53">
            <w:pPr>
              <w:tabs>
                <w:tab w:val="left" w:pos="3192"/>
              </w:tabs>
              <w:jc w:val="center"/>
              <w:rPr>
                <w:rFonts w:ascii="Times New Roman" w:hAnsi="Times New Roman" w:cs="Times New Roman"/>
                <w:sz w:val="18"/>
                <w:szCs w:val="18"/>
              </w:rPr>
            </w:pPr>
          </w:p>
        </w:tc>
        <w:tc>
          <w:tcPr>
            <w:tcW w:w="925" w:type="dxa"/>
          </w:tcPr>
          <w:p w14:paraId="6FAF49EB"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90</w:t>
            </w:r>
          </w:p>
        </w:tc>
        <w:tc>
          <w:tcPr>
            <w:tcW w:w="1360" w:type="dxa"/>
          </w:tcPr>
          <w:p w14:paraId="32B3B981"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3.43</w:t>
            </w:r>
          </w:p>
        </w:tc>
        <w:tc>
          <w:tcPr>
            <w:tcW w:w="1341" w:type="dxa"/>
          </w:tcPr>
          <w:p w14:paraId="33E04A87"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0.26</w:t>
            </w:r>
          </w:p>
        </w:tc>
        <w:tc>
          <w:tcPr>
            <w:tcW w:w="1342" w:type="dxa"/>
          </w:tcPr>
          <w:p w14:paraId="3E97ED84"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2.48</w:t>
            </w:r>
          </w:p>
        </w:tc>
        <w:tc>
          <w:tcPr>
            <w:tcW w:w="1474" w:type="dxa"/>
          </w:tcPr>
          <w:p w14:paraId="657FBDF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2.81</w:t>
            </w:r>
          </w:p>
        </w:tc>
        <w:tc>
          <w:tcPr>
            <w:tcW w:w="1227" w:type="dxa"/>
          </w:tcPr>
          <w:p w14:paraId="70A689FC"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0.89</w:t>
            </w:r>
          </w:p>
        </w:tc>
      </w:tr>
      <w:tr w:rsidR="0091739B" w14:paraId="41FDF0D0" w14:textId="77777777" w:rsidTr="25549489">
        <w:trPr>
          <w:trHeight w:hRule="exact" w:val="259"/>
        </w:trPr>
        <w:tc>
          <w:tcPr>
            <w:tcW w:w="837" w:type="dxa"/>
            <w:vMerge/>
          </w:tcPr>
          <w:p w14:paraId="1F70A229"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vMerge/>
          </w:tcPr>
          <w:p w14:paraId="3F09B0CC" w14:textId="77777777" w:rsidR="0091739B" w:rsidRPr="00AB2F6C" w:rsidRDefault="0091739B" w:rsidP="00976A53">
            <w:pPr>
              <w:tabs>
                <w:tab w:val="left" w:pos="3192"/>
              </w:tabs>
              <w:jc w:val="center"/>
              <w:rPr>
                <w:rFonts w:ascii="Times New Roman" w:hAnsi="Times New Roman" w:cs="Times New Roman"/>
                <w:sz w:val="18"/>
                <w:szCs w:val="18"/>
              </w:rPr>
            </w:pPr>
          </w:p>
        </w:tc>
        <w:tc>
          <w:tcPr>
            <w:tcW w:w="925" w:type="dxa"/>
            <w:tcBorders>
              <w:bottom w:val="single" w:sz="18" w:space="0" w:color="auto"/>
            </w:tcBorders>
          </w:tcPr>
          <w:p w14:paraId="71D05AE6"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120</w:t>
            </w:r>
          </w:p>
        </w:tc>
        <w:tc>
          <w:tcPr>
            <w:tcW w:w="1360" w:type="dxa"/>
            <w:tcBorders>
              <w:bottom w:val="single" w:sz="18" w:space="0" w:color="auto"/>
            </w:tcBorders>
          </w:tcPr>
          <w:p w14:paraId="613C0CC2"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3.66</w:t>
            </w:r>
          </w:p>
        </w:tc>
        <w:tc>
          <w:tcPr>
            <w:tcW w:w="1341" w:type="dxa"/>
            <w:tcBorders>
              <w:bottom w:val="single" w:sz="18" w:space="0" w:color="auto"/>
            </w:tcBorders>
          </w:tcPr>
          <w:p w14:paraId="57C25B32"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0.31</w:t>
            </w:r>
          </w:p>
        </w:tc>
        <w:tc>
          <w:tcPr>
            <w:tcW w:w="1342" w:type="dxa"/>
            <w:tcBorders>
              <w:bottom w:val="single" w:sz="18" w:space="0" w:color="auto"/>
            </w:tcBorders>
          </w:tcPr>
          <w:p w14:paraId="56317C82"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2.42</w:t>
            </w:r>
          </w:p>
        </w:tc>
        <w:tc>
          <w:tcPr>
            <w:tcW w:w="1474" w:type="dxa"/>
            <w:tcBorders>
              <w:bottom w:val="single" w:sz="18" w:space="0" w:color="auto"/>
            </w:tcBorders>
          </w:tcPr>
          <w:p w14:paraId="43825DEB"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2.25</w:t>
            </w:r>
          </w:p>
        </w:tc>
        <w:tc>
          <w:tcPr>
            <w:tcW w:w="1227" w:type="dxa"/>
            <w:tcBorders>
              <w:bottom w:val="single" w:sz="18" w:space="0" w:color="auto"/>
            </w:tcBorders>
          </w:tcPr>
          <w:p w14:paraId="7B59E047"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2.69</w:t>
            </w:r>
          </w:p>
        </w:tc>
      </w:tr>
      <w:tr w:rsidR="0091739B" w14:paraId="07B6717C" w14:textId="77777777" w:rsidTr="25549489">
        <w:trPr>
          <w:trHeight w:val="300"/>
        </w:trPr>
        <w:tc>
          <w:tcPr>
            <w:tcW w:w="837" w:type="dxa"/>
            <w:vMerge w:val="restart"/>
            <w:tcBorders>
              <w:top w:val="single" w:sz="18" w:space="0" w:color="auto"/>
            </w:tcBorders>
          </w:tcPr>
          <w:p w14:paraId="460C407E" w14:textId="77777777" w:rsidR="0091739B" w:rsidRPr="00AB2F6C" w:rsidRDefault="0091739B" w:rsidP="00976A53">
            <w:pPr>
              <w:tabs>
                <w:tab w:val="left" w:pos="3192"/>
              </w:tabs>
              <w:jc w:val="center"/>
              <w:rPr>
                <w:rFonts w:ascii="Times New Roman" w:hAnsi="Times New Roman" w:cs="Times New Roman"/>
                <w:sz w:val="18"/>
                <w:szCs w:val="18"/>
              </w:rPr>
            </w:pPr>
          </w:p>
          <w:p w14:paraId="5F12EEF3"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10 epochs</w:t>
            </w:r>
          </w:p>
        </w:tc>
        <w:tc>
          <w:tcPr>
            <w:tcW w:w="844" w:type="dxa"/>
            <w:vMerge w:val="restart"/>
            <w:tcBorders>
              <w:top w:val="single" w:sz="18" w:space="0" w:color="auto"/>
            </w:tcBorders>
          </w:tcPr>
          <w:p w14:paraId="7465BD8F"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Scale data</w:t>
            </w:r>
          </w:p>
        </w:tc>
        <w:tc>
          <w:tcPr>
            <w:tcW w:w="925" w:type="dxa"/>
            <w:tcBorders>
              <w:top w:val="single" w:sz="18" w:space="0" w:color="auto"/>
            </w:tcBorders>
          </w:tcPr>
          <w:p w14:paraId="7E261C9E"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60</w:t>
            </w:r>
          </w:p>
        </w:tc>
        <w:tc>
          <w:tcPr>
            <w:tcW w:w="1360" w:type="dxa"/>
            <w:tcBorders>
              <w:top w:val="single" w:sz="18" w:space="0" w:color="auto"/>
            </w:tcBorders>
          </w:tcPr>
          <w:p w14:paraId="1724DB67"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2.32</w:t>
            </w:r>
          </w:p>
        </w:tc>
        <w:tc>
          <w:tcPr>
            <w:tcW w:w="1341" w:type="dxa"/>
            <w:tcBorders>
              <w:top w:val="single" w:sz="18" w:space="0" w:color="auto"/>
            </w:tcBorders>
          </w:tcPr>
          <w:p w14:paraId="7C01B796"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0.26</w:t>
            </w:r>
          </w:p>
        </w:tc>
        <w:tc>
          <w:tcPr>
            <w:tcW w:w="1342" w:type="dxa"/>
            <w:tcBorders>
              <w:top w:val="single" w:sz="18" w:space="0" w:color="auto"/>
            </w:tcBorders>
          </w:tcPr>
          <w:p w14:paraId="68ECE608"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0.84</w:t>
            </w:r>
          </w:p>
        </w:tc>
        <w:tc>
          <w:tcPr>
            <w:tcW w:w="1474" w:type="dxa"/>
            <w:tcBorders>
              <w:top w:val="single" w:sz="18" w:space="0" w:color="auto"/>
            </w:tcBorders>
          </w:tcPr>
          <w:p w14:paraId="6341BA83"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2.30</w:t>
            </w:r>
          </w:p>
        </w:tc>
        <w:tc>
          <w:tcPr>
            <w:tcW w:w="1227" w:type="dxa"/>
            <w:tcBorders>
              <w:top w:val="single" w:sz="18" w:space="0" w:color="auto"/>
            </w:tcBorders>
          </w:tcPr>
          <w:p w14:paraId="6B9D2C39"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0.93</w:t>
            </w:r>
          </w:p>
        </w:tc>
      </w:tr>
      <w:tr w:rsidR="0091739B" w14:paraId="442BB104" w14:textId="77777777" w:rsidTr="25549489">
        <w:trPr>
          <w:trHeight w:val="300"/>
        </w:trPr>
        <w:tc>
          <w:tcPr>
            <w:tcW w:w="837" w:type="dxa"/>
            <w:vMerge/>
          </w:tcPr>
          <w:p w14:paraId="7D2C4F60"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vMerge/>
          </w:tcPr>
          <w:p w14:paraId="27EE11F5" w14:textId="77777777" w:rsidR="0091739B" w:rsidRPr="00AB2F6C" w:rsidRDefault="0091739B" w:rsidP="00976A53">
            <w:pPr>
              <w:tabs>
                <w:tab w:val="left" w:pos="3192"/>
              </w:tabs>
              <w:jc w:val="center"/>
              <w:rPr>
                <w:rFonts w:ascii="Times New Roman" w:hAnsi="Times New Roman" w:cs="Times New Roman"/>
                <w:sz w:val="18"/>
                <w:szCs w:val="18"/>
              </w:rPr>
            </w:pPr>
          </w:p>
        </w:tc>
        <w:tc>
          <w:tcPr>
            <w:tcW w:w="925" w:type="dxa"/>
          </w:tcPr>
          <w:p w14:paraId="7333B60C"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90</w:t>
            </w:r>
          </w:p>
        </w:tc>
        <w:tc>
          <w:tcPr>
            <w:tcW w:w="1360" w:type="dxa"/>
          </w:tcPr>
          <w:p w14:paraId="21DBE698"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2.22</w:t>
            </w:r>
          </w:p>
        </w:tc>
        <w:tc>
          <w:tcPr>
            <w:tcW w:w="1341" w:type="dxa"/>
          </w:tcPr>
          <w:p w14:paraId="0C2A0EFE"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0.22</w:t>
            </w:r>
          </w:p>
        </w:tc>
        <w:tc>
          <w:tcPr>
            <w:tcW w:w="1342" w:type="dxa"/>
          </w:tcPr>
          <w:p w14:paraId="448DDB79"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1.02</w:t>
            </w:r>
          </w:p>
        </w:tc>
        <w:tc>
          <w:tcPr>
            <w:tcW w:w="1474" w:type="dxa"/>
          </w:tcPr>
          <w:p w14:paraId="11298973"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4.75</w:t>
            </w:r>
          </w:p>
        </w:tc>
        <w:tc>
          <w:tcPr>
            <w:tcW w:w="1227" w:type="dxa"/>
          </w:tcPr>
          <w:p w14:paraId="018AC81D"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1.13</w:t>
            </w:r>
          </w:p>
        </w:tc>
      </w:tr>
      <w:tr w:rsidR="0091739B" w14:paraId="15C1484F" w14:textId="77777777" w:rsidTr="25549489">
        <w:trPr>
          <w:trHeight w:val="300"/>
        </w:trPr>
        <w:tc>
          <w:tcPr>
            <w:tcW w:w="837" w:type="dxa"/>
            <w:vMerge/>
          </w:tcPr>
          <w:p w14:paraId="5B32ADEF" w14:textId="77777777" w:rsidR="0091739B" w:rsidRPr="00AB2F6C" w:rsidRDefault="0091739B" w:rsidP="00976A53">
            <w:pPr>
              <w:tabs>
                <w:tab w:val="left" w:pos="3192"/>
              </w:tabs>
              <w:jc w:val="center"/>
              <w:rPr>
                <w:rFonts w:ascii="Times New Roman" w:hAnsi="Times New Roman" w:cs="Times New Roman"/>
                <w:sz w:val="18"/>
                <w:szCs w:val="18"/>
              </w:rPr>
            </w:pPr>
          </w:p>
        </w:tc>
        <w:tc>
          <w:tcPr>
            <w:tcW w:w="844" w:type="dxa"/>
            <w:vMerge/>
          </w:tcPr>
          <w:p w14:paraId="42479A11" w14:textId="77777777" w:rsidR="0091739B" w:rsidRPr="00AB2F6C" w:rsidRDefault="0091739B" w:rsidP="00976A53">
            <w:pPr>
              <w:tabs>
                <w:tab w:val="left" w:pos="3192"/>
              </w:tabs>
              <w:jc w:val="center"/>
              <w:rPr>
                <w:rFonts w:ascii="Times New Roman" w:hAnsi="Times New Roman" w:cs="Times New Roman"/>
                <w:sz w:val="18"/>
                <w:szCs w:val="18"/>
              </w:rPr>
            </w:pPr>
          </w:p>
        </w:tc>
        <w:tc>
          <w:tcPr>
            <w:tcW w:w="925" w:type="dxa"/>
            <w:tcBorders>
              <w:bottom w:val="single" w:sz="18" w:space="0" w:color="auto"/>
            </w:tcBorders>
          </w:tcPr>
          <w:p w14:paraId="4FEE5BC3"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120</w:t>
            </w:r>
          </w:p>
        </w:tc>
        <w:tc>
          <w:tcPr>
            <w:tcW w:w="1360" w:type="dxa"/>
            <w:tcBorders>
              <w:bottom w:val="single" w:sz="18" w:space="0" w:color="auto"/>
            </w:tcBorders>
          </w:tcPr>
          <w:p w14:paraId="06431CAA"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2.03</w:t>
            </w:r>
          </w:p>
        </w:tc>
        <w:tc>
          <w:tcPr>
            <w:tcW w:w="1341" w:type="dxa"/>
            <w:tcBorders>
              <w:bottom w:val="single" w:sz="18" w:space="0" w:color="auto"/>
            </w:tcBorders>
          </w:tcPr>
          <w:p w14:paraId="57AF4A8C"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0.40</w:t>
            </w:r>
          </w:p>
        </w:tc>
        <w:tc>
          <w:tcPr>
            <w:tcW w:w="1342" w:type="dxa"/>
            <w:tcBorders>
              <w:bottom w:val="single" w:sz="18" w:space="0" w:color="auto"/>
            </w:tcBorders>
          </w:tcPr>
          <w:p w14:paraId="7ACBBDD0"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0.82</w:t>
            </w:r>
          </w:p>
        </w:tc>
        <w:tc>
          <w:tcPr>
            <w:tcW w:w="1474" w:type="dxa"/>
            <w:tcBorders>
              <w:bottom w:val="single" w:sz="18" w:space="0" w:color="auto"/>
            </w:tcBorders>
          </w:tcPr>
          <w:p w14:paraId="753DD669"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1.95</w:t>
            </w:r>
          </w:p>
        </w:tc>
        <w:tc>
          <w:tcPr>
            <w:tcW w:w="1227" w:type="dxa"/>
            <w:tcBorders>
              <w:bottom w:val="single" w:sz="18" w:space="0" w:color="auto"/>
            </w:tcBorders>
          </w:tcPr>
          <w:p w14:paraId="6057721A"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0.55</w:t>
            </w:r>
          </w:p>
        </w:tc>
      </w:tr>
      <w:tr w:rsidR="0091739B" w14:paraId="78956F55" w14:textId="77777777" w:rsidTr="25549489">
        <w:trPr>
          <w:trHeight w:val="300"/>
        </w:trPr>
        <w:tc>
          <w:tcPr>
            <w:tcW w:w="837" w:type="dxa"/>
            <w:tcBorders>
              <w:top w:val="single" w:sz="18" w:space="0" w:color="auto"/>
            </w:tcBorders>
          </w:tcPr>
          <w:p w14:paraId="32FFB1A7"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Range of price</w:t>
            </w:r>
          </w:p>
        </w:tc>
        <w:tc>
          <w:tcPr>
            <w:tcW w:w="844" w:type="dxa"/>
            <w:tcBorders>
              <w:top w:val="single" w:sz="18" w:space="0" w:color="auto"/>
            </w:tcBorders>
          </w:tcPr>
          <w:p w14:paraId="164F1AED" w14:textId="77777777" w:rsidR="0091739B" w:rsidRPr="00AB2F6C" w:rsidRDefault="0091739B" w:rsidP="00976A53">
            <w:pPr>
              <w:tabs>
                <w:tab w:val="left" w:pos="3192"/>
              </w:tabs>
              <w:jc w:val="center"/>
              <w:rPr>
                <w:rFonts w:ascii="Times New Roman" w:hAnsi="Times New Roman" w:cs="Times New Roman"/>
                <w:sz w:val="18"/>
                <w:szCs w:val="18"/>
              </w:rPr>
            </w:pPr>
          </w:p>
        </w:tc>
        <w:tc>
          <w:tcPr>
            <w:tcW w:w="925" w:type="dxa"/>
            <w:tcBorders>
              <w:top w:val="single" w:sz="18" w:space="0" w:color="auto"/>
            </w:tcBorders>
          </w:tcPr>
          <w:p w14:paraId="73C8C5F8" w14:textId="77777777" w:rsidR="0091739B" w:rsidRPr="00AB2F6C" w:rsidRDefault="0091739B" w:rsidP="00976A53">
            <w:pPr>
              <w:tabs>
                <w:tab w:val="left" w:pos="3192"/>
              </w:tabs>
              <w:jc w:val="center"/>
              <w:rPr>
                <w:rFonts w:ascii="Times New Roman" w:hAnsi="Times New Roman" w:cs="Times New Roman"/>
                <w:sz w:val="18"/>
                <w:szCs w:val="18"/>
              </w:rPr>
            </w:pPr>
          </w:p>
        </w:tc>
        <w:tc>
          <w:tcPr>
            <w:tcW w:w="1360" w:type="dxa"/>
            <w:tcBorders>
              <w:top w:val="single" w:sz="18" w:space="0" w:color="auto"/>
            </w:tcBorders>
          </w:tcPr>
          <w:p w14:paraId="785FAD0E"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Min:55.79</w:t>
            </w:r>
          </w:p>
          <w:p w14:paraId="097EFCEF"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Max:164.05</w:t>
            </w:r>
          </w:p>
        </w:tc>
        <w:tc>
          <w:tcPr>
            <w:tcW w:w="1341" w:type="dxa"/>
            <w:tcBorders>
              <w:top w:val="single" w:sz="18" w:space="0" w:color="auto"/>
            </w:tcBorders>
          </w:tcPr>
          <w:p w14:paraId="67BA0043"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Min:16.06</w:t>
            </w:r>
          </w:p>
          <w:p w14:paraId="65A90751"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Max:27.09</w:t>
            </w:r>
          </w:p>
        </w:tc>
        <w:tc>
          <w:tcPr>
            <w:tcW w:w="1342" w:type="dxa"/>
            <w:tcBorders>
              <w:top w:val="single" w:sz="18" w:space="0" w:color="auto"/>
            </w:tcBorders>
          </w:tcPr>
          <w:p w14:paraId="208AADBB"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Min:33.71</w:t>
            </w:r>
          </w:p>
          <w:p w14:paraId="0337A9B7"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Max:75.42</w:t>
            </w:r>
          </w:p>
        </w:tc>
        <w:tc>
          <w:tcPr>
            <w:tcW w:w="1474" w:type="dxa"/>
            <w:tcBorders>
              <w:top w:val="single" w:sz="18" w:space="0" w:color="auto"/>
            </w:tcBorders>
          </w:tcPr>
          <w:p w14:paraId="09768F9A"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Min:81.36</w:t>
            </w:r>
          </w:p>
          <w:p w14:paraId="246FAA51"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Max:182.60</w:t>
            </w:r>
          </w:p>
        </w:tc>
        <w:tc>
          <w:tcPr>
            <w:tcW w:w="1227" w:type="dxa"/>
            <w:tcBorders>
              <w:top w:val="single" w:sz="18" w:space="0" w:color="auto"/>
            </w:tcBorders>
          </w:tcPr>
          <w:p w14:paraId="6AE5A5B4"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Min:40.96</w:t>
            </w:r>
          </w:p>
          <w:p w14:paraId="0712D581" w14:textId="77777777" w:rsidR="0091739B" w:rsidRPr="00AB2F6C" w:rsidRDefault="0091739B" w:rsidP="00976A53">
            <w:pPr>
              <w:tabs>
                <w:tab w:val="left" w:pos="3192"/>
              </w:tabs>
              <w:jc w:val="center"/>
              <w:rPr>
                <w:rFonts w:ascii="Times New Roman" w:hAnsi="Times New Roman" w:cs="Times New Roman"/>
                <w:sz w:val="18"/>
                <w:szCs w:val="18"/>
              </w:rPr>
            </w:pPr>
            <w:r w:rsidRPr="00AB2F6C">
              <w:rPr>
                <w:rFonts w:ascii="Times New Roman" w:hAnsi="Times New Roman" w:cs="Times New Roman"/>
                <w:sz w:val="18"/>
                <w:szCs w:val="18"/>
              </w:rPr>
              <w:t>Max:74.10</w:t>
            </w:r>
          </w:p>
        </w:tc>
      </w:tr>
    </w:tbl>
    <w:p w14:paraId="3E557CDB" w14:textId="39128661" w:rsidR="0091739B" w:rsidRPr="002638A5" w:rsidRDefault="00012197" w:rsidP="00AC2176">
      <w:pPr>
        <w:rPr>
          <w:i/>
          <w:iCs/>
        </w:rPr>
      </w:pPr>
      <w:r>
        <w:tab/>
      </w:r>
      <w:r>
        <w:tab/>
      </w:r>
      <w:r w:rsidR="007E403B">
        <w:tab/>
      </w:r>
      <w:r w:rsidR="007E403B">
        <w:tab/>
      </w:r>
      <w:r w:rsidRPr="002638A5">
        <w:rPr>
          <w:i/>
          <w:iCs/>
        </w:rPr>
        <w:t>Table 1: R</w:t>
      </w:r>
      <w:r w:rsidR="00E02EE7" w:rsidRPr="002638A5">
        <w:rPr>
          <w:i/>
          <w:iCs/>
        </w:rPr>
        <w:t>MSE</w:t>
      </w:r>
      <w:r w:rsidRPr="002638A5">
        <w:rPr>
          <w:i/>
          <w:iCs/>
        </w:rPr>
        <w:t xml:space="preserve"> of LSTM</w:t>
      </w:r>
      <w:r w:rsidR="00A85396" w:rsidRPr="002638A5">
        <w:rPr>
          <w:i/>
          <w:iCs/>
        </w:rPr>
        <w:t xml:space="preserve"> model</w:t>
      </w:r>
    </w:p>
    <w:p w14:paraId="12A4BE2E" w14:textId="059D97FD" w:rsidR="00EE3F32" w:rsidRDefault="00890FE1" w:rsidP="007016A8">
      <w:pPr>
        <w:pStyle w:val="ListParagraph"/>
        <w:numPr>
          <w:ilvl w:val="0"/>
          <w:numId w:val="23"/>
        </w:numPr>
      </w:pPr>
      <w:r w:rsidRPr="007016A8">
        <w:rPr>
          <w:b/>
          <w:bCs/>
        </w:rPr>
        <w:lastRenderedPageBreak/>
        <w:t xml:space="preserve">About </w:t>
      </w:r>
      <w:r w:rsidR="00C4265E" w:rsidRPr="007016A8">
        <w:rPr>
          <w:b/>
          <w:bCs/>
        </w:rPr>
        <w:t>epochs</w:t>
      </w:r>
      <w:r w:rsidRPr="007016A8">
        <w:rPr>
          <w:b/>
          <w:bCs/>
        </w:rPr>
        <w:t>:</w:t>
      </w:r>
      <w:r w:rsidRPr="00D659B3">
        <w:t xml:space="preserve"> </w:t>
      </w:r>
      <w:r w:rsidR="00D659B3" w:rsidRPr="00D659B3">
        <w:t>when increasing the number of epochs, RMSE also improves quite significantly</w:t>
      </w:r>
      <w:r w:rsidR="00D930CB">
        <w:t>(</w:t>
      </w:r>
      <w:r w:rsidR="00D930CB" w:rsidRPr="00EB1D07">
        <w:rPr>
          <w:i/>
          <w:iCs/>
        </w:rPr>
        <w:t>Table 1</w:t>
      </w:r>
      <w:r w:rsidR="00D930CB">
        <w:t>)</w:t>
      </w:r>
      <w:r w:rsidR="00D659B3" w:rsidRPr="00D659B3">
        <w:t>.</w:t>
      </w:r>
    </w:p>
    <w:p w14:paraId="52905255" w14:textId="04CDDEE4" w:rsidR="00A43B62" w:rsidRDefault="00A43B62" w:rsidP="007016A8">
      <w:pPr>
        <w:pStyle w:val="ListParagraph"/>
        <w:numPr>
          <w:ilvl w:val="0"/>
          <w:numId w:val="24"/>
        </w:numPr>
      </w:pPr>
      <w:r w:rsidRPr="007016A8">
        <w:rPr>
          <w:b/>
          <w:bCs/>
        </w:rPr>
        <w:t>About scaling data:</w:t>
      </w:r>
      <w:r w:rsidRPr="00D659B3">
        <w:t xml:space="preserve"> when data is scaled, the results are clearly improved in terms of </w:t>
      </w:r>
      <w:r>
        <w:t xml:space="preserve">both </w:t>
      </w:r>
      <w:r w:rsidRPr="00D659B3">
        <w:t>RMSE and the fit of the graph between the predicted value and the actual value (</w:t>
      </w:r>
      <w:r w:rsidRPr="00EB1D07">
        <w:rPr>
          <w:i/>
          <w:iCs/>
        </w:rPr>
        <w:t xml:space="preserve">Figure </w:t>
      </w:r>
      <w:r w:rsidR="00EB1D07" w:rsidRPr="00EB1D07">
        <w:rPr>
          <w:i/>
          <w:iCs/>
        </w:rPr>
        <w:t>7</w:t>
      </w:r>
      <w:r w:rsidRPr="00EB1D07">
        <w:rPr>
          <w:i/>
          <w:iCs/>
        </w:rPr>
        <w:t>).</w:t>
      </w:r>
      <w:r w:rsidRPr="00D659B3">
        <w:t xml:space="preserve"> </w:t>
      </w:r>
    </w:p>
    <w:p w14:paraId="6CF8B85F" w14:textId="1281D2D2" w:rsidR="00002A3E" w:rsidRDefault="00EC307C" w:rsidP="00002A3E">
      <w:pPr>
        <w:rPr>
          <w:noProof/>
        </w:rPr>
      </w:pPr>
      <w:r>
        <w:rPr>
          <w:noProof/>
        </w:rPr>
        <w:drawing>
          <wp:inline distT="0" distB="0" distL="0" distR="0" wp14:anchorId="4ECCBC7A" wp14:editId="493A97FD">
            <wp:extent cx="5972175" cy="2624455"/>
            <wp:effectExtent l="0" t="0" r="9525" b="4445"/>
            <wp:docPr id="2136185132" name="Picture 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85132" name="Picture 2" descr="A graph with blue and orange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2624455"/>
                    </a:xfrm>
                    <a:prstGeom prst="rect">
                      <a:avLst/>
                    </a:prstGeom>
                  </pic:spPr>
                </pic:pic>
              </a:graphicData>
            </a:graphic>
          </wp:inline>
        </w:drawing>
      </w:r>
    </w:p>
    <w:p w14:paraId="1605B816" w14:textId="79DC429F" w:rsidR="00002A3E" w:rsidRPr="005650DF" w:rsidRDefault="00002A3E" w:rsidP="00002A3E">
      <w:pPr>
        <w:rPr>
          <w:i/>
          <w:iCs/>
          <w:noProof/>
        </w:rPr>
      </w:pPr>
      <w:r>
        <w:rPr>
          <w:noProof/>
        </w:rPr>
        <w:tab/>
      </w:r>
      <w:r>
        <w:rPr>
          <w:noProof/>
        </w:rPr>
        <w:tab/>
      </w:r>
      <w:r w:rsidRPr="005650DF">
        <w:rPr>
          <w:i/>
          <w:iCs/>
          <w:noProof/>
        </w:rPr>
        <w:t>Figure</w:t>
      </w:r>
      <w:r w:rsidR="006E2C00" w:rsidRPr="005650DF">
        <w:rPr>
          <w:i/>
          <w:iCs/>
          <w:noProof/>
        </w:rPr>
        <w:t xml:space="preserve"> </w:t>
      </w:r>
      <w:r w:rsidR="00EB1D07">
        <w:rPr>
          <w:i/>
          <w:iCs/>
          <w:noProof/>
        </w:rPr>
        <w:t>7</w:t>
      </w:r>
      <w:r w:rsidR="006E2C00" w:rsidRPr="005650DF">
        <w:rPr>
          <w:i/>
          <w:iCs/>
          <w:noProof/>
        </w:rPr>
        <w:t>.a:</w:t>
      </w:r>
      <w:r w:rsidR="00605D8F" w:rsidRPr="005650DF">
        <w:rPr>
          <w:i/>
          <w:iCs/>
          <w:noProof/>
        </w:rPr>
        <w:t xml:space="preserve"> </w:t>
      </w:r>
      <w:r w:rsidR="00ED1621" w:rsidRPr="005650DF">
        <w:rPr>
          <w:i/>
          <w:iCs/>
          <w:noProof/>
        </w:rPr>
        <w:t>Prediction va</w:t>
      </w:r>
      <w:r w:rsidR="00447C8C" w:rsidRPr="005650DF">
        <w:rPr>
          <w:i/>
          <w:iCs/>
          <w:noProof/>
        </w:rPr>
        <w:t>lue</w:t>
      </w:r>
      <w:r w:rsidR="0027306A" w:rsidRPr="005650DF">
        <w:rPr>
          <w:i/>
          <w:iCs/>
          <w:noProof/>
        </w:rPr>
        <w:t>s</w:t>
      </w:r>
      <w:r w:rsidR="00447C8C" w:rsidRPr="005650DF">
        <w:rPr>
          <w:i/>
          <w:iCs/>
          <w:noProof/>
        </w:rPr>
        <w:t xml:space="preserve"> and actual value</w:t>
      </w:r>
      <w:r w:rsidR="0027306A" w:rsidRPr="005650DF">
        <w:rPr>
          <w:i/>
          <w:iCs/>
          <w:noProof/>
        </w:rPr>
        <w:t>s</w:t>
      </w:r>
      <w:r w:rsidR="00654550" w:rsidRPr="005650DF">
        <w:rPr>
          <w:i/>
          <w:iCs/>
          <w:noProof/>
        </w:rPr>
        <w:t xml:space="preserve"> of AAPL</w:t>
      </w:r>
      <w:r w:rsidR="00605D8F" w:rsidRPr="005650DF">
        <w:rPr>
          <w:i/>
          <w:iCs/>
          <w:noProof/>
        </w:rPr>
        <w:t xml:space="preserve"> when </w:t>
      </w:r>
      <w:r w:rsidR="00AD3926" w:rsidRPr="005650DF">
        <w:rPr>
          <w:i/>
          <w:iCs/>
          <w:noProof/>
        </w:rPr>
        <w:t>not scaling</w:t>
      </w:r>
    </w:p>
    <w:p w14:paraId="2CDF761C" w14:textId="183B6A68" w:rsidR="00EC307C" w:rsidRDefault="00EC307C" w:rsidP="00AC2176">
      <w:r>
        <w:rPr>
          <w:noProof/>
        </w:rPr>
        <w:drawing>
          <wp:inline distT="0" distB="0" distL="0" distR="0" wp14:anchorId="3A6DC676" wp14:editId="3F3E045F">
            <wp:extent cx="5972175" cy="2571750"/>
            <wp:effectExtent l="0" t="0" r="9525" b="0"/>
            <wp:docPr id="91545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59691" name="Picture 9154596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2571750"/>
                    </a:xfrm>
                    <a:prstGeom prst="rect">
                      <a:avLst/>
                    </a:prstGeom>
                  </pic:spPr>
                </pic:pic>
              </a:graphicData>
            </a:graphic>
          </wp:inline>
        </w:drawing>
      </w:r>
    </w:p>
    <w:p w14:paraId="41BE6274" w14:textId="763B1DBC" w:rsidR="000D0B4D" w:rsidRPr="005650DF" w:rsidRDefault="00AE50B7" w:rsidP="00AE50B7">
      <w:pPr>
        <w:jc w:val="center"/>
        <w:rPr>
          <w:i/>
          <w:iCs/>
          <w:noProof/>
        </w:rPr>
      </w:pPr>
      <w:r w:rsidRPr="005650DF">
        <w:rPr>
          <w:i/>
          <w:iCs/>
          <w:noProof/>
        </w:rPr>
        <w:t xml:space="preserve">Figure </w:t>
      </w:r>
      <w:r w:rsidR="00EB1D07">
        <w:rPr>
          <w:i/>
          <w:iCs/>
          <w:noProof/>
        </w:rPr>
        <w:t>7</w:t>
      </w:r>
      <w:r w:rsidRPr="005650DF">
        <w:rPr>
          <w:i/>
          <w:iCs/>
          <w:noProof/>
        </w:rPr>
        <w:t>.</w:t>
      </w:r>
      <w:r w:rsidRPr="005650DF">
        <w:rPr>
          <w:i/>
          <w:iCs/>
          <w:noProof/>
        </w:rPr>
        <w:t>b</w:t>
      </w:r>
      <w:r w:rsidRPr="005650DF">
        <w:rPr>
          <w:i/>
          <w:iCs/>
          <w:noProof/>
        </w:rPr>
        <w:t>: Prediction value</w:t>
      </w:r>
      <w:r w:rsidR="001F1729" w:rsidRPr="005650DF">
        <w:rPr>
          <w:i/>
          <w:iCs/>
          <w:noProof/>
        </w:rPr>
        <w:t>s</w:t>
      </w:r>
      <w:r w:rsidRPr="005650DF">
        <w:rPr>
          <w:i/>
          <w:iCs/>
          <w:noProof/>
        </w:rPr>
        <w:t xml:space="preserve"> and actual value</w:t>
      </w:r>
      <w:r w:rsidR="001F1729" w:rsidRPr="005650DF">
        <w:rPr>
          <w:i/>
          <w:iCs/>
          <w:noProof/>
        </w:rPr>
        <w:t>s</w:t>
      </w:r>
      <w:r w:rsidR="00654550" w:rsidRPr="005650DF">
        <w:rPr>
          <w:i/>
          <w:iCs/>
          <w:noProof/>
        </w:rPr>
        <w:t xml:space="preserve"> of AAPL</w:t>
      </w:r>
      <w:r w:rsidRPr="005650DF">
        <w:rPr>
          <w:i/>
          <w:iCs/>
          <w:noProof/>
        </w:rPr>
        <w:t xml:space="preserve"> when scaling</w:t>
      </w:r>
    </w:p>
    <w:p w14:paraId="778C33CF" w14:textId="77777777" w:rsidR="008F4267" w:rsidRDefault="008F4267" w:rsidP="00887CA8">
      <w:pPr>
        <w:rPr>
          <w:b/>
          <w:bCs/>
        </w:rPr>
      </w:pPr>
    </w:p>
    <w:p w14:paraId="3F766009" w14:textId="3045D02C" w:rsidR="00887CA8" w:rsidRDefault="00887CA8" w:rsidP="007016A8">
      <w:pPr>
        <w:pStyle w:val="ListParagraph"/>
        <w:numPr>
          <w:ilvl w:val="0"/>
          <w:numId w:val="25"/>
        </w:numPr>
      </w:pPr>
      <w:r w:rsidRPr="007016A8">
        <w:rPr>
          <w:b/>
          <w:bCs/>
        </w:rPr>
        <w:t xml:space="preserve">About </w:t>
      </w:r>
      <w:r w:rsidRPr="007016A8">
        <w:rPr>
          <w:b/>
          <w:bCs/>
        </w:rPr>
        <w:t>time steps</w:t>
      </w:r>
      <w:r w:rsidR="00051F6F" w:rsidRPr="007016A8">
        <w:rPr>
          <w:b/>
          <w:bCs/>
        </w:rPr>
        <w:t xml:space="preserve"> </w:t>
      </w:r>
      <w:r w:rsidRPr="007016A8">
        <w:rPr>
          <w:b/>
          <w:bCs/>
        </w:rPr>
        <w:t>(</w:t>
      </w:r>
      <w:r w:rsidR="009D67F1" w:rsidRPr="007016A8">
        <w:rPr>
          <w:b/>
          <w:bCs/>
        </w:rPr>
        <w:t>60,90,120</w:t>
      </w:r>
      <w:r w:rsidRPr="007016A8">
        <w:rPr>
          <w:b/>
          <w:bCs/>
        </w:rPr>
        <w:t>)</w:t>
      </w:r>
      <w:r w:rsidRPr="007016A8">
        <w:rPr>
          <w:b/>
          <w:bCs/>
        </w:rPr>
        <w:t>:</w:t>
      </w:r>
      <w:r w:rsidRPr="00D659B3">
        <w:t xml:space="preserve"> </w:t>
      </w:r>
      <w:r w:rsidR="00C26227" w:rsidRPr="00C26227">
        <w:t xml:space="preserve">When time step increases or decreases, we do not see an improvement in </w:t>
      </w:r>
      <w:r w:rsidR="00900E7A">
        <w:t>RMSE</w:t>
      </w:r>
      <w:r w:rsidR="00C26227" w:rsidRPr="00C26227">
        <w:t xml:space="preserve">. Therefore, time step cannot be used to evaluate the performance quality of the </w:t>
      </w:r>
      <w:r w:rsidR="00392BE3">
        <w:t>LSTM</w:t>
      </w:r>
      <w:r w:rsidR="00C26227" w:rsidRPr="00C26227">
        <w:t xml:space="preserve"> model</w:t>
      </w:r>
      <w:r w:rsidR="00392BE3">
        <w:t>.</w:t>
      </w:r>
    </w:p>
    <w:p w14:paraId="0D100CAD" w14:textId="77777777" w:rsidR="00623834" w:rsidRDefault="00623834" w:rsidP="005873B4">
      <w:pPr>
        <w:tabs>
          <w:tab w:val="left" w:pos="540"/>
        </w:tabs>
        <w:rPr>
          <w:b/>
          <w:bCs/>
          <w:noProof/>
        </w:rPr>
      </w:pPr>
    </w:p>
    <w:p w14:paraId="31D47AC3" w14:textId="4B74402C" w:rsidR="00887CA8" w:rsidRDefault="00CF18E1" w:rsidP="005873B4">
      <w:pPr>
        <w:tabs>
          <w:tab w:val="left" w:pos="540"/>
        </w:tabs>
      </w:pPr>
      <w:r w:rsidRPr="00623834">
        <w:rPr>
          <w:b/>
          <w:bCs/>
          <w:noProof/>
        </w:rPr>
        <w:t xml:space="preserve">Discussion </w:t>
      </w:r>
      <w:r w:rsidR="00A63257" w:rsidRPr="00623834">
        <w:rPr>
          <w:b/>
          <w:bCs/>
          <w:noProof/>
        </w:rPr>
        <w:t>all</w:t>
      </w:r>
      <w:r w:rsidR="00010210" w:rsidRPr="00623834">
        <w:rPr>
          <w:b/>
          <w:bCs/>
          <w:noProof/>
        </w:rPr>
        <w:t xml:space="preserve"> 3 </w:t>
      </w:r>
      <w:r w:rsidR="6E38871F" w:rsidRPr="6E38871F">
        <w:rPr>
          <w:b/>
          <w:bCs/>
          <w:noProof/>
        </w:rPr>
        <w:t>models</w:t>
      </w:r>
      <w:r w:rsidR="00010210" w:rsidRPr="00623834">
        <w:rPr>
          <w:b/>
          <w:bCs/>
          <w:noProof/>
        </w:rPr>
        <w:t>:</w:t>
      </w:r>
      <w:r w:rsidR="00365DEF" w:rsidRPr="00365DEF">
        <w:t xml:space="preserve"> </w:t>
      </w:r>
      <w:r w:rsidR="00365DEF">
        <w:t>The two models, SVM and ARIMA, predict quite accurately with a fairly small RMSE</w:t>
      </w:r>
      <w:r w:rsidR="003142D1">
        <w:t>(</w:t>
      </w:r>
      <w:r w:rsidR="003142D1" w:rsidRPr="009F40EE">
        <w:rPr>
          <w:i/>
          <w:iCs/>
        </w:rPr>
        <w:t>Table 2</w:t>
      </w:r>
      <w:r w:rsidR="003142D1">
        <w:t>)</w:t>
      </w:r>
      <w:r w:rsidR="00365DEF">
        <w:t>, and the graph of the predicted values relatively matches the actual value line</w:t>
      </w:r>
      <w:r w:rsidR="0043538E">
        <w:t>(</w:t>
      </w:r>
      <w:r w:rsidR="0043538E" w:rsidRPr="00156773">
        <w:rPr>
          <w:i/>
          <w:iCs/>
        </w:rPr>
        <w:t xml:space="preserve">Figure </w:t>
      </w:r>
      <w:r w:rsidR="0079743D">
        <w:rPr>
          <w:i/>
          <w:iCs/>
        </w:rPr>
        <w:t>8</w:t>
      </w:r>
      <w:r w:rsidR="0043538E">
        <w:t>)</w:t>
      </w:r>
      <w:r w:rsidR="00365DEF">
        <w:t>. This demonstrates that these two models are performing well in the problem of predicting stock prices. As for the LSTM model, the RMSE of LSTM is not too high and is within an acceptable value threshold. However, in terms of the shape of the graph, the predicted values</w:t>
      </w:r>
      <w:r w:rsidR="00575FBD">
        <w:t xml:space="preserve"> line</w:t>
      </w:r>
      <w:r w:rsidR="00365DEF">
        <w:t xml:space="preserve"> of LSTM do not closely match the real values</w:t>
      </w:r>
      <w:r w:rsidR="00132630">
        <w:t xml:space="preserve"> line</w:t>
      </w:r>
      <w:r w:rsidR="00156773">
        <w:t>(</w:t>
      </w:r>
      <w:r w:rsidR="00156773" w:rsidRPr="00156773">
        <w:rPr>
          <w:i/>
          <w:iCs/>
        </w:rPr>
        <w:t xml:space="preserve">Figure </w:t>
      </w:r>
      <w:r w:rsidR="0079743D">
        <w:rPr>
          <w:i/>
          <w:iCs/>
        </w:rPr>
        <w:t>9</w:t>
      </w:r>
      <w:r w:rsidR="00156773">
        <w:t>)</w:t>
      </w:r>
      <w:r w:rsidR="00365DEF">
        <w:t>. Therefore, we see that the effectiveness of this model in predicting the stock prices of these five companies is not very high.</w:t>
      </w:r>
    </w:p>
    <w:p w14:paraId="3A6D0905" w14:textId="77777777" w:rsidR="00F2075F" w:rsidRDefault="00F2075F" w:rsidP="005873B4">
      <w:pPr>
        <w:tabs>
          <w:tab w:val="left" w:pos="540"/>
        </w:tabs>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B5CCA" w:rsidRPr="006B5CCA" w14:paraId="45EB4292" w14:textId="77777777" w:rsidTr="00976A53">
        <w:tc>
          <w:tcPr>
            <w:tcW w:w="1558" w:type="dxa"/>
          </w:tcPr>
          <w:p w14:paraId="7B99A5D3"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Model</w:t>
            </w:r>
          </w:p>
        </w:tc>
        <w:tc>
          <w:tcPr>
            <w:tcW w:w="1558" w:type="dxa"/>
          </w:tcPr>
          <w:p w14:paraId="507B96D3"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AAPL</w:t>
            </w:r>
          </w:p>
        </w:tc>
        <w:tc>
          <w:tcPr>
            <w:tcW w:w="1558" w:type="dxa"/>
          </w:tcPr>
          <w:p w14:paraId="30560148"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ABB</w:t>
            </w:r>
          </w:p>
        </w:tc>
        <w:tc>
          <w:tcPr>
            <w:tcW w:w="1558" w:type="dxa"/>
          </w:tcPr>
          <w:p w14:paraId="6E7BFED2"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ABBV</w:t>
            </w:r>
          </w:p>
        </w:tc>
        <w:tc>
          <w:tcPr>
            <w:tcW w:w="1559" w:type="dxa"/>
          </w:tcPr>
          <w:p w14:paraId="25EBAC10"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AMGN</w:t>
            </w:r>
          </w:p>
        </w:tc>
        <w:tc>
          <w:tcPr>
            <w:tcW w:w="1559" w:type="dxa"/>
          </w:tcPr>
          <w:p w14:paraId="5D349955"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AEP</w:t>
            </w:r>
          </w:p>
        </w:tc>
      </w:tr>
      <w:tr w:rsidR="006B5CCA" w:rsidRPr="006B5CCA" w14:paraId="7AF38FFC" w14:textId="77777777" w:rsidTr="00976A53">
        <w:tc>
          <w:tcPr>
            <w:tcW w:w="1558" w:type="dxa"/>
          </w:tcPr>
          <w:p w14:paraId="6D65BC12"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SVM</w:t>
            </w:r>
          </w:p>
        </w:tc>
        <w:tc>
          <w:tcPr>
            <w:tcW w:w="1558" w:type="dxa"/>
          </w:tcPr>
          <w:p w14:paraId="72ECE0FE"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2.21</w:t>
            </w:r>
          </w:p>
        </w:tc>
        <w:tc>
          <w:tcPr>
            <w:tcW w:w="1558" w:type="dxa"/>
          </w:tcPr>
          <w:p w14:paraId="04806431"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0.25</w:t>
            </w:r>
          </w:p>
        </w:tc>
        <w:tc>
          <w:tcPr>
            <w:tcW w:w="1558" w:type="dxa"/>
          </w:tcPr>
          <w:p w14:paraId="4C905F47"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1.00</w:t>
            </w:r>
          </w:p>
        </w:tc>
        <w:tc>
          <w:tcPr>
            <w:tcW w:w="1559" w:type="dxa"/>
          </w:tcPr>
          <w:p w14:paraId="59A3F877"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2.14</w:t>
            </w:r>
          </w:p>
        </w:tc>
        <w:tc>
          <w:tcPr>
            <w:tcW w:w="1559" w:type="dxa"/>
          </w:tcPr>
          <w:p w14:paraId="027FC6A0"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0.57</w:t>
            </w:r>
          </w:p>
        </w:tc>
      </w:tr>
      <w:tr w:rsidR="006B5CCA" w:rsidRPr="006B5CCA" w14:paraId="7AB8B779" w14:textId="77777777" w:rsidTr="00976A53">
        <w:tc>
          <w:tcPr>
            <w:tcW w:w="1558" w:type="dxa"/>
          </w:tcPr>
          <w:p w14:paraId="6CE7A8AA"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ARIMA</w:t>
            </w:r>
          </w:p>
        </w:tc>
        <w:tc>
          <w:tcPr>
            <w:tcW w:w="1558" w:type="dxa"/>
          </w:tcPr>
          <w:p w14:paraId="0E3E64BE"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2.02</w:t>
            </w:r>
          </w:p>
        </w:tc>
        <w:tc>
          <w:tcPr>
            <w:tcW w:w="1558" w:type="dxa"/>
          </w:tcPr>
          <w:p w14:paraId="0AAB7E8E"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0.23</w:t>
            </w:r>
          </w:p>
        </w:tc>
        <w:tc>
          <w:tcPr>
            <w:tcW w:w="1558" w:type="dxa"/>
          </w:tcPr>
          <w:p w14:paraId="7022C388"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0.64</w:t>
            </w:r>
          </w:p>
        </w:tc>
        <w:tc>
          <w:tcPr>
            <w:tcW w:w="1559" w:type="dxa"/>
          </w:tcPr>
          <w:p w14:paraId="00B43039"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1.90</w:t>
            </w:r>
          </w:p>
        </w:tc>
        <w:tc>
          <w:tcPr>
            <w:tcW w:w="1559" w:type="dxa"/>
          </w:tcPr>
          <w:p w14:paraId="1BAA98E8" w14:textId="77777777" w:rsidR="006B5CCA" w:rsidRPr="006B5CCA" w:rsidRDefault="006B5CCA" w:rsidP="00976A53">
            <w:pPr>
              <w:tabs>
                <w:tab w:val="left" w:pos="3828"/>
              </w:tabs>
              <w:rPr>
                <w:rFonts w:ascii="Times New Roman" w:hAnsi="Times New Roman" w:cs="Times New Roman"/>
                <w:sz w:val="18"/>
                <w:szCs w:val="18"/>
              </w:rPr>
            </w:pPr>
            <w:r w:rsidRPr="006B5CCA">
              <w:rPr>
                <w:rFonts w:ascii="Times New Roman" w:hAnsi="Times New Roman" w:cs="Times New Roman"/>
                <w:sz w:val="18"/>
                <w:szCs w:val="18"/>
              </w:rPr>
              <w:t>0.45</w:t>
            </w:r>
          </w:p>
        </w:tc>
      </w:tr>
    </w:tbl>
    <w:p w14:paraId="024DBEB4" w14:textId="1B98026C" w:rsidR="006B5CCA" w:rsidRPr="002638A5" w:rsidRDefault="009E040A" w:rsidP="005873B4">
      <w:pPr>
        <w:tabs>
          <w:tab w:val="left" w:pos="540"/>
        </w:tabs>
        <w:rPr>
          <w:i/>
          <w:iCs/>
          <w:noProof/>
        </w:rPr>
      </w:pPr>
      <w:r>
        <w:rPr>
          <w:noProof/>
        </w:rPr>
        <w:tab/>
      </w:r>
      <w:r>
        <w:rPr>
          <w:noProof/>
        </w:rPr>
        <w:tab/>
      </w:r>
      <w:r>
        <w:rPr>
          <w:noProof/>
        </w:rPr>
        <w:tab/>
      </w:r>
      <w:r>
        <w:rPr>
          <w:noProof/>
        </w:rPr>
        <w:tab/>
      </w:r>
      <w:r w:rsidR="00F2075F" w:rsidRPr="002638A5">
        <w:rPr>
          <w:i/>
          <w:iCs/>
          <w:noProof/>
        </w:rPr>
        <w:t>Table 2</w:t>
      </w:r>
      <w:r w:rsidR="004B0B77" w:rsidRPr="002638A5">
        <w:rPr>
          <w:i/>
          <w:iCs/>
          <w:noProof/>
        </w:rPr>
        <w:t xml:space="preserve">: RMSE of </w:t>
      </w:r>
      <w:r w:rsidR="0088037F" w:rsidRPr="002638A5">
        <w:rPr>
          <w:i/>
          <w:iCs/>
          <w:noProof/>
        </w:rPr>
        <w:t>SVM and ARIMA model</w:t>
      </w:r>
    </w:p>
    <w:p w14:paraId="52905A19" w14:textId="77777777" w:rsidR="004208A4" w:rsidRDefault="004208A4" w:rsidP="004208A4">
      <w:pPr>
        <w:spacing w:line="240" w:lineRule="auto"/>
        <w:jc w:val="both"/>
        <w:rPr>
          <w:szCs w:val="26"/>
        </w:rPr>
      </w:pPr>
    </w:p>
    <w:p w14:paraId="75E00B41" w14:textId="0E20BE04" w:rsidR="004208A4" w:rsidRDefault="00242F0E" w:rsidP="004208A4">
      <w:pPr>
        <w:spacing w:line="240" w:lineRule="auto"/>
        <w:jc w:val="both"/>
        <w:rPr>
          <w:szCs w:val="26"/>
        </w:rPr>
      </w:pPr>
      <w:r>
        <w:rPr>
          <w:noProof/>
          <w:szCs w:val="26"/>
        </w:rPr>
        <w:drawing>
          <wp:inline distT="0" distB="0" distL="0" distR="0" wp14:anchorId="19266836" wp14:editId="0B50ED99">
            <wp:extent cx="5972175" cy="2421890"/>
            <wp:effectExtent l="0" t="0" r="9525" b="0"/>
            <wp:docPr id="1639490494" name="Picture 3"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90494" name="Picture 3" descr="A graph with lines and numbe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2421890"/>
                    </a:xfrm>
                    <a:prstGeom prst="rect">
                      <a:avLst/>
                    </a:prstGeom>
                  </pic:spPr>
                </pic:pic>
              </a:graphicData>
            </a:graphic>
          </wp:inline>
        </w:drawing>
      </w:r>
    </w:p>
    <w:p w14:paraId="787C7E06" w14:textId="55BABB2C" w:rsidR="004208A4" w:rsidRPr="0098291E" w:rsidRDefault="0098291E" w:rsidP="004208A4">
      <w:pPr>
        <w:spacing w:line="240" w:lineRule="auto"/>
        <w:jc w:val="both"/>
        <w:rPr>
          <w:i/>
          <w:iCs/>
          <w:szCs w:val="26"/>
        </w:rPr>
      </w:pPr>
      <w:r>
        <w:rPr>
          <w:i/>
          <w:iCs/>
          <w:noProof/>
        </w:rPr>
        <w:tab/>
      </w:r>
      <w:r>
        <w:rPr>
          <w:i/>
          <w:iCs/>
          <w:noProof/>
        </w:rPr>
        <w:tab/>
      </w:r>
      <w:r w:rsidR="001F1729" w:rsidRPr="0098291E">
        <w:rPr>
          <w:i/>
          <w:iCs/>
          <w:noProof/>
        </w:rPr>
        <w:t xml:space="preserve">Figure </w:t>
      </w:r>
      <w:r w:rsidR="0079743D">
        <w:rPr>
          <w:i/>
          <w:iCs/>
          <w:noProof/>
        </w:rPr>
        <w:t>8</w:t>
      </w:r>
      <w:r w:rsidR="001F1729" w:rsidRPr="0098291E">
        <w:rPr>
          <w:i/>
          <w:iCs/>
          <w:noProof/>
        </w:rPr>
        <w:t>.a: Prediction values and actual values of AAPL</w:t>
      </w:r>
      <w:r w:rsidR="00221264" w:rsidRPr="0098291E">
        <w:rPr>
          <w:i/>
          <w:iCs/>
          <w:noProof/>
        </w:rPr>
        <w:t xml:space="preserve"> of SVM </w:t>
      </w:r>
    </w:p>
    <w:p w14:paraId="017EBB0B" w14:textId="4CBB63B6" w:rsidR="004208A4" w:rsidRDefault="007C2D8E" w:rsidP="004208A4">
      <w:pPr>
        <w:spacing w:line="240" w:lineRule="auto"/>
        <w:jc w:val="both"/>
        <w:rPr>
          <w:szCs w:val="26"/>
        </w:rPr>
      </w:pPr>
      <w:r>
        <w:rPr>
          <w:noProof/>
          <w:szCs w:val="26"/>
        </w:rPr>
        <w:lastRenderedPageBreak/>
        <w:drawing>
          <wp:inline distT="0" distB="0" distL="0" distR="0" wp14:anchorId="4BED11B6" wp14:editId="7468085C">
            <wp:extent cx="5972175" cy="2423160"/>
            <wp:effectExtent l="0" t="0" r="9525" b="0"/>
            <wp:docPr id="485025285" name="Picture 4"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5285" name="Picture 4" descr="A graph showing the growth of a stock marke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2423160"/>
                    </a:xfrm>
                    <a:prstGeom prst="rect">
                      <a:avLst/>
                    </a:prstGeom>
                  </pic:spPr>
                </pic:pic>
              </a:graphicData>
            </a:graphic>
          </wp:inline>
        </w:drawing>
      </w:r>
    </w:p>
    <w:p w14:paraId="33FF8173" w14:textId="061E3FC6" w:rsidR="000F5BF0" w:rsidRPr="00673B1B" w:rsidRDefault="00673B1B" w:rsidP="000F5BF0">
      <w:pPr>
        <w:spacing w:line="240" w:lineRule="auto"/>
        <w:jc w:val="both"/>
        <w:rPr>
          <w:i/>
          <w:iCs/>
          <w:szCs w:val="26"/>
        </w:rPr>
      </w:pPr>
      <w:r>
        <w:rPr>
          <w:i/>
          <w:iCs/>
          <w:noProof/>
        </w:rPr>
        <w:tab/>
      </w:r>
      <w:r>
        <w:rPr>
          <w:i/>
          <w:iCs/>
          <w:noProof/>
        </w:rPr>
        <w:tab/>
      </w:r>
      <w:r w:rsidR="000F5BF0" w:rsidRPr="00673B1B">
        <w:rPr>
          <w:i/>
          <w:iCs/>
          <w:noProof/>
        </w:rPr>
        <w:t xml:space="preserve">Figure </w:t>
      </w:r>
      <w:r w:rsidR="0079743D">
        <w:rPr>
          <w:i/>
          <w:iCs/>
          <w:noProof/>
        </w:rPr>
        <w:t>8</w:t>
      </w:r>
      <w:r w:rsidR="000F5BF0" w:rsidRPr="00673B1B">
        <w:rPr>
          <w:i/>
          <w:iCs/>
          <w:noProof/>
        </w:rPr>
        <w:t>.</w:t>
      </w:r>
      <w:r>
        <w:rPr>
          <w:i/>
          <w:iCs/>
          <w:noProof/>
        </w:rPr>
        <w:t>b</w:t>
      </w:r>
      <w:r w:rsidR="000F5BF0" w:rsidRPr="00673B1B">
        <w:rPr>
          <w:i/>
          <w:iCs/>
          <w:noProof/>
        </w:rPr>
        <w:t>: Prediction values and actual values of A</w:t>
      </w:r>
      <w:r w:rsidR="00CA4CBB" w:rsidRPr="00673B1B">
        <w:rPr>
          <w:i/>
          <w:iCs/>
          <w:noProof/>
        </w:rPr>
        <w:t>BB</w:t>
      </w:r>
      <w:r w:rsidR="000F5BF0" w:rsidRPr="00673B1B">
        <w:rPr>
          <w:i/>
          <w:iCs/>
          <w:noProof/>
        </w:rPr>
        <w:t xml:space="preserve"> of SVM </w:t>
      </w:r>
    </w:p>
    <w:p w14:paraId="6F2F2ADC" w14:textId="77777777" w:rsidR="00151900" w:rsidRDefault="00151900" w:rsidP="00861261">
      <w:pPr>
        <w:rPr>
          <w:noProof/>
        </w:rPr>
      </w:pPr>
    </w:p>
    <w:p w14:paraId="7A473F7A" w14:textId="77777777" w:rsidR="00151900" w:rsidRDefault="00151900" w:rsidP="00861261">
      <w:pPr>
        <w:rPr>
          <w:noProof/>
        </w:rPr>
      </w:pPr>
    </w:p>
    <w:p w14:paraId="63650263" w14:textId="52C11632" w:rsidR="00861261" w:rsidRDefault="007C2D8E" w:rsidP="00861261">
      <w:r>
        <w:rPr>
          <w:noProof/>
        </w:rPr>
        <w:drawing>
          <wp:inline distT="0" distB="0" distL="0" distR="0" wp14:anchorId="0E9E1C26" wp14:editId="3CADD8EE">
            <wp:extent cx="5972175" cy="2566670"/>
            <wp:effectExtent l="0" t="0" r="9525" b="5080"/>
            <wp:docPr id="659298577"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98577" name="Picture 5" descr="A graph with blue and orang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2566670"/>
                    </a:xfrm>
                    <a:prstGeom prst="rect">
                      <a:avLst/>
                    </a:prstGeom>
                  </pic:spPr>
                </pic:pic>
              </a:graphicData>
            </a:graphic>
          </wp:inline>
        </w:drawing>
      </w:r>
    </w:p>
    <w:p w14:paraId="015E2B96" w14:textId="6841D16A" w:rsidR="00CA4CBB" w:rsidRPr="00C37D22" w:rsidRDefault="00C37D22" w:rsidP="00CA4CBB">
      <w:pPr>
        <w:spacing w:line="240" w:lineRule="auto"/>
        <w:jc w:val="both"/>
        <w:rPr>
          <w:i/>
          <w:iCs/>
          <w:szCs w:val="26"/>
        </w:rPr>
      </w:pPr>
      <w:r>
        <w:rPr>
          <w:i/>
          <w:iCs/>
          <w:noProof/>
        </w:rPr>
        <w:tab/>
      </w:r>
      <w:r>
        <w:rPr>
          <w:i/>
          <w:iCs/>
          <w:noProof/>
        </w:rPr>
        <w:tab/>
      </w:r>
      <w:r w:rsidR="00CA4CBB" w:rsidRPr="00C37D22">
        <w:rPr>
          <w:i/>
          <w:iCs/>
          <w:noProof/>
        </w:rPr>
        <w:t xml:space="preserve">Figure </w:t>
      </w:r>
      <w:r w:rsidR="0079743D">
        <w:rPr>
          <w:i/>
          <w:iCs/>
          <w:noProof/>
        </w:rPr>
        <w:t>8</w:t>
      </w:r>
      <w:r w:rsidR="00CA4CBB" w:rsidRPr="00C37D22">
        <w:rPr>
          <w:i/>
          <w:iCs/>
          <w:noProof/>
        </w:rPr>
        <w:t>.</w:t>
      </w:r>
      <w:r>
        <w:rPr>
          <w:i/>
          <w:iCs/>
          <w:noProof/>
        </w:rPr>
        <w:t>c</w:t>
      </w:r>
      <w:r w:rsidR="00CA4CBB" w:rsidRPr="00C37D22">
        <w:rPr>
          <w:i/>
          <w:iCs/>
          <w:noProof/>
        </w:rPr>
        <w:t xml:space="preserve">: Prediction values and actual values of AAPL of </w:t>
      </w:r>
      <w:r w:rsidR="00CA4CBB" w:rsidRPr="00C37D22">
        <w:rPr>
          <w:i/>
          <w:iCs/>
          <w:noProof/>
        </w:rPr>
        <w:t>ARIMA</w:t>
      </w:r>
    </w:p>
    <w:p w14:paraId="68590A86" w14:textId="77777777" w:rsidR="009B2703" w:rsidRDefault="009B2703" w:rsidP="00861261"/>
    <w:p w14:paraId="7C2B93AA" w14:textId="77777777" w:rsidR="009B2703" w:rsidRDefault="009B2703" w:rsidP="00861261"/>
    <w:p w14:paraId="4F13AE0E" w14:textId="58C8B934" w:rsidR="009B2703" w:rsidRDefault="009B2703" w:rsidP="00861261">
      <w:r>
        <w:rPr>
          <w:noProof/>
        </w:rPr>
        <w:lastRenderedPageBreak/>
        <w:drawing>
          <wp:inline distT="0" distB="0" distL="0" distR="0" wp14:anchorId="2775F35B" wp14:editId="3405862B">
            <wp:extent cx="5972175" cy="2590165"/>
            <wp:effectExtent l="0" t="0" r="9525" b="635"/>
            <wp:docPr id="123722490" name="Picture 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2490" name="Picture 6" descr="A graph with blue and orang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2590165"/>
                    </a:xfrm>
                    <a:prstGeom prst="rect">
                      <a:avLst/>
                    </a:prstGeom>
                  </pic:spPr>
                </pic:pic>
              </a:graphicData>
            </a:graphic>
          </wp:inline>
        </w:drawing>
      </w:r>
    </w:p>
    <w:p w14:paraId="3A7C1222" w14:textId="1E43A0C7" w:rsidR="00CA4CBB" w:rsidRDefault="00C37D22" w:rsidP="00CA4CBB">
      <w:pPr>
        <w:spacing w:line="240" w:lineRule="auto"/>
        <w:jc w:val="both"/>
        <w:rPr>
          <w:i/>
          <w:iCs/>
          <w:noProof/>
        </w:rPr>
      </w:pPr>
      <w:r>
        <w:rPr>
          <w:noProof/>
        </w:rPr>
        <w:tab/>
      </w:r>
      <w:r>
        <w:rPr>
          <w:noProof/>
        </w:rPr>
        <w:tab/>
      </w:r>
      <w:r w:rsidR="00CA4CBB" w:rsidRPr="00C37D22">
        <w:rPr>
          <w:i/>
          <w:iCs/>
          <w:noProof/>
        </w:rPr>
        <w:t xml:space="preserve">Figure </w:t>
      </w:r>
      <w:r w:rsidR="0079743D">
        <w:rPr>
          <w:i/>
          <w:iCs/>
          <w:noProof/>
        </w:rPr>
        <w:t>8</w:t>
      </w:r>
      <w:r w:rsidR="00CA4CBB" w:rsidRPr="00C37D22">
        <w:rPr>
          <w:i/>
          <w:iCs/>
          <w:noProof/>
        </w:rPr>
        <w:t>.</w:t>
      </w:r>
      <w:r w:rsidRPr="00C37D22">
        <w:rPr>
          <w:i/>
          <w:iCs/>
          <w:noProof/>
        </w:rPr>
        <w:t>d</w:t>
      </w:r>
      <w:r w:rsidR="00CA4CBB" w:rsidRPr="00C37D22">
        <w:rPr>
          <w:i/>
          <w:iCs/>
          <w:noProof/>
        </w:rPr>
        <w:t>: Prediction values and actual values of A</w:t>
      </w:r>
      <w:r w:rsidR="00CA4CBB" w:rsidRPr="00C37D22">
        <w:rPr>
          <w:i/>
          <w:iCs/>
          <w:noProof/>
        </w:rPr>
        <w:t>BB</w:t>
      </w:r>
      <w:r w:rsidR="00CA4CBB" w:rsidRPr="00C37D22">
        <w:rPr>
          <w:i/>
          <w:iCs/>
          <w:noProof/>
        </w:rPr>
        <w:t xml:space="preserve"> of </w:t>
      </w:r>
      <w:r w:rsidR="00CA4CBB" w:rsidRPr="00C37D22">
        <w:rPr>
          <w:i/>
          <w:iCs/>
          <w:noProof/>
        </w:rPr>
        <w:t>ARIMA</w:t>
      </w:r>
    </w:p>
    <w:p w14:paraId="71AA4CB3" w14:textId="77777777" w:rsidR="005650DF" w:rsidRDefault="005650DF" w:rsidP="00CA4CBB">
      <w:pPr>
        <w:spacing w:line="240" w:lineRule="auto"/>
        <w:jc w:val="both"/>
        <w:rPr>
          <w:i/>
          <w:iCs/>
          <w:noProof/>
        </w:rPr>
      </w:pPr>
    </w:p>
    <w:p w14:paraId="0E38419E" w14:textId="77777777" w:rsidR="005650DF" w:rsidRPr="00C37D22" w:rsidRDefault="005650DF" w:rsidP="00CA4CBB">
      <w:pPr>
        <w:spacing w:line="240" w:lineRule="auto"/>
        <w:jc w:val="both"/>
        <w:rPr>
          <w:i/>
          <w:szCs w:val="26"/>
        </w:rPr>
      </w:pPr>
    </w:p>
    <w:p w14:paraId="00E24B6A" w14:textId="77777777" w:rsidR="006E37F5" w:rsidRPr="00C37D22" w:rsidRDefault="006E37F5" w:rsidP="00CA4CBB">
      <w:pPr>
        <w:spacing w:line="240" w:lineRule="auto"/>
        <w:jc w:val="both"/>
        <w:rPr>
          <w:i/>
          <w:iCs/>
          <w:szCs w:val="26"/>
        </w:rPr>
      </w:pPr>
    </w:p>
    <w:p w14:paraId="5D1645AE" w14:textId="7BDB213E" w:rsidR="00CA4CBB" w:rsidRDefault="006E37F5" w:rsidP="00861261">
      <w:pPr>
        <w:rPr>
          <w:noProof/>
        </w:rPr>
      </w:pPr>
      <w:r>
        <w:rPr>
          <w:noProof/>
        </w:rPr>
        <w:drawing>
          <wp:inline distT="0" distB="0" distL="0" distR="0" wp14:anchorId="209731A0" wp14:editId="0FF64CD9">
            <wp:extent cx="5972175" cy="2625090"/>
            <wp:effectExtent l="0" t="0" r="9525" b="3810"/>
            <wp:docPr id="281731616" name="Picture 7"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1616" name="Picture 7" descr="A graph of a lin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2625090"/>
                    </a:xfrm>
                    <a:prstGeom prst="rect">
                      <a:avLst/>
                    </a:prstGeom>
                  </pic:spPr>
                </pic:pic>
              </a:graphicData>
            </a:graphic>
          </wp:inline>
        </w:drawing>
      </w:r>
    </w:p>
    <w:p w14:paraId="72EFFA9C" w14:textId="5B0337AF" w:rsidR="006E37F5" w:rsidRDefault="006E37F5" w:rsidP="006E37F5">
      <w:pPr>
        <w:spacing w:line="240" w:lineRule="auto"/>
        <w:jc w:val="both"/>
        <w:rPr>
          <w:i/>
          <w:iCs/>
          <w:noProof/>
        </w:rPr>
      </w:pPr>
      <w:r>
        <w:tab/>
      </w:r>
      <w:r w:rsidRPr="00C37D22">
        <w:rPr>
          <w:i/>
          <w:iCs/>
          <w:noProof/>
        </w:rPr>
        <w:t xml:space="preserve">Figure </w:t>
      </w:r>
      <w:r w:rsidR="0079743D">
        <w:rPr>
          <w:i/>
          <w:iCs/>
          <w:noProof/>
        </w:rPr>
        <w:t>9</w:t>
      </w:r>
      <w:r w:rsidRPr="00C37D22">
        <w:rPr>
          <w:i/>
          <w:iCs/>
          <w:noProof/>
        </w:rPr>
        <w:t>.</w:t>
      </w:r>
      <w:r>
        <w:rPr>
          <w:i/>
          <w:iCs/>
          <w:noProof/>
        </w:rPr>
        <w:t>a</w:t>
      </w:r>
      <w:r w:rsidRPr="00C37D22">
        <w:rPr>
          <w:i/>
          <w:iCs/>
          <w:noProof/>
        </w:rPr>
        <w:t>: Prediction values and actual values of A</w:t>
      </w:r>
      <w:r>
        <w:rPr>
          <w:i/>
          <w:iCs/>
          <w:noProof/>
        </w:rPr>
        <w:t>APL</w:t>
      </w:r>
      <w:r w:rsidRPr="00C37D22">
        <w:rPr>
          <w:i/>
          <w:iCs/>
          <w:noProof/>
        </w:rPr>
        <w:t xml:space="preserve"> of </w:t>
      </w:r>
      <w:r>
        <w:rPr>
          <w:i/>
          <w:iCs/>
          <w:noProof/>
        </w:rPr>
        <w:t>LSTM</w:t>
      </w:r>
      <w:r w:rsidR="005650DF">
        <w:rPr>
          <w:i/>
          <w:iCs/>
          <w:noProof/>
        </w:rPr>
        <w:t>(120 time steps)</w:t>
      </w:r>
    </w:p>
    <w:p w14:paraId="4AEFFA5C" w14:textId="7B6E1C64" w:rsidR="006E37F5" w:rsidRPr="006E37F5" w:rsidRDefault="006E37F5" w:rsidP="006E37F5">
      <w:pPr>
        <w:tabs>
          <w:tab w:val="left" w:pos="1848"/>
        </w:tabs>
      </w:pPr>
    </w:p>
    <w:p w14:paraId="62CB0A1E" w14:textId="767D3AD7" w:rsidR="006E37F5" w:rsidRDefault="006E37F5" w:rsidP="00861261">
      <w:r>
        <w:rPr>
          <w:noProof/>
        </w:rPr>
        <w:lastRenderedPageBreak/>
        <w:drawing>
          <wp:inline distT="0" distB="0" distL="0" distR="0" wp14:anchorId="3D4739F9" wp14:editId="1CB2BC80">
            <wp:extent cx="5972175" cy="2600960"/>
            <wp:effectExtent l="0" t="0" r="9525" b="8890"/>
            <wp:docPr id="789671995"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71995" name="Picture 8" descr="A graph of a lin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600960"/>
                    </a:xfrm>
                    <a:prstGeom prst="rect">
                      <a:avLst/>
                    </a:prstGeom>
                  </pic:spPr>
                </pic:pic>
              </a:graphicData>
            </a:graphic>
          </wp:inline>
        </w:drawing>
      </w:r>
    </w:p>
    <w:p w14:paraId="3DAC208D" w14:textId="24A07A67" w:rsidR="00814E11" w:rsidRDefault="00814E11" w:rsidP="00814E11">
      <w:pPr>
        <w:spacing w:line="240" w:lineRule="auto"/>
        <w:jc w:val="both"/>
        <w:rPr>
          <w:i/>
          <w:iCs/>
          <w:noProof/>
        </w:rPr>
      </w:pPr>
      <w:r>
        <w:rPr>
          <w:i/>
          <w:iCs/>
          <w:noProof/>
        </w:rPr>
        <w:tab/>
      </w:r>
      <w:r w:rsidRPr="00C37D22">
        <w:rPr>
          <w:i/>
          <w:iCs/>
          <w:noProof/>
        </w:rPr>
        <w:t xml:space="preserve">Figure </w:t>
      </w:r>
      <w:r w:rsidR="0079743D">
        <w:rPr>
          <w:i/>
          <w:iCs/>
          <w:noProof/>
        </w:rPr>
        <w:t>9</w:t>
      </w:r>
      <w:r w:rsidRPr="00C37D22">
        <w:rPr>
          <w:i/>
          <w:iCs/>
          <w:noProof/>
        </w:rPr>
        <w:t>.</w:t>
      </w:r>
      <w:r>
        <w:rPr>
          <w:i/>
          <w:iCs/>
          <w:noProof/>
        </w:rPr>
        <w:t>a</w:t>
      </w:r>
      <w:r w:rsidRPr="00C37D22">
        <w:rPr>
          <w:i/>
          <w:iCs/>
          <w:noProof/>
        </w:rPr>
        <w:t>: Prediction values and actual values of A</w:t>
      </w:r>
      <w:r>
        <w:rPr>
          <w:i/>
          <w:iCs/>
          <w:noProof/>
        </w:rPr>
        <w:t>BB</w:t>
      </w:r>
      <w:r>
        <w:rPr>
          <w:i/>
          <w:iCs/>
          <w:noProof/>
        </w:rPr>
        <w:tab/>
      </w:r>
      <w:r w:rsidRPr="00C37D22">
        <w:rPr>
          <w:i/>
          <w:iCs/>
          <w:noProof/>
        </w:rPr>
        <w:t xml:space="preserve"> of </w:t>
      </w:r>
      <w:r>
        <w:rPr>
          <w:i/>
          <w:iCs/>
          <w:noProof/>
        </w:rPr>
        <w:t>LSTM</w:t>
      </w:r>
      <w:r w:rsidR="005650DF">
        <w:rPr>
          <w:i/>
          <w:iCs/>
          <w:noProof/>
        </w:rPr>
        <w:t>(120 time steps)</w:t>
      </w:r>
    </w:p>
    <w:p w14:paraId="162FAA7C" w14:textId="77777777" w:rsidR="00814E11" w:rsidRPr="00861261" w:rsidRDefault="00814E11" w:rsidP="00861261"/>
    <w:p w14:paraId="58BCE310" w14:textId="0CC81738" w:rsidR="00FB47EF" w:rsidRDefault="00555EDC" w:rsidP="00555EDC">
      <w:pPr>
        <w:pStyle w:val="Heading1"/>
      </w:pPr>
      <w:bookmarkStart w:id="14" w:name="_Toc171189966"/>
      <w:r>
        <w:t>Conclusion</w:t>
      </w:r>
      <w:bookmarkEnd w:id="14"/>
    </w:p>
    <w:p w14:paraId="2ACB470E" w14:textId="4DC1E39A" w:rsidR="00DD4B2E" w:rsidRDefault="00DD4B2E" w:rsidP="00DD4B2E">
      <w:r>
        <w:t xml:space="preserve">In conclusion, our research into stock price prediction models highlights three main points. </w:t>
      </w:r>
      <w:r w:rsidR="46C7CBC0">
        <w:t>Firstly,</w:t>
      </w:r>
      <w:r>
        <w:t xml:space="preserve"> both SVM and ARIMA models demonstrate high accuracy and reliability, as evidenced by their low RMSE and close alignment with actual stock prices. This indicates their strong potential for effective use in financial forecasting. </w:t>
      </w:r>
      <w:r w:rsidR="6F0BE88B">
        <w:t>Secondly</w:t>
      </w:r>
      <w:r>
        <w:t xml:space="preserve">, while the LSTM model's RMSE remains within an acceptable range, its predictive performance is less reliable, as shown by the greater </w:t>
      </w:r>
      <w:r w:rsidR="17A33E27">
        <w:t>distance between</w:t>
      </w:r>
      <w:r>
        <w:t xml:space="preserve"> predicted and actual values. Finally, these findings suggest that traditional models like SVM and ARIMA may currently offer more dependable results for stock price prediction compared to more complex deep learning models like LSTM.</w:t>
      </w:r>
    </w:p>
    <w:p w14:paraId="08083A2C" w14:textId="11F996E2" w:rsidR="00DD4B2E" w:rsidRPr="00DD4B2E" w:rsidRDefault="66CC890E" w:rsidP="00DD4B2E">
      <w:r>
        <w:t>To sum up</w:t>
      </w:r>
      <w:r w:rsidR="605C417F">
        <w:t>,</w:t>
      </w:r>
      <w:r w:rsidR="00DD4B2E">
        <w:t xml:space="preserve"> these results support the long-term goal of </w:t>
      </w:r>
      <w:r w:rsidR="72AF523D">
        <w:t>improving prediction</w:t>
      </w:r>
      <w:r w:rsidR="00DD4B2E">
        <w:t xml:space="preserve"> models to </w:t>
      </w:r>
      <w:r w:rsidR="72AF523D">
        <w:t>increase</w:t>
      </w:r>
      <w:r w:rsidR="00DD4B2E">
        <w:t xml:space="preserve"> their accuracy and applicability in financial markets. By understanding the strengths and limitations of each model, we can better tailor our approaches to leverage the most effective techniques for reliable stock price forecasting, </w:t>
      </w:r>
      <w:r w:rsidR="376EE80F">
        <w:t>contributing</w:t>
      </w:r>
      <w:r w:rsidR="00DD4B2E">
        <w:t xml:space="preserve"> to </w:t>
      </w:r>
      <w:r w:rsidR="605C417F">
        <w:t xml:space="preserve">making </w:t>
      </w:r>
      <w:r w:rsidR="00DD4B2E">
        <w:t xml:space="preserve">more informed </w:t>
      </w:r>
      <w:r w:rsidR="605C417F">
        <w:t xml:space="preserve">decisions </w:t>
      </w:r>
      <w:r w:rsidR="00DD4B2E">
        <w:t xml:space="preserve">in financial </w:t>
      </w:r>
      <w:r w:rsidR="605C417F">
        <w:t>investment</w:t>
      </w:r>
      <w:r w:rsidR="00DD4B2E">
        <w:t>.</w:t>
      </w:r>
    </w:p>
    <w:sectPr w:rsidR="00DD4B2E" w:rsidRPr="00DD4B2E" w:rsidSect="00CC51DE">
      <w:pgSz w:w="12240" w:h="15840" w:code="1"/>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58C16" w14:textId="77777777" w:rsidR="006D13C0" w:rsidRDefault="006D13C0" w:rsidP="00BD6F71">
      <w:pPr>
        <w:spacing w:before="0" w:after="0" w:line="240" w:lineRule="auto"/>
      </w:pPr>
      <w:r>
        <w:separator/>
      </w:r>
    </w:p>
  </w:endnote>
  <w:endnote w:type="continuationSeparator" w:id="0">
    <w:p w14:paraId="33500255" w14:textId="77777777" w:rsidR="006D13C0" w:rsidRDefault="006D13C0" w:rsidP="00BD6F71">
      <w:pPr>
        <w:spacing w:before="0" w:after="0" w:line="240" w:lineRule="auto"/>
      </w:pPr>
      <w:r>
        <w:continuationSeparator/>
      </w:r>
    </w:p>
  </w:endnote>
  <w:endnote w:type="continuationNotice" w:id="1">
    <w:p w14:paraId="1596BBF7" w14:textId="77777777" w:rsidR="006D13C0" w:rsidRDefault="006D13C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F453E" w14:textId="77777777" w:rsidR="006D13C0" w:rsidRDefault="006D13C0" w:rsidP="00BD6F71">
      <w:pPr>
        <w:spacing w:before="0" w:after="0" w:line="240" w:lineRule="auto"/>
      </w:pPr>
      <w:r>
        <w:separator/>
      </w:r>
    </w:p>
  </w:footnote>
  <w:footnote w:type="continuationSeparator" w:id="0">
    <w:p w14:paraId="68BCF6F6" w14:textId="77777777" w:rsidR="006D13C0" w:rsidRDefault="006D13C0" w:rsidP="00BD6F71">
      <w:pPr>
        <w:spacing w:before="0" w:after="0" w:line="240" w:lineRule="auto"/>
      </w:pPr>
      <w:r>
        <w:continuationSeparator/>
      </w:r>
    </w:p>
  </w:footnote>
  <w:footnote w:type="continuationNotice" w:id="1">
    <w:p w14:paraId="28BEBC18" w14:textId="77777777" w:rsidR="006D13C0" w:rsidRDefault="006D13C0">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C6A8F"/>
    <w:multiLevelType w:val="multilevel"/>
    <w:tmpl w:val="F1D292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A5B5A"/>
    <w:multiLevelType w:val="multilevel"/>
    <w:tmpl w:val="7F263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052ACA"/>
    <w:multiLevelType w:val="hybridMultilevel"/>
    <w:tmpl w:val="D79A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C0775"/>
    <w:multiLevelType w:val="hybridMultilevel"/>
    <w:tmpl w:val="6E38CC70"/>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4" w15:restartNumberingAfterBreak="0">
    <w:nsid w:val="2980539F"/>
    <w:multiLevelType w:val="hybridMultilevel"/>
    <w:tmpl w:val="6B62FC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2CB961A2"/>
    <w:multiLevelType w:val="hybridMultilevel"/>
    <w:tmpl w:val="B67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01FE1"/>
    <w:multiLevelType w:val="multilevel"/>
    <w:tmpl w:val="F1D292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B97F1D"/>
    <w:multiLevelType w:val="hybridMultilevel"/>
    <w:tmpl w:val="9A94C8C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3D4A0DCE"/>
    <w:multiLevelType w:val="hybridMultilevel"/>
    <w:tmpl w:val="B5F281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443E4654"/>
    <w:multiLevelType w:val="hybridMultilevel"/>
    <w:tmpl w:val="6CD477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A6007CD"/>
    <w:multiLevelType w:val="hybridMultilevel"/>
    <w:tmpl w:val="EA28BD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4A874F9C"/>
    <w:multiLevelType w:val="multilevel"/>
    <w:tmpl w:val="94C2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3C0742"/>
    <w:multiLevelType w:val="hybridMultilevel"/>
    <w:tmpl w:val="36501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40410C"/>
    <w:multiLevelType w:val="hybridMultilevel"/>
    <w:tmpl w:val="6AAE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8015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8CD57E5"/>
    <w:multiLevelType w:val="hybridMultilevel"/>
    <w:tmpl w:val="B19E66D6"/>
    <w:lvl w:ilvl="0" w:tplc="DE1C930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482E7B"/>
    <w:multiLevelType w:val="hybridMultilevel"/>
    <w:tmpl w:val="A386CB5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98D0F61"/>
    <w:multiLevelType w:val="hybridMultilevel"/>
    <w:tmpl w:val="6A303D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992B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D7D2A75"/>
    <w:multiLevelType w:val="multilevel"/>
    <w:tmpl w:val="1688B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DF6A4C"/>
    <w:multiLevelType w:val="hybridMultilevel"/>
    <w:tmpl w:val="63C87D1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79D8169A"/>
    <w:multiLevelType w:val="hybridMultilevel"/>
    <w:tmpl w:val="749037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630AB9"/>
    <w:multiLevelType w:val="hybridMultilevel"/>
    <w:tmpl w:val="F526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DD52E26"/>
    <w:multiLevelType w:val="hybridMultilevel"/>
    <w:tmpl w:val="345C1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E5C5343"/>
    <w:multiLevelType w:val="hybridMultilevel"/>
    <w:tmpl w:val="0220E52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EF20F1A"/>
    <w:multiLevelType w:val="hybridMultilevel"/>
    <w:tmpl w:val="FFFFFFFF"/>
    <w:lvl w:ilvl="0" w:tplc="34C4C50E">
      <w:start w:val="1"/>
      <w:numFmt w:val="bullet"/>
      <w:lvlText w:val=""/>
      <w:lvlJc w:val="left"/>
      <w:pPr>
        <w:ind w:left="1074" w:hanging="360"/>
      </w:pPr>
      <w:rPr>
        <w:rFonts w:ascii="Symbol" w:hAnsi="Symbol" w:hint="default"/>
      </w:rPr>
    </w:lvl>
    <w:lvl w:ilvl="1" w:tplc="5BFA182C">
      <w:start w:val="1"/>
      <w:numFmt w:val="bullet"/>
      <w:lvlText w:val="o"/>
      <w:lvlJc w:val="left"/>
      <w:pPr>
        <w:ind w:left="1794" w:hanging="360"/>
      </w:pPr>
      <w:rPr>
        <w:rFonts w:ascii="Courier New" w:hAnsi="Courier New" w:hint="default"/>
      </w:rPr>
    </w:lvl>
    <w:lvl w:ilvl="2" w:tplc="CA800B58">
      <w:start w:val="1"/>
      <w:numFmt w:val="bullet"/>
      <w:lvlText w:val=""/>
      <w:lvlJc w:val="left"/>
      <w:pPr>
        <w:ind w:left="2514" w:hanging="360"/>
      </w:pPr>
      <w:rPr>
        <w:rFonts w:ascii="Wingdings" w:hAnsi="Wingdings" w:hint="default"/>
      </w:rPr>
    </w:lvl>
    <w:lvl w:ilvl="3" w:tplc="B3BCB128">
      <w:start w:val="1"/>
      <w:numFmt w:val="bullet"/>
      <w:lvlText w:val=""/>
      <w:lvlJc w:val="left"/>
      <w:pPr>
        <w:ind w:left="3234" w:hanging="360"/>
      </w:pPr>
      <w:rPr>
        <w:rFonts w:ascii="Symbol" w:hAnsi="Symbol" w:hint="default"/>
      </w:rPr>
    </w:lvl>
    <w:lvl w:ilvl="4" w:tplc="DDD24F62">
      <w:start w:val="1"/>
      <w:numFmt w:val="bullet"/>
      <w:lvlText w:val="o"/>
      <w:lvlJc w:val="left"/>
      <w:pPr>
        <w:ind w:left="3954" w:hanging="360"/>
      </w:pPr>
      <w:rPr>
        <w:rFonts w:ascii="Courier New" w:hAnsi="Courier New" w:hint="default"/>
      </w:rPr>
    </w:lvl>
    <w:lvl w:ilvl="5" w:tplc="DCDEF258">
      <w:start w:val="1"/>
      <w:numFmt w:val="bullet"/>
      <w:lvlText w:val=""/>
      <w:lvlJc w:val="left"/>
      <w:pPr>
        <w:ind w:left="4674" w:hanging="360"/>
      </w:pPr>
      <w:rPr>
        <w:rFonts w:ascii="Wingdings" w:hAnsi="Wingdings" w:hint="default"/>
      </w:rPr>
    </w:lvl>
    <w:lvl w:ilvl="6" w:tplc="CFACB86A">
      <w:start w:val="1"/>
      <w:numFmt w:val="bullet"/>
      <w:lvlText w:val=""/>
      <w:lvlJc w:val="left"/>
      <w:pPr>
        <w:ind w:left="5394" w:hanging="360"/>
      </w:pPr>
      <w:rPr>
        <w:rFonts w:ascii="Symbol" w:hAnsi="Symbol" w:hint="default"/>
      </w:rPr>
    </w:lvl>
    <w:lvl w:ilvl="7" w:tplc="3218239C">
      <w:start w:val="1"/>
      <w:numFmt w:val="bullet"/>
      <w:lvlText w:val="o"/>
      <w:lvlJc w:val="left"/>
      <w:pPr>
        <w:ind w:left="6114" w:hanging="360"/>
      </w:pPr>
      <w:rPr>
        <w:rFonts w:ascii="Courier New" w:hAnsi="Courier New" w:hint="default"/>
      </w:rPr>
    </w:lvl>
    <w:lvl w:ilvl="8" w:tplc="72CA1F50">
      <w:start w:val="1"/>
      <w:numFmt w:val="bullet"/>
      <w:lvlText w:val=""/>
      <w:lvlJc w:val="left"/>
      <w:pPr>
        <w:ind w:left="6834" w:hanging="360"/>
      </w:pPr>
      <w:rPr>
        <w:rFonts w:ascii="Wingdings" w:hAnsi="Wingdings" w:hint="default"/>
      </w:rPr>
    </w:lvl>
  </w:abstractNum>
  <w:num w:numId="1" w16cid:durableId="385569683">
    <w:abstractNumId w:val="14"/>
  </w:num>
  <w:num w:numId="2" w16cid:durableId="195434319">
    <w:abstractNumId w:val="18"/>
  </w:num>
  <w:num w:numId="3" w16cid:durableId="1810243721">
    <w:abstractNumId w:val="6"/>
  </w:num>
  <w:num w:numId="4" w16cid:durableId="1413623564">
    <w:abstractNumId w:val="1"/>
  </w:num>
  <w:num w:numId="5" w16cid:durableId="1592467308">
    <w:abstractNumId w:val="3"/>
  </w:num>
  <w:num w:numId="6" w16cid:durableId="955714853">
    <w:abstractNumId w:val="0"/>
  </w:num>
  <w:num w:numId="7" w16cid:durableId="522330418">
    <w:abstractNumId w:val="4"/>
  </w:num>
  <w:num w:numId="8" w16cid:durableId="1152022336">
    <w:abstractNumId w:val="11"/>
  </w:num>
  <w:num w:numId="9" w16cid:durableId="1615601079">
    <w:abstractNumId w:val="5"/>
  </w:num>
  <w:num w:numId="10" w16cid:durableId="1200894541">
    <w:abstractNumId w:val="22"/>
  </w:num>
  <w:num w:numId="11" w16cid:durableId="1657026662">
    <w:abstractNumId w:val="16"/>
  </w:num>
  <w:num w:numId="12" w16cid:durableId="18869824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32929656">
    <w:abstractNumId w:val="15"/>
  </w:num>
  <w:num w:numId="14" w16cid:durableId="2087413370">
    <w:abstractNumId w:val="2"/>
  </w:num>
  <w:num w:numId="15" w16cid:durableId="760368915">
    <w:abstractNumId w:val="12"/>
  </w:num>
  <w:num w:numId="16" w16cid:durableId="1339651655">
    <w:abstractNumId w:val="13"/>
  </w:num>
  <w:num w:numId="17" w16cid:durableId="417872585">
    <w:abstractNumId w:val="21"/>
  </w:num>
  <w:num w:numId="18" w16cid:durableId="189995777">
    <w:abstractNumId w:val="19"/>
  </w:num>
  <w:num w:numId="19" w16cid:durableId="729690879">
    <w:abstractNumId w:val="25"/>
  </w:num>
  <w:num w:numId="20" w16cid:durableId="1307470004">
    <w:abstractNumId w:val="23"/>
  </w:num>
  <w:num w:numId="21" w16cid:durableId="768695134">
    <w:abstractNumId w:val="17"/>
  </w:num>
  <w:num w:numId="22" w16cid:durableId="902644446">
    <w:abstractNumId w:val="20"/>
  </w:num>
  <w:num w:numId="23" w16cid:durableId="753090021">
    <w:abstractNumId w:val="8"/>
  </w:num>
  <w:num w:numId="24" w16cid:durableId="1753235318">
    <w:abstractNumId w:val="10"/>
  </w:num>
  <w:num w:numId="25" w16cid:durableId="1667244485">
    <w:abstractNumId w:val="7"/>
  </w:num>
  <w:num w:numId="26" w16cid:durableId="1852907831">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F71"/>
    <w:rsid w:val="0000183E"/>
    <w:rsid w:val="00001BAA"/>
    <w:rsid w:val="00002A3E"/>
    <w:rsid w:val="000047E1"/>
    <w:rsid w:val="00004B4C"/>
    <w:rsid w:val="000066A4"/>
    <w:rsid w:val="000069F0"/>
    <w:rsid w:val="00010210"/>
    <w:rsid w:val="000105DB"/>
    <w:rsid w:val="00012197"/>
    <w:rsid w:val="00012828"/>
    <w:rsid w:val="00016714"/>
    <w:rsid w:val="0001779E"/>
    <w:rsid w:val="000178DB"/>
    <w:rsid w:val="00020A20"/>
    <w:rsid w:val="0002643F"/>
    <w:rsid w:val="000265C3"/>
    <w:rsid w:val="00026858"/>
    <w:rsid w:val="00031C0D"/>
    <w:rsid w:val="0003520C"/>
    <w:rsid w:val="0003643A"/>
    <w:rsid w:val="00036554"/>
    <w:rsid w:val="00037D2A"/>
    <w:rsid w:val="00040FFE"/>
    <w:rsid w:val="0004253E"/>
    <w:rsid w:val="00044265"/>
    <w:rsid w:val="0004687B"/>
    <w:rsid w:val="00051F6F"/>
    <w:rsid w:val="00052E6B"/>
    <w:rsid w:val="0005435B"/>
    <w:rsid w:val="000570FC"/>
    <w:rsid w:val="00064FC1"/>
    <w:rsid w:val="00067891"/>
    <w:rsid w:val="000715A0"/>
    <w:rsid w:val="0007176A"/>
    <w:rsid w:val="0007215A"/>
    <w:rsid w:val="0007293A"/>
    <w:rsid w:val="000732F7"/>
    <w:rsid w:val="00073B44"/>
    <w:rsid w:val="00073FC6"/>
    <w:rsid w:val="00076598"/>
    <w:rsid w:val="00076B92"/>
    <w:rsid w:val="00076BFD"/>
    <w:rsid w:val="0008029F"/>
    <w:rsid w:val="00080D08"/>
    <w:rsid w:val="00081D26"/>
    <w:rsid w:val="00083202"/>
    <w:rsid w:val="00084144"/>
    <w:rsid w:val="0008532B"/>
    <w:rsid w:val="0008681C"/>
    <w:rsid w:val="0009020A"/>
    <w:rsid w:val="0009118E"/>
    <w:rsid w:val="000941C0"/>
    <w:rsid w:val="000A1552"/>
    <w:rsid w:val="000A1767"/>
    <w:rsid w:val="000A3010"/>
    <w:rsid w:val="000B2996"/>
    <w:rsid w:val="000B353A"/>
    <w:rsid w:val="000B497C"/>
    <w:rsid w:val="000C11CC"/>
    <w:rsid w:val="000C1F40"/>
    <w:rsid w:val="000C41AB"/>
    <w:rsid w:val="000C5B11"/>
    <w:rsid w:val="000C5EBD"/>
    <w:rsid w:val="000C60DC"/>
    <w:rsid w:val="000C6A9F"/>
    <w:rsid w:val="000C7C30"/>
    <w:rsid w:val="000D0B4D"/>
    <w:rsid w:val="000D0C5D"/>
    <w:rsid w:val="000D2F45"/>
    <w:rsid w:val="000D3102"/>
    <w:rsid w:val="000D5733"/>
    <w:rsid w:val="000E0134"/>
    <w:rsid w:val="000E2532"/>
    <w:rsid w:val="000E4FED"/>
    <w:rsid w:val="000F1C85"/>
    <w:rsid w:val="000F280B"/>
    <w:rsid w:val="000F353D"/>
    <w:rsid w:val="000F3809"/>
    <w:rsid w:val="000F476C"/>
    <w:rsid w:val="000F56B9"/>
    <w:rsid w:val="000F58D9"/>
    <w:rsid w:val="000F5BF0"/>
    <w:rsid w:val="000F5CD4"/>
    <w:rsid w:val="000F6484"/>
    <w:rsid w:val="000F6E57"/>
    <w:rsid w:val="000F70CD"/>
    <w:rsid w:val="000F7C1E"/>
    <w:rsid w:val="001025B9"/>
    <w:rsid w:val="0010281A"/>
    <w:rsid w:val="00103127"/>
    <w:rsid w:val="00107753"/>
    <w:rsid w:val="001077F9"/>
    <w:rsid w:val="0010799D"/>
    <w:rsid w:val="00111C6C"/>
    <w:rsid w:val="001126B5"/>
    <w:rsid w:val="00114FF7"/>
    <w:rsid w:val="00117DEA"/>
    <w:rsid w:val="00124D47"/>
    <w:rsid w:val="00124DF7"/>
    <w:rsid w:val="00125793"/>
    <w:rsid w:val="001257AE"/>
    <w:rsid w:val="0012673B"/>
    <w:rsid w:val="00130A74"/>
    <w:rsid w:val="00131414"/>
    <w:rsid w:val="00132630"/>
    <w:rsid w:val="00132B1D"/>
    <w:rsid w:val="0013487D"/>
    <w:rsid w:val="00134ED4"/>
    <w:rsid w:val="0013659B"/>
    <w:rsid w:val="00137CC9"/>
    <w:rsid w:val="00140F11"/>
    <w:rsid w:val="00142292"/>
    <w:rsid w:val="00146054"/>
    <w:rsid w:val="00146561"/>
    <w:rsid w:val="0014673E"/>
    <w:rsid w:val="00146A4B"/>
    <w:rsid w:val="00151720"/>
    <w:rsid w:val="00151900"/>
    <w:rsid w:val="00152C5E"/>
    <w:rsid w:val="001546E1"/>
    <w:rsid w:val="00156773"/>
    <w:rsid w:val="00156DA2"/>
    <w:rsid w:val="0016044F"/>
    <w:rsid w:val="00161B8B"/>
    <w:rsid w:val="001632E9"/>
    <w:rsid w:val="00163989"/>
    <w:rsid w:val="0016564B"/>
    <w:rsid w:val="001725A3"/>
    <w:rsid w:val="001738D4"/>
    <w:rsid w:val="00181CBE"/>
    <w:rsid w:val="00181EE7"/>
    <w:rsid w:val="00190109"/>
    <w:rsid w:val="00190974"/>
    <w:rsid w:val="0019116B"/>
    <w:rsid w:val="00191CAA"/>
    <w:rsid w:val="00193052"/>
    <w:rsid w:val="00193CAB"/>
    <w:rsid w:val="001955FB"/>
    <w:rsid w:val="00195E65"/>
    <w:rsid w:val="001961F3"/>
    <w:rsid w:val="00197BA2"/>
    <w:rsid w:val="001A15E3"/>
    <w:rsid w:val="001A3CE0"/>
    <w:rsid w:val="001A536D"/>
    <w:rsid w:val="001B3DCB"/>
    <w:rsid w:val="001B636D"/>
    <w:rsid w:val="001C04A5"/>
    <w:rsid w:val="001C2C85"/>
    <w:rsid w:val="001C4B87"/>
    <w:rsid w:val="001C7F52"/>
    <w:rsid w:val="001D03C3"/>
    <w:rsid w:val="001D258E"/>
    <w:rsid w:val="001D2D73"/>
    <w:rsid w:val="001D4D80"/>
    <w:rsid w:val="001D570A"/>
    <w:rsid w:val="001D6281"/>
    <w:rsid w:val="001D6895"/>
    <w:rsid w:val="001E29F4"/>
    <w:rsid w:val="001E3AF2"/>
    <w:rsid w:val="001E3F94"/>
    <w:rsid w:val="001F0E32"/>
    <w:rsid w:val="001F1729"/>
    <w:rsid w:val="001F55EF"/>
    <w:rsid w:val="002003D0"/>
    <w:rsid w:val="002010CC"/>
    <w:rsid w:val="00202291"/>
    <w:rsid w:val="00203825"/>
    <w:rsid w:val="00205605"/>
    <w:rsid w:val="00206763"/>
    <w:rsid w:val="0021083D"/>
    <w:rsid w:val="00214DFC"/>
    <w:rsid w:val="00215DCB"/>
    <w:rsid w:val="00221264"/>
    <w:rsid w:val="00222314"/>
    <w:rsid w:val="00222551"/>
    <w:rsid w:val="00222C15"/>
    <w:rsid w:val="002235A9"/>
    <w:rsid w:val="00225823"/>
    <w:rsid w:val="00230079"/>
    <w:rsid w:val="0023028E"/>
    <w:rsid w:val="002331C7"/>
    <w:rsid w:val="002341EA"/>
    <w:rsid w:val="0023700F"/>
    <w:rsid w:val="00237D5C"/>
    <w:rsid w:val="00242527"/>
    <w:rsid w:val="00242F0E"/>
    <w:rsid w:val="00243FEA"/>
    <w:rsid w:val="00250835"/>
    <w:rsid w:val="00251DF8"/>
    <w:rsid w:val="00252846"/>
    <w:rsid w:val="00252F95"/>
    <w:rsid w:val="00254211"/>
    <w:rsid w:val="002617EC"/>
    <w:rsid w:val="00261CDC"/>
    <w:rsid w:val="002637DE"/>
    <w:rsid w:val="002638A5"/>
    <w:rsid w:val="00267463"/>
    <w:rsid w:val="00267848"/>
    <w:rsid w:val="00270C4D"/>
    <w:rsid w:val="0027159D"/>
    <w:rsid w:val="0027229F"/>
    <w:rsid w:val="0027306A"/>
    <w:rsid w:val="0027329F"/>
    <w:rsid w:val="00274B50"/>
    <w:rsid w:val="00275D69"/>
    <w:rsid w:val="00277EB9"/>
    <w:rsid w:val="002804E6"/>
    <w:rsid w:val="00281B2B"/>
    <w:rsid w:val="00282289"/>
    <w:rsid w:val="00282C70"/>
    <w:rsid w:val="0028484B"/>
    <w:rsid w:val="00285A5E"/>
    <w:rsid w:val="00285E48"/>
    <w:rsid w:val="0028759F"/>
    <w:rsid w:val="00292C7A"/>
    <w:rsid w:val="00293609"/>
    <w:rsid w:val="00293C9D"/>
    <w:rsid w:val="00296468"/>
    <w:rsid w:val="002A39A6"/>
    <w:rsid w:val="002A6DE8"/>
    <w:rsid w:val="002A6FA7"/>
    <w:rsid w:val="002B01C0"/>
    <w:rsid w:val="002B0691"/>
    <w:rsid w:val="002B26BF"/>
    <w:rsid w:val="002B2AB5"/>
    <w:rsid w:val="002B36ED"/>
    <w:rsid w:val="002B3A56"/>
    <w:rsid w:val="002B4633"/>
    <w:rsid w:val="002B5211"/>
    <w:rsid w:val="002B551C"/>
    <w:rsid w:val="002B5B8E"/>
    <w:rsid w:val="002B6C83"/>
    <w:rsid w:val="002B78D2"/>
    <w:rsid w:val="002C03F4"/>
    <w:rsid w:val="002C1061"/>
    <w:rsid w:val="002C2E23"/>
    <w:rsid w:val="002C64D5"/>
    <w:rsid w:val="002C68B4"/>
    <w:rsid w:val="002D049A"/>
    <w:rsid w:val="002D57F7"/>
    <w:rsid w:val="002E375E"/>
    <w:rsid w:val="002E559D"/>
    <w:rsid w:val="002F14E2"/>
    <w:rsid w:val="002F1F02"/>
    <w:rsid w:val="002F2213"/>
    <w:rsid w:val="002F23D3"/>
    <w:rsid w:val="002F39BA"/>
    <w:rsid w:val="002F457E"/>
    <w:rsid w:val="002F572C"/>
    <w:rsid w:val="002F6182"/>
    <w:rsid w:val="003024EE"/>
    <w:rsid w:val="003063E1"/>
    <w:rsid w:val="003072C2"/>
    <w:rsid w:val="003105BF"/>
    <w:rsid w:val="003108F4"/>
    <w:rsid w:val="0031134A"/>
    <w:rsid w:val="00311DE9"/>
    <w:rsid w:val="003133AE"/>
    <w:rsid w:val="003142D1"/>
    <w:rsid w:val="00315FC6"/>
    <w:rsid w:val="00316546"/>
    <w:rsid w:val="003209A3"/>
    <w:rsid w:val="00320AB4"/>
    <w:rsid w:val="00321F2D"/>
    <w:rsid w:val="003234D8"/>
    <w:rsid w:val="003268CD"/>
    <w:rsid w:val="00326D82"/>
    <w:rsid w:val="00333A56"/>
    <w:rsid w:val="00336F55"/>
    <w:rsid w:val="00341AA9"/>
    <w:rsid w:val="00342435"/>
    <w:rsid w:val="00344768"/>
    <w:rsid w:val="0034513C"/>
    <w:rsid w:val="00346F46"/>
    <w:rsid w:val="003513EE"/>
    <w:rsid w:val="00353898"/>
    <w:rsid w:val="0035615A"/>
    <w:rsid w:val="0035638C"/>
    <w:rsid w:val="00364569"/>
    <w:rsid w:val="003648DC"/>
    <w:rsid w:val="00365C9E"/>
    <w:rsid w:val="00365DEF"/>
    <w:rsid w:val="00370949"/>
    <w:rsid w:val="0037179C"/>
    <w:rsid w:val="00372911"/>
    <w:rsid w:val="00373610"/>
    <w:rsid w:val="00374B59"/>
    <w:rsid w:val="00374FE4"/>
    <w:rsid w:val="003759A3"/>
    <w:rsid w:val="003800C5"/>
    <w:rsid w:val="00380FAE"/>
    <w:rsid w:val="00382AAC"/>
    <w:rsid w:val="00383548"/>
    <w:rsid w:val="0038596F"/>
    <w:rsid w:val="003860BA"/>
    <w:rsid w:val="0038677E"/>
    <w:rsid w:val="003900E1"/>
    <w:rsid w:val="00390C5E"/>
    <w:rsid w:val="00391B6C"/>
    <w:rsid w:val="00392BE3"/>
    <w:rsid w:val="003930A0"/>
    <w:rsid w:val="003946F5"/>
    <w:rsid w:val="00395850"/>
    <w:rsid w:val="003A0667"/>
    <w:rsid w:val="003A1320"/>
    <w:rsid w:val="003A1DD1"/>
    <w:rsid w:val="003A4081"/>
    <w:rsid w:val="003A5385"/>
    <w:rsid w:val="003A650B"/>
    <w:rsid w:val="003B06BB"/>
    <w:rsid w:val="003B38B5"/>
    <w:rsid w:val="003B3D74"/>
    <w:rsid w:val="003B48BC"/>
    <w:rsid w:val="003B4A83"/>
    <w:rsid w:val="003B4D43"/>
    <w:rsid w:val="003B698A"/>
    <w:rsid w:val="003C439F"/>
    <w:rsid w:val="003C48E0"/>
    <w:rsid w:val="003D08F8"/>
    <w:rsid w:val="003D295C"/>
    <w:rsid w:val="003D2D65"/>
    <w:rsid w:val="003D3013"/>
    <w:rsid w:val="003D687F"/>
    <w:rsid w:val="003D7015"/>
    <w:rsid w:val="003D72CD"/>
    <w:rsid w:val="003D7CEC"/>
    <w:rsid w:val="003E214F"/>
    <w:rsid w:val="003E3193"/>
    <w:rsid w:val="003E5F8F"/>
    <w:rsid w:val="003E6EFD"/>
    <w:rsid w:val="003F05CF"/>
    <w:rsid w:val="003F70F4"/>
    <w:rsid w:val="00400DD3"/>
    <w:rsid w:val="004013FB"/>
    <w:rsid w:val="00404CA1"/>
    <w:rsid w:val="00406388"/>
    <w:rsid w:val="004066DF"/>
    <w:rsid w:val="00407D23"/>
    <w:rsid w:val="004113DA"/>
    <w:rsid w:val="00411A56"/>
    <w:rsid w:val="0041438A"/>
    <w:rsid w:val="00414842"/>
    <w:rsid w:val="004208A4"/>
    <w:rsid w:val="00421211"/>
    <w:rsid w:val="004216B1"/>
    <w:rsid w:val="0042183A"/>
    <w:rsid w:val="00423A7B"/>
    <w:rsid w:val="00424F19"/>
    <w:rsid w:val="00426729"/>
    <w:rsid w:val="0042781F"/>
    <w:rsid w:val="0043015C"/>
    <w:rsid w:val="0043538E"/>
    <w:rsid w:val="0043719B"/>
    <w:rsid w:val="004401FE"/>
    <w:rsid w:val="00441C67"/>
    <w:rsid w:val="004459F5"/>
    <w:rsid w:val="0044655B"/>
    <w:rsid w:val="00447C8C"/>
    <w:rsid w:val="004500E0"/>
    <w:rsid w:val="004505C1"/>
    <w:rsid w:val="00452DBF"/>
    <w:rsid w:val="00454A46"/>
    <w:rsid w:val="00455DC8"/>
    <w:rsid w:val="0045675A"/>
    <w:rsid w:val="00456F52"/>
    <w:rsid w:val="00460046"/>
    <w:rsid w:val="00461AE9"/>
    <w:rsid w:val="00461FD4"/>
    <w:rsid w:val="004647C6"/>
    <w:rsid w:val="00467757"/>
    <w:rsid w:val="00470F6F"/>
    <w:rsid w:val="0047185B"/>
    <w:rsid w:val="00474090"/>
    <w:rsid w:val="00474D9E"/>
    <w:rsid w:val="0047541D"/>
    <w:rsid w:val="004761D5"/>
    <w:rsid w:val="004764B5"/>
    <w:rsid w:val="00476FFA"/>
    <w:rsid w:val="004807FB"/>
    <w:rsid w:val="00481B0E"/>
    <w:rsid w:val="00481E01"/>
    <w:rsid w:val="004820DF"/>
    <w:rsid w:val="004824C0"/>
    <w:rsid w:val="00483D63"/>
    <w:rsid w:val="004857B9"/>
    <w:rsid w:val="0048674B"/>
    <w:rsid w:val="00486D37"/>
    <w:rsid w:val="00490E25"/>
    <w:rsid w:val="00490EAB"/>
    <w:rsid w:val="004914D9"/>
    <w:rsid w:val="00491D58"/>
    <w:rsid w:val="00496900"/>
    <w:rsid w:val="004A0435"/>
    <w:rsid w:val="004A2F45"/>
    <w:rsid w:val="004A523A"/>
    <w:rsid w:val="004A593E"/>
    <w:rsid w:val="004A65E1"/>
    <w:rsid w:val="004A72F6"/>
    <w:rsid w:val="004A7FB2"/>
    <w:rsid w:val="004B0367"/>
    <w:rsid w:val="004B0B77"/>
    <w:rsid w:val="004B36EF"/>
    <w:rsid w:val="004B3786"/>
    <w:rsid w:val="004B7AE4"/>
    <w:rsid w:val="004C1CBE"/>
    <w:rsid w:val="004C2E08"/>
    <w:rsid w:val="004C5D86"/>
    <w:rsid w:val="004D135E"/>
    <w:rsid w:val="004D3D2B"/>
    <w:rsid w:val="004D4A3B"/>
    <w:rsid w:val="004D5EAC"/>
    <w:rsid w:val="004E1C72"/>
    <w:rsid w:val="004E1EB0"/>
    <w:rsid w:val="004E2142"/>
    <w:rsid w:val="004E215C"/>
    <w:rsid w:val="004E2DF1"/>
    <w:rsid w:val="004E5E4E"/>
    <w:rsid w:val="004E68CF"/>
    <w:rsid w:val="004F2B03"/>
    <w:rsid w:val="004F54A7"/>
    <w:rsid w:val="004F583A"/>
    <w:rsid w:val="00500110"/>
    <w:rsid w:val="00502F50"/>
    <w:rsid w:val="0050484A"/>
    <w:rsid w:val="005054B6"/>
    <w:rsid w:val="00511A5A"/>
    <w:rsid w:val="00512367"/>
    <w:rsid w:val="0051501E"/>
    <w:rsid w:val="00516841"/>
    <w:rsid w:val="0052150B"/>
    <w:rsid w:val="005241AC"/>
    <w:rsid w:val="00524968"/>
    <w:rsid w:val="00525DF3"/>
    <w:rsid w:val="005264F1"/>
    <w:rsid w:val="005325FD"/>
    <w:rsid w:val="00534E7B"/>
    <w:rsid w:val="0053647D"/>
    <w:rsid w:val="00536880"/>
    <w:rsid w:val="00537E18"/>
    <w:rsid w:val="00541527"/>
    <w:rsid w:val="00541679"/>
    <w:rsid w:val="00542320"/>
    <w:rsid w:val="005440AA"/>
    <w:rsid w:val="0054608E"/>
    <w:rsid w:val="005476C4"/>
    <w:rsid w:val="0055012B"/>
    <w:rsid w:val="00550DE0"/>
    <w:rsid w:val="00551AE7"/>
    <w:rsid w:val="00552985"/>
    <w:rsid w:val="00553161"/>
    <w:rsid w:val="00555EDC"/>
    <w:rsid w:val="005605A7"/>
    <w:rsid w:val="00560C07"/>
    <w:rsid w:val="00561BF5"/>
    <w:rsid w:val="00562F0F"/>
    <w:rsid w:val="005632B1"/>
    <w:rsid w:val="005634A1"/>
    <w:rsid w:val="005638AA"/>
    <w:rsid w:val="00563995"/>
    <w:rsid w:val="005650DF"/>
    <w:rsid w:val="00565877"/>
    <w:rsid w:val="005720CA"/>
    <w:rsid w:val="00574439"/>
    <w:rsid w:val="00575B0E"/>
    <w:rsid w:val="00575F7B"/>
    <w:rsid w:val="00575FBD"/>
    <w:rsid w:val="00577FBF"/>
    <w:rsid w:val="00580160"/>
    <w:rsid w:val="0058210B"/>
    <w:rsid w:val="005825FB"/>
    <w:rsid w:val="005873B4"/>
    <w:rsid w:val="005873CC"/>
    <w:rsid w:val="00587E34"/>
    <w:rsid w:val="00590746"/>
    <w:rsid w:val="005925B7"/>
    <w:rsid w:val="00592776"/>
    <w:rsid w:val="00592973"/>
    <w:rsid w:val="00592C91"/>
    <w:rsid w:val="005A2FD6"/>
    <w:rsid w:val="005A4DDD"/>
    <w:rsid w:val="005A60E3"/>
    <w:rsid w:val="005A7489"/>
    <w:rsid w:val="005B1ABD"/>
    <w:rsid w:val="005B28EC"/>
    <w:rsid w:val="005B4877"/>
    <w:rsid w:val="005B4CD2"/>
    <w:rsid w:val="005B4FA8"/>
    <w:rsid w:val="005B6D16"/>
    <w:rsid w:val="005B790B"/>
    <w:rsid w:val="005B7EAE"/>
    <w:rsid w:val="005C0081"/>
    <w:rsid w:val="005C1191"/>
    <w:rsid w:val="005C4CB7"/>
    <w:rsid w:val="005C5A00"/>
    <w:rsid w:val="005C5F1C"/>
    <w:rsid w:val="005C6357"/>
    <w:rsid w:val="005C69A5"/>
    <w:rsid w:val="005C6CE2"/>
    <w:rsid w:val="005C6EAA"/>
    <w:rsid w:val="005D044E"/>
    <w:rsid w:val="005D180C"/>
    <w:rsid w:val="005D2B8C"/>
    <w:rsid w:val="005D5E3B"/>
    <w:rsid w:val="005D6C5D"/>
    <w:rsid w:val="005E141B"/>
    <w:rsid w:val="005E214F"/>
    <w:rsid w:val="005E5057"/>
    <w:rsid w:val="005E6679"/>
    <w:rsid w:val="005F18D6"/>
    <w:rsid w:val="005F3962"/>
    <w:rsid w:val="005F501F"/>
    <w:rsid w:val="005F7EFC"/>
    <w:rsid w:val="00600A63"/>
    <w:rsid w:val="00600D21"/>
    <w:rsid w:val="00600E65"/>
    <w:rsid w:val="00603C64"/>
    <w:rsid w:val="00605D8F"/>
    <w:rsid w:val="006068BD"/>
    <w:rsid w:val="006119A1"/>
    <w:rsid w:val="00613189"/>
    <w:rsid w:val="00613C2C"/>
    <w:rsid w:val="00615922"/>
    <w:rsid w:val="00616E0B"/>
    <w:rsid w:val="0061703C"/>
    <w:rsid w:val="006175DA"/>
    <w:rsid w:val="0062027C"/>
    <w:rsid w:val="00620E07"/>
    <w:rsid w:val="00620E88"/>
    <w:rsid w:val="006214E5"/>
    <w:rsid w:val="00622734"/>
    <w:rsid w:val="00623834"/>
    <w:rsid w:val="00624740"/>
    <w:rsid w:val="00626AE7"/>
    <w:rsid w:val="00630116"/>
    <w:rsid w:val="0063030F"/>
    <w:rsid w:val="006307F9"/>
    <w:rsid w:val="0063227F"/>
    <w:rsid w:val="00632F9A"/>
    <w:rsid w:val="00635E32"/>
    <w:rsid w:val="00636C02"/>
    <w:rsid w:val="00637449"/>
    <w:rsid w:val="00637691"/>
    <w:rsid w:val="006460D5"/>
    <w:rsid w:val="00650765"/>
    <w:rsid w:val="00650C0C"/>
    <w:rsid w:val="00650C93"/>
    <w:rsid w:val="00652DBB"/>
    <w:rsid w:val="00654550"/>
    <w:rsid w:val="00663566"/>
    <w:rsid w:val="006636A9"/>
    <w:rsid w:val="00664560"/>
    <w:rsid w:val="00665CA1"/>
    <w:rsid w:val="006666F6"/>
    <w:rsid w:val="00672EEF"/>
    <w:rsid w:val="00673B1B"/>
    <w:rsid w:val="00673DA8"/>
    <w:rsid w:val="00673E77"/>
    <w:rsid w:val="006752D6"/>
    <w:rsid w:val="0068010C"/>
    <w:rsid w:val="00681435"/>
    <w:rsid w:val="00681D4F"/>
    <w:rsid w:val="00682211"/>
    <w:rsid w:val="00682616"/>
    <w:rsid w:val="006849B2"/>
    <w:rsid w:val="006850CE"/>
    <w:rsid w:val="00686214"/>
    <w:rsid w:val="00686DB2"/>
    <w:rsid w:val="0068751C"/>
    <w:rsid w:val="0069025C"/>
    <w:rsid w:val="006902BF"/>
    <w:rsid w:val="0069168B"/>
    <w:rsid w:val="0069207F"/>
    <w:rsid w:val="00693C9E"/>
    <w:rsid w:val="00697057"/>
    <w:rsid w:val="006A2F83"/>
    <w:rsid w:val="006A34E8"/>
    <w:rsid w:val="006A3AFD"/>
    <w:rsid w:val="006A474B"/>
    <w:rsid w:val="006A47D5"/>
    <w:rsid w:val="006A4E56"/>
    <w:rsid w:val="006A6985"/>
    <w:rsid w:val="006A79B4"/>
    <w:rsid w:val="006B06F9"/>
    <w:rsid w:val="006B0A49"/>
    <w:rsid w:val="006B1457"/>
    <w:rsid w:val="006B1CE3"/>
    <w:rsid w:val="006B3286"/>
    <w:rsid w:val="006B3A57"/>
    <w:rsid w:val="006B5996"/>
    <w:rsid w:val="006B59B2"/>
    <w:rsid w:val="006B5CCA"/>
    <w:rsid w:val="006C098E"/>
    <w:rsid w:val="006C205D"/>
    <w:rsid w:val="006C31C0"/>
    <w:rsid w:val="006C6890"/>
    <w:rsid w:val="006C76EF"/>
    <w:rsid w:val="006D13C0"/>
    <w:rsid w:val="006D3FE8"/>
    <w:rsid w:val="006D53AE"/>
    <w:rsid w:val="006D5E24"/>
    <w:rsid w:val="006D7EB9"/>
    <w:rsid w:val="006E05C6"/>
    <w:rsid w:val="006E0C8F"/>
    <w:rsid w:val="006E11D3"/>
    <w:rsid w:val="006E1EA9"/>
    <w:rsid w:val="006E2C00"/>
    <w:rsid w:val="006E37F5"/>
    <w:rsid w:val="006E749B"/>
    <w:rsid w:val="006F0A7F"/>
    <w:rsid w:val="006F1449"/>
    <w:rsid w:val="006F21E7"/>
    <w:rsid w:val="006F37C5"/>
    <w:rsid w:val="006F3D95"/>
    <w:rsid w:val="006F464C"/>
    <w:rsid w:val="007016A8"/>
    <w:rsid w:val="00703F52"/>
    <w:rsid w:val="00704A14"/>
    <w:rsid w:val="00706600"/>
    <w:rsid w:val="007068C1"/>
    <w:rsid w:val="00712526"/>
    <w:rsid w:val="00712831"/>
    <w:rsid w:val="007145C6"/>
    <w:rsid w:val="007157D5"/>
    <w:rsid w:val="00715E26"/>
    <w:rsid w:val="00720DA2"/>
    <w:rsid w:val="007221F5"/>
    <w:rsid w:val="00725BA1"/>
    <w:rsid w:val="00730A36"/>
    <w:rsid w:val="00731C8C"/>
    <w:rsid w:val="00734B89"/>
    <w:rsid w:val="00740EC6"/>
    <w:rsid w:val="00741D36"/>
    <w:rsid w:val="00742181"/>
    <w:rsid w:val="007430EC"/>
    <w:rsid w:val="007435C9"/>
    <w:rsid w:val="00745149"/>
    <w:rsid w:val="007453F4"/>
    <w:rsid w:val="00746C05"/>
    <w:rsid w:val="00747857"/>
    <w:rsid w:val="0075027F"/>
    <w:rsid w:val="00751ECB"/>
    <w:rsid w:val="00755799"/>
    <w:rsid w:val="00760AF0"/>
    <w:rsid w:val="00761550"/>
    <w:rsid w:val="00761609"/>
    <w:rsid w:val="007660A7"/>
    <w:rsid w:val="007705CD"/>
    <w:rsid w:val="00772721"/>
    <w:rsid w:val="00775474"/>
    <w:rsid w:val="007834E3"/>
    <w:rsid w:val="00783849"/>
    <w:rsid w:val="00791DB7"/>
    <w:rsid w:val="00792FDC"/>
    <w:rsid w:val="0079439B"/>
    <w:rsid w:val="0079616B"/>
    <w:rsid w:val="00796868"/>
    <w:rsid w:val="00797153"/>
    <w:rsid w:val="0079743D"/>
    <w:rsid w:val="007A04A4"/>
    <w:rsid w:val="007A27A4"/>
    <w:rsid w:val="007A34FC"/>
    <w:rsid w:val="007A3E08"/>
    <w:rsid w:val="007A4E6D"/>
    <w:rsid w:val="007A7644"/>
    <w:rsid w:val="007A7E3C"/>
    <w:rsid w:val="007B1963"/>
    <w:rsid w:val="007B2D25"/>
    <w:rsid w:val="007B4145"/>
    <w:rsid w:val="007B5459"/>
    <w:rsid w:val="007B7045"/>
    <w:rsid w:val="007B72AE"/>
    <w:rsid w:val="007B74A0"/>
    <w:rsid w:val="007C2D8E"/>
    <w:rsid w:val="007C41F5"/>
    <w:rsid w:val="007C7A3D"/>
    <w:rsid w:val="007D119C"/>
    <w:rsid w:val="007D166F"/>
    <w:rsid w:val="007D376C"/>
    <w:rsid w:val="007D5E42"/>
    <w:rsid w:val="007D7D0D"/>
    <w:rsid w:val="007E05AA"/>
    <w:rsid w:val="007E15C8"/>
    <w:rsid w:val="007E2473"/>
    <w:rsid w:val="007E403B"/>
    <w:rsid w:val="007E4977"/>
    <w:rsid w:val="007E5818"/>
    <w:rsid w:val="007E6C7D"/>
    <w:rsid w:val="007F5B8C"/>
    <w:rsid w:val="007F6092"/>
    <w:rsid w:val="007F6326"/>
    <w:rsid w:val="007F79F2"/>
    <w:rsid w:val="00800935"/>
    <w:rsid w:val="008022C4"/>
    <w:rsid w:val="00802347"/>
    <w:rsid w:val="008036D4"/>
    <w:rsid w:val="00803858"/>
    <w:rsid w:val="00805B6F"/>
    <w:rsid w:val="00805C13"/>
    <w:rsid w:val="008101B1"/>
    <w:rsid w:val="0081067C"/>
    <w:rsid w:val="0081204F"/>
    <w:rsid w:val="00813F8E"/>
    <w:rsid w:val="00814E11"/>
    <w:rsid w:val="00814FFC"/>
    <w:rsid w:val="0081500D"/>
    <w:rsid w:val="0081582A"/>
    <w:rsid w:val="008178B2"/>
    <w:rsid w:val="00822B6E"/>
    <w:rsid w:val="00830929"/>
    <w:rsid w:val="008320B6"/>
    <w:rsid w:val="00834B8D"/>
    <w:rsid w:val="00835EAF"/>
    <w:rsid w:val="008364E2"/>
    <w:rsid w:val="00837271"/>
    <w:rsid w:val="00840353"/>
    <w:rsid w:val="0084086F"/>
    <w:rsid w:val="00841518"/>
    <w:rsid w:val="00842B9E"/>
    <w:rsid w:val="00843913"/>
    <w:rsid w:val="00846D2E"/>
    <w:rsid w:val="00852E94"/>
    <w:rsid w:val="0085316C"/>
    <w:rsid w:val="00853529"/>
    <w:rsid w:val="00854638"/>
    <w:rsid w:val="00855C7F"/>
    <w:rsid w:val="0085703A"/>
    <w:rsid w:val="008571F0"/>
    <w:rsid w:val="00860A05"/>
    <w:rsid w:val="00861261"/>
    <w:rsid w:val="0086513D"/>
    <w:rsid w:val="0086612A"/>
    <w:rsid w:val="00866537"/>
    <w:rsid w:val="00866FC8"/>
    <w:rsid w:val="00867E54"/>
    <w:rsid w:val="00870847"/>
    <w:rsid w:val="00872495"/>
    <w:rsid w:val="00876671"/>
    <w:rsid w:val="00876729"/>
    <w:rsid w:val="0088037F"/>
    <w:rsid w:val="00881833"/>
    <w:rsid w:val="008823A0"/>
    <w:rsid w:val="008824D6"/>
    <w:rsid w:val="008826D7"/>
    <w:rsid w:val="00882CE1"/>
    <w:rsid w:val="00883006"/>
    <w:rsid w:val="0088343E"/>
    <w:rsid w:val="00883602"/>
    <w:rsid w:val="008836DF"/>
    <w:rsid w:val="00884119"/>
    <w:rsid w:val="0088673F"/>
    <w:rsid w:val="00887609"/>
    <w:rsid w:val="00887CA8"/>
    <w:rsid w:val="00887F2F"/>
    <w:rsid w:val="00890FE1"/>
    <w:rsid w:val="0089275B"/>
    <w:rsid w:val="00894F63"/>
    <w:rsid w:val="00894FD4"/>
    <w:rsid w:val="0089626F"/>
    <w:rsid w:val="00896B7A"/>
    <w:rsid w:val="00897598"/>
    <w:rsid w:val="008A0D8D"/>
    <w:rsid w:val="008A335A"/>
    <w:rsid w:val="008A4821"/>
    <w:rsid w:val="008B43B3"/>
    <w:rsid w:val="008C2672"/>
    <w:rsid w:val="008C2986"/>
    <w:rsid w:val="008C412C"/>
    <w:rsid w:val="008C4785"/>
    <w:rsid w:val="008D1003"/>
    <w:rsid w:val="008D5B35"/>
    <w:rsid w:val="008E1E88"/>
    <w:rsid w:val="008E453E"/>
    <w:rsid w:val="008E48CB"/>
    <w:rsid w:val="008F4267"/>
    <w:rsid w:val="008F64DC"/>
    <w:rsid w:val="008F6F45"/>
    <w:rsid w:val="00900E7A"/>
    <w:rsid w:val="00903D55"/>
    <w:rsid w:val="009162ED"/>
    <w:rsid w:val="0091739B"/>
    <w:rsid w:val="0092091D"/>
    <w:rsid w:val="00920C6C"/>
    <w:rsid w:val="0092125D"/>
    <w:rsid w:val="009255F7"/>
    <w:rsid w:val="00933043"/>
    <w:rsid w:val="009345BC"/>
    <w:rsid w:val="00934C2E"/>
    <w:rsid w:val="009364F5"/>
    <w:rsid w:val="0093652A"/>
    <w:rsid w:val="009367E6"/>
    <w:rsid w:val="00937C66"/>
    <w:rsid w:val="0094630A"/>
    <w:rsid w:val="009500FA"/>
    <w:rsid w:val="00950426"/>
    <w:rsid w:val="009510BE"/>
    <w:rsid w:val="0095143C"/>
    <w:rsid w:val="00951FEB"/>
    <w:rsid w:val="00952558"/>
    <w:rsid w:val="0095272A"/>
    <w:rsid w:val="00953F56"/>
    <w:rsid w:val="00954D4F"/>
    <w:rsid w:val="00956E72"/>
    <w:rsid w:val="009608DB"/>
    <w:rsid w:val="00960C2C"/>
    <w:rsid w:val="00961AE1"/>
    <w:rsid w:val="009633EF"/>
    <w:rsid w:val="009634D5"/>
    <w:rsid w:val="009639D5"/>
    <w:rsid w:val="009672A5"/>
    <w:rsid w:val="009676CA"/>
    <w:rsid w:val="00970109"/>
    <w:rsid w:val="00971509"/>
    <w:rsid w:val="00972D0E"/>
    <w:rsid w:val="009806F5"/>
    <w:rsid w:val="00982567"/>
    <w:rsid w:val="0098291E"/>
    <w:rsid w:val="00982D60"/>
    <w:rsid w:val="009835F2"/>
    <w:rsid w:val="00983F36"/>
    <w:rsid w:val="009851D7"/>
    <w:rsid w:val="00987B99"/>
    <w:rsid w:val="00990E93"/>
    <w:rsid w:val="009910D8"/>
    <w:rsid w:val="00992226"/>
    <w:rsid w:val="009970A2"/>
    <w:rsid w:val="00997687"/>
    <w:rsid w:val="009A093C"/>
    <w:rsid w:val="009A29AB"/>
    <w:rsid w:val="009A4F35"/>
    <w:rsid w:val="009A6525"/>
    <w:rsid w:val="009A6A3B"/>
    <w:rsid w:val="009A7645"/>
    <w:rsid w:val="009B23AE"/>
    <w:rsid w:val="009B2703"/>
    <w:rsid w:val="009B6622"/>
    <w:rsid w:val="009C0AD9"/>
    <w:rsid w:val="009C1732"/>
    <w:rsid w:val="009C348E"/>
    <w:rsid w:val="009C3CD1"/>
    <w:rsid w:val="009C6786"/>
    <w:rsid w:val="009C7E96"/>
    <w:rsid w:val="009D0453"/>
    <w:rsid w:val="009D23A8"/>
    <w:rsid w:val="009D23DE"/>
    <w:rsid w:val="009D43DB"/>
    <w:rsid w:val="009D59F0"/>
    <w:rsid w:val="009D67F1"/>
    <w:rsid w:val="009D7A50"/>
    <w:rsid w:val="009E040A"/>
    <w:rsid w:val="009E063B"/>
    <w:rsid w:val="009E1F44"/>
    <w:rsid w:val="009E3DB5"/>
    <w:rsid w:val="009E4287"/>
    <w:rsid w:val="009E4301"/>
    <w:rsid w:val="009E4386"/>
    <w:rsid w:val="009E6E8E"/>
    <w:rsid w:val="009F0DC8"/>
    <w:rsid w:val="009F1C1A"/>
    <w:rsid w:val="009F40EE"/>
    <w:rsid w:val="009F4F48"/>
    <w:rsid w:val="009F5B12"/>
    <w:rsid w:val="00A003D1"/>
    <w:rsid w:val="00A01A2C"/>
    <w:rsid w:val="00A0268F"/>
    <w:rsid w:val="00A11BC4"/>
    <w:rsid w:val="00A15B92"/>
    <w:rsid w:val="00A16FF3"/>
    <w:rsid w:val="00A20618"/>
    <w:rsid w:val="00A20902"/>
    <w:rsid w:val="00A24189"/>
    <w:rsid w:val="00A2434C"/>
    <w:rsid w:val="00A262B4"/>
    <w:rsid w:val="00A33F54"/>
    <w:rsid w:val="00A347C4"/>
    <w:rsid w:val="00A404C2"/>
    <w:rsid w:val="00A4077D"/>
    <w:rsid w:val="00A40FD6"/>
    <w:rsid w:val="00A4115D"/>
    <w:rsid w:val="00A43B62"/>
    <w:rsid w:val="00A446DE"/>
    <w:rsid w:val="00A53B26"/>
    <w:rsid w:val="00A54A82"/>
    <w:rsid w:val="00A55630"/>
    <w:rsid w:val="00A60345"/>
    <w:rsid w:val="00A60A21"/>
    <w:rsid w:val="00A60D0F"/>
    <w:rsid w:val="00A619D8"/>
    <w:rsid w:val="00A61E87"/>
    <w:rsid w:val="00A63257"/>
    <w:rsid w:val="00A64764"/>
    <w:rsid w:val="00A64C7A"/>
    <w:rsid w:val="00A6693F"/>
    <w:rsid w:val="00A70210"/>
    <w:rsid w:val="00A72432"/>
    <w:rsid w:val="00A7245E"/>
    <w:rsid w:val="00A725CA"/>
    <w:rsid w:val="00A72A0C"/>
    <w:rsid w:val="00A72E0D"/>
    <w:rsid w:val="00A7396F"/>
    <w:rsid w:val="00A74E54"/>
    <w:rsid w:val="00A75BB6"/>
    <w:rsid w:val="00A775E6"/>
    <w:rsid w:val="00A80CBA"/>
    <w:rsid w:val="00A80CE0"/>
    <w:rsid w:val="00A81F07"/>
    <w:rsid w:val="00A84B9A"/>
    <w:rsid w:val="00A85396"/>
    <w:rsid w:val="00A86081"/>
    <w:rsid w:val="00A87420"/>
    <w:rsid w:val="00A87DEC"/>
    <w:rsid w:val="00A9032C"/>
    <w:rsid w:val="00A91EA7"/>
    <w:rsid w:val="00A92158"/>
    <w:rsid w:val="00A93CD9"/>
    <w:rsid w:val="00A9533A"/>
    <w:rsid w:val="00A9611E"/>
    <w:rsid w:val="00AA1F2A"/>
    <w:rsid w:val="00AA2E55"/>
    <w:rsid w:val="00AA3183"/>
    <w:rsid w:val="00AA4AFC"/>
    <w:rsid w:val="00AA595A"/>
    <w:rsid w:val="00AB2685"/>
    <w:rsid w:val="00AB280F"/>
    <w:rsid w:val="00AB2F6C"/>
    <w:rsid w:val="00AB3FF0"/>
    <w:rsid w:val="00AB4838"/>
    <w:rsid w:val="00AB4C6F"/>
    <w:rsid w:val="00AB5EE6"/>
    <w:rsid w:val="00AC147E"/>
    <w:rsid w:val="00AC2176"/>
    <w:rsid w:val="00AC2FBB"/>
    <w:rsid w:val="00AC4041"/>
    <w:rsid w:val="00AC51BB"/>
    <w:rsid w:val="00AD3926"/>
    <w:rsid w:val="00AD5083"/>
    <w:rsid w:val="00AD58D0"/>
    <w:rsid w:val="00AD75F3"/>
    <w:rsid w:val="00AE0677"/>
    <w:rsid w:val="00AE304A"/>
    <w:rsid w:val="00AE50B7"/>
    <w:rsid w:val="00AE661C"/>
    <w:rsid w:val="00AE7E22"/>
    <w:rsid w:val="00AF13C3"/>
    <w:rsid w:val="00AF4871"/>
    <w:rsid w:val="00AF50EB"/>
    <w:rsid w:val="00AF6762"/>
    <w:rsid w:val="00AF688C"/>
    <w:rsid w:val="00AF7D60"/>
    <w:rsid w:val="00B00BE9"/>
    <w:rsid w:val="00B0528E"/>
    <w:rsid w:val="00B0737B"/>
    <w:rsid w:val="00B10526"/>
    <w:rsid w:val="00B106A6"/>
    <w:rsid w:val="00B10FE3"/>
    <w:rsid w:val="00B12E42"/>
    <w:rsid w:val="00B13392"/>
    <w:rsid w:val="00B15C92"/>
    <w:rsid w:val="00B212DE"/>
    <w:rsid w:val="00B2261F"/>
    <w:rsid w:val="00B23674"/>
    <w:rsid w:val="00B2425B"/>
    <w:rsid w:val="00B32D9A"/>
    <w:rsid w:val="00B36F07"/>
    <w:rsid w:val="00B41CF3"/>
    <w:rsid w:val="00B4246F"/>
    <w:rsid w:val="00B42AE0"/>
    <w:rsid w:val="00B42D1F"/>
    <w:rsid w:val="00B43256"/>
    <w:rsid w:val="00B43F36"/>
    <w:rsid w:val="00B463A2"/>
    <w:rsid w:val="00B5084D"/>
    <w:rsid w:val="00B509EA"/>
    <w:rsid w:val="00B52695"/>
    <w:rsid w:val="00B529B9"/>
    <w:rsid w:val="00B540AC"/>
    <w:rsid w:val="00B54F7B"/>
    <w:rsid w:val="00B56929"/>
    <w:rsid w:val="00B612FA"/>
    <w:rsid w:val="00B62204"/>
    <w:rsid w:val="00B6484A"/>
    <w:rsid w:val="00B64922"/>
    <w:rsid w:val="00B64F58"/>
    <w:rsid w:val="00B70A70"/>
    <w:rsid w:val="00B70B7C"/>
    <w:rsid w:val="00B70FE2"/>
    <w:rsid w:val="00B723F1"/>
    <w:rsid w:val="00B72559"/>
    <w:rsid w:val="00B732C2"/>
    <w:rsid w:val="00B744E5"/>
    <w:rsid w:val="00B75232"/>
    <w:rsid w:val="00B803DF"/>
    <w:rsid w:val="00B816E1"/>
    <w:rsid w:val="00B81A3C"/>
    <w:rsid w:val="00B8335E"/>
    <w:rsid w:val="00B83BB3"/>
    <w:rsid w:val="00B83CFF"/>
    <w:rsid w:val="00B848E0"/>
    <w:rsid w:val="00B84AC0"/>
    <w:rsid w:val="00B853C9"/>
    <w:rsid w:val="00B8708D"/>
    <w:rsid w:val="00B90AD1"/>
    <w:rsid w:val="00B91CB2"/>
    <w:rsid w:val="00B92B0A"/>
    <w:rsid w:val="00B92CC4"/>
    <w:rsid w:val="00B930AF"/>
    <w:rsid w:val="00B932F0"/>
    <w:rsid w:val="00B93F58"/>
    <w:rsid w:val="00B94F65"/>
    <w:rsid w:val="00B961A0"/>
    <w:rsid w:val="00BA02CF"/>
    <w:rsid w:val="00BA3042"/>
    <w:rsid w:val="00BA4E4A"/>
    <w:rsid w:val="00BA5B61"/>
    <w:rsid w:val="00BB01F2"/>
    <w:rsid w:val="00BB0952"/>
    <w:rsid w:val="00BB1D53"/>
    <w:rsid w:val="00BB7EEF"/>
    <w:rsid w:val="00BC1CC8"/>
    <w:rsid w:val="00BC1DD0"/>
    <w:rsid w:val="00BC1F95"/>
    <w:rsid w:val="00BC205F"/>
    <w:rsid w:val="00BC2319"/>
    <w:rsid w:val="00BC2484"/>
    <w:rsid w:val="00BC2A36"/>
    <w:rsid w:val="00BC39D5"/>
    <w:rsid w:val="00BC6401"/>
    <w:rsid w:val="00BD2033"/>
    <w:rsid w:val="00BD4514"/>
    <w:rsid w:val="00BD5623"/>
    <w:rsid w:val="00BD59DD"/>
    <w:rsid w:val="00BD6F71"/>
    <w:rsid w:val="00BD7484"/>
    <w:rsid w:val="00BF022A"/>
    <w:rsid w:val="00BF21BB"/>
    <w:rsid w:val="00BF7E2E"/>
    <w:rsid w:val="00C00037"/>
    <w:rsid w:val="00C007DE"/>
    <w:rsid w:val="00C01706"/>
    <w:rsid w:val="00C02594"/>
    <w:rsid w:val="00C06666"/>
    <w:rsid w:val="00C1073A"/>
    <w:rsid w:val="00C13202"/>
    <w:rsid w:val="00C14022"/>
    <w:rsid w:val="00C15930"/>
    <w:rsid w:val="00C16204"/>
    <w:rsid w:val="00C16226"/>
    <w:rsid w:val="00C1706F"/>
    <w:rsid w:val="00C178DE"/>
    <w:rsid w:val="00C2043B"/>
    <w:rsid w:val="00C234B8"/>
    <w:rsid w:val="00C24B52"/>
    <w:rsid w:val="00C26227"/>
    <w:rsid w:val="00C30C58"/>
    <w:rsid w:val="00C3269A"/>
    <w:rsid w:val="00C3342A"/>
    <w:rsid w:val="00C33516"/>
    <w:rsid w:val="00C37B72"/>
    <w:rsid w:val="00C37D22"/>
    <w:rsid w:val="00C40D95"/>
    <w:rsid w:val="00C4265E"/>
    <w:rsid w:val="00C43C34"/>
    <w:rsid w:val="00C453FF"/>
    <w:rsid w:val="00C45433"/>
    <w:rsid w:val="00C51916"/>
    <w:rsid w:val="00C52975"/>
    <w:rsid w:val="00C54E45"/>
    <w:rsid w:val="00C61E7D"/>
    <w:rsid w:val="00C640E3"/>
    <w:rsid w:val="00C666D3"/>
    <w:rsid w:val="00C706D5"/>
    <w:rsid w:val="00C70AA1"/>
    <w:rsid w:val="00C71B33"/>
    <w:rsid w:val="00C72606"/>
    <w:rsid w:val="00C73A4E"/>
    <w:rsid w:val="00C73A5D"/>
    <w:rsid w:val="00C778A6"/>
    <w:rsid w:val="00C80FDB"/>
    <w:rsid w:val="00C8136B"/>
    <w:rsid w:val="00C84B9D"/>
    <w:rsid w:val="00C86060"/>
    <w:rsid w:val="00CA21CF"/>
    <w:rsid w:val="00CA2784"/>
    <w:rsid w:val="00CA4150"/>
    <w:rsid w:val="00CA4CBB"/>
    <w:rsid w:val="00CA4E65"/>
    <w:rsid w:val="00CA7890"/>
    <w:rsid w:val="00CB0EA3"/>
    <w:rsid w:val="00CB11CC"/>
    <w:rsid w:val="00CB3242"/>
    <w:rsid w:val="00CB4D5B"/>
    <w:rsid w:val="00CB57EB"/>
    <w:rsid w:val="00CB5AE6"/>
    <w:rsid w:val="00CB7EA0"/>
    <w:rsid w:val="00CC0A1E"/>
    <w:rsid w:val="00CC0F9A"/>
    <w:rsid w:val="00CC2C7F"/>
    <w:rsid w:val="00CC45B3"/>
    <w:rsid w:val="00CC51DE"/>
    <w:rsid w:val="00CC598F"/>
    <w:rsid w:val="00CC630D"/>
    <w:rsid w:val="00CD2E80"/>
    <w:rsid w:val="00CD5A38"/>
    <w:rsid w:val="00CE0235"/>
    <w:rsid w:val="00CE1E01"/>
    <w:rsid w:val="00CE36B6"/>
    <w:rsid w:val="00CE4925"/>
    <w:rsid w:val="00CE4CE9"/>
    <w:rsid w:val="00CE4DB3"/>
    <w:rsid w:val="00CE6A87"/>
    <w:rsid w:val="00CF18E1"/>
    <w:rsid w:val="00CF33A1"/>
    <w:rsid w:val="00CF3BFB"/>
    <w:rsid w:val="00D02856"/>
    <w:rsid w:val="00D1011A"/>
    <w:rsid w:val="00D11103"/>
    <w:rsid w:val="00D13A36"/>
    <w:rsid w:val="00D20CCF"/>
    <w:rsid w:val="00D22C38"/>
    <w:rsid w:val="00D23C82"/>
    <w:rsid w:val="00D2405A"/>
    <w:rsid w:val="00D278EF"/>
    <w:rsid w:val="00D27BFC"/>
    <w:rsid w:val="00D32931"/>
    <w:rsid w:val="00D33BCA"/>
    <w:rsid w:val="00D34AE4"/>
    <w:rsid w:val="00D34D0C"/>
    <w:rsid w:val="00D35198"/>
    <w:rsid w:val="00D35B77"/>
    <w:rsid w:val="00D379C4"/>
    <w:rsid w:val="00D41138"/>
    <w:rsid w:val="00D413FC"/>
    <w:rsid w:val="00D43B29"/>
    <w:rsid w:val="00D450D2"/>
    <w:rsid w:val="00D51A07"/>
    <w:rsid w:val="00D520E9"/>
    <w:rsid w:val="00D535C0"/>
    <w:rsid w:val="00D53F2E"/>
    <w:rsid w:val="00D54733"/>
    <w:rsid w:val="00D54D67"/>
    <w:rsid w:val="00D55E0C"/>
    <w:rsid w:val="00D56A22"/>
    <w:rsid w:val="00D570EA"/>
    <w:rsid w:val="00D576AD"/>
    <w:rsid w:val="00D61B19"/>
    <w:rsid w:val="00D629F5"/>
    <w:rsid w:val="00D6316B"/>
    <w:rsid w:val="00D63D18"/>
    <w:rsid w:val="00D659B3"/>
    <w:rsid w:val="00D735D3"/>
    <w:rsid w:val="00D744B6"/>
    <w:rsid w:val="00D76BDF"/>
    <w:rsid w:val="00D834CE"/>
    <w:rsid w:val="00D839C0"/>
    <w:rsid w:val="00D91876"/>
    <w:rsid w:val="00D91DE8"/>
    <w:rsid w:val="00D930CB"/>
    <w:rsid w:val="00D933EC"/>
    <w:rsid w:val="00D935F1"/>
    <w:rsid w:val="00D94B44"/>
    <w:rsid w:val="00DA00CD"/>
    <w:rsid w:val="00DA0C01"/>
    <w:rsid w:val="00DA0F28"/>
    <w:rsid w:val="00DA1D89"/>
    <w:rsid w:val="00DA5ED5"/>
    <w:rsid w:val="00DB2404"/>
    <w:rsid w:val="00DB2AC3"/>
    <w:rsid w:val="00DB4581"/>
    <w:rsid w:val="00DB7214"/>
    <w:rsid w:val="00DC0155"/>
    <w:rsid w:val="00DC0E78"/>
    <w:rsid w:val="00DC1329"/>
    <w:rsid w:val="00DC142B"/>
    <w:rsid w:val="00DC2793"/>
    <w:rsid w:val="00DC38C8"/>
    <w:rsid w:val="00DC3AAC"/>
    <w:rsid w:val="00DC480E"/>
    <w:rsid w:val="00DC59E9"/>
    <w:rsid w:val="00DD19A5"/>
    <w:rsid w:val="00DD34D4"/>
    <w:rsid w:val="00DD4B2E"/>
    <w:rsid w:val="00DD5740"/>
    <w:rsid w:val="00DD7A3C"/>
    <w:rsid w:val="00DE12E6"/>
    <w:rsid w:val="00DE1A31"/>
    <w:rsid w:val="00DE38E3"/>
    <w:rsid w:val="00DE564E"/>
    <w:rsid w:val="00DE658D"/>
    <w:rsid w:val="00DE6DF0"/>
    <w:rsid w:val="00DE6EF8"/>
    <w:rsid w:val="00DF2027"/>
    <w:rsid w:val="00DF2EF5"/>
    <w:rsid w:val="00DF34A7"/>
    <w:rsid w:val="00DF4289"/>
    <w:rsid w:val="00DF4EF3"/>
    <w:rsid w:val="00DF5E7C"/>
    <w:rsid w:val="00DF7FB1"/>
    <w:rsid w:val="00E00168"/>
    <w:rsid w:val="00E005D9"/>
    <w:rsid w:val="00E0260E"/>
    <w:rsid w:val="00E02EE7"/>
    <w:rsid w:val="00E03A89"/>
    <w:rsid w:val="00E03B80"/>
    <w:rsid w:val="00E05832"/>
    <w:rsid w:val="00E068BC"/>
    <w:rsid w:val="00E06BC4"/>
    <w:rsid w:val="00E10506"/>
    <w:rsid w:val="00E10B46"/>
    <w:rsid w:val="00E11E2A"/>
    <w:rsid w:val="00E13553"/>
    <w:rsid w:val="00E135E4"/>
    <w:rsid w:val="00E13E30"/>
    <w:rsid w:val="00E13FAA"/>
    <w:rsid w:val="00E143CD"/>
    <w:rsid w:val="00E153DD"/>
    <w:rsid w:val="00E161DA"/>
    <w:rsid w:val="00E2367C"/>
    <w:rsid w:val="00E23BA6"/>
    <w:rsid w:val="00E273A1"/>
    <w:rsid w:val="00E27EFA"/>
    <w:rsid w:val="00E304CE"/>
    <w:rsid w:val="00E30C30"/>
    <w:rsid w:val="00E30FA8"/>
    <w:rsid w:val="00E32E47"/>
    <w:rsid w:val="00E33860"/>
    <w:rsid w:val="00E37A59"/>
    <w:rsid w:val="00E421A1"/>
    <w:rsid w:val="00E42B84"/>
    <w:rsid w:val="00E4301F"/>
    <w:rsid w:val="00E435F2"/>
    <w:rsid w:val="00E47DB7"/>
    <w:rsid w:val="00E50802"/>
    <w:rsid w:val="00E5129D"/>
    <w:rsid w:val="00E517E5"/>
    <w:rsid w:val="00E5224E"/>
    <w:rsid w:val="00E54674"/>
    <w:rsid w:val="00E60C44"/>
    <w:rsid w:val="00E62626"/>
    <w:rsid w:val="00E6477D"/>
    <w:rsid w:val="00E65C90"/>
    <w:rsid w:val="00E757E5"/>
    <w:rsid w:val="00E758D5"/>
    <w:rsid w:val="00E844E6"/>
    <w:rsid w:val="00E8532F"/>
    <w:rsid w:val="00E86575"/>
    <w:rsid w:val="00E92028"/>
    <w:rsid w:val="00E935D7"/>
    <w:rsid w:val="00EA028A"/>
    <w:rsid w:val="00EA066E"/>
    <w:rsid w:val="00EA17D5"/>
    <w:rsid w:val="00EA2621"/>
    <w:rsid w:val="00EA4766"/>
    <w:rsid w:val="00EA73D6"/>
    <w:rsid w:val="00EB1D07"/>
    <w:rsid w:val="00EB2D4C"/>
    <w:rsid w:val="00EB3DD9"/>
    <w:rsid w:val="00EC1C3B"/>
    <w:rsid w:val="00EC307C"/>
    <w:rsid w:val="00EC434D"/>
    <w:rsid w:val="00EC4831"/>
    <w:rsid w:val="00EC7E4E"/>
    <w:rsid w:val="00ED01EC"/>
    <w:rsid w:val="00ED1621"/>
    <w:rsid w:val="00ED2215"/>
    <w:rsid w:val="00ED2EE8"/>
    <w:rsid w:val="00ED407F"/>
    <w:rsid w:val="00ED5560"/>
    <w:rsid w:val="00ED7B44"/>
    <w:rsid w:val="00EE207C"/>
    <w:rsid w:val="00EE3F32"/>
    <w:rsid w:val="00EE4B8F"/>
    <w:rsid w:val="00EE6530"/>
    <w:rsid w:val="00EF14B4"/>
    <w:rsid w:val="00EF47A1"/>
    <w:rsid w:val="00EF73D9"/>
    <w:rsid w:val="00F11853"/>
    <w:rsid w:val="00F12E4A"/>
    <w:rsid w:val="00F12E8E"/>
    <w:rsid w:val="00F1321D"/>
    <w:rsid w:val="00F13B2B"/>
    <w:rsid w:val="00F14713"/>
    <w:rsid w:val="00F15361"/>
    <w:rsid w:val="00F15777"/>
    <w:rsid w:val="00F15F0D"/>
    <w:rsid w:val="00F2075F"/>
    <w:rsid w:val="00F21D96"/>
    <w:rsid w:val="00F2226D"/>
    <w:rsid w:val="00F27C8C"/>
    <w:rsid w:val="00F27FCF"/>
    <w:rsid w:val="00F322D0"/>
    <w:rsid w:val="00F347ED"/>
    <w:rsid w:val="00F34FFA"/>
    <w:rsid w:val="00F357E9"/>
    <w:rsid w:val="00F42257"/>
    <w:rsid w:val="00F42586"/>
    <w:rsid w:val="00F4370C"/>
    <w:rsid w:val="00F53D4D"/>
    <w:rsid w:val="00F57CC6"/>
    <w:rsid w:val="00F60095"/>
    <w:rsid w:val="00F60102"/>
    <w:rsid w:val="00F60CC9"/>
    <w:rsid w:val="00F61321"/>
    <w:rsid w:val="00F615F5"/>
    <w:rsid w:val="00F62DF3"/>
    <w:rsid w:val="00F6475B"/>
    <w:rsid w:val="00F64EAF"/>
    <w:rsid w:val="00F65DC6"/>
    <w:rsid w:val="00F67B42"/>
    <w:rsid w:val="00F70367"/>
    <w:rsid w:val="00F711B1"/>
    <w:rsid w:val="00F713BE"/>
    <w:rsid w:val="00F71E1D"/>
    <w:rsid w:val="00F7263D"/>
    <w:rsid w:val="00F73579"/>
    <w:rsid w:val="00F738CB"/>
    <w:rsid w:val="00F73AC5"/>
    <w:rsid w:val="00F7401D"/>
    <w:rsid w:val="00F74703"/>
    <w:rsid w:val="00F74B6A"/>
    <w:rsid w:val="00F7504D"/>
    <w:rsid w:val="00F77B36"/>
    <w:rsid w:val="00F80C7B"/>
    <w:rsid w:val="00F810C6"/>
    <w:rsid w:val="00F8414C"/>
    <w:rsid w:val="00F842F4"/>
    <w:rsid w:val="00F843D2"/>
    <w:rsid w:val="00F94876"/>
    <w:rsid w:val="00F95BB3"/>
    <w:rsid w:val="00F95D87"/>
    <w:rsid w:val="00F97C71"/>
    <w:rsid w:val="00FA1002"/>
    <w:rsid w:val="00FA2B05"/>
    <w:rsid w:val="00FA6280"/>
    <w:rsid w:val="00FA63DB"/>
    <w:rsid w:val="00FB47EF"/>
    <w:rsid w:val="00FB4F84"/>
    <w:rsid w:val="00FB679D"/>
    <w:rsid w:val="00FC11B4"/>
    <w:rsid w:val="00FC2BA3"/>
    <w:rsid w:val="00FC42B7"/>
    <w:rsid w:val="00FC44AC"/>
    <w:rsid w:val="00FC6C85"/>
    <w:rsid w:val="00FD2777"/>
    <w:rsid w:val="00FD2DD7"/>
    <w:rsid w:val="00FD31FB"/>
    <w:rsid w:val="00FD49AE"/>
    <w:rsid w:val="00FD67E8"/>
    <w:rsid w:val="00FE0BDD"/>
    <w:rsid w:val="00FE1A98"/>
    <w:rsid w:val="00FE78D0"/>
    <w:rsid w:val="00FE7BE0"/>
    <w:rsid w:val="00FF089C"/>
    <w:rsid w:val="00FF218A"/>
    <w:rsid w:val="00FF5B19"/>
    <w:rsid w:val="00FF5DF4"/>
    <w:rsid w:val="00FF6F4F"/>
    <w:rsid w:val="01B3B94D"/>
    <w:rsid w:val="03B2652F"/>
    <w:rsid w:val="05AE318A"/>
    <w:rsid w:val="06EFA6B2"/>
    <w:rsid w:val="07722C0D"/>
    <w:rsid w:val="07FEEF63"/>
    <w:rsid w:val="0C94B82F"/>
    <w:rsid w:val="0D898C6C"/>
    <w:rsid w:val="11DF10D6"/>
    <w:rsid w:val="17A33E27"/>
    <w:rsid w:val="1948F1B2"/>
    <w:rsid w:val="1C000615"/>
    <w:rsid w:val="1C74BA62"/>
    <w:rsid w:val="1DAA3332"/>
    <w:rsid w:val="1DB98E08"/>
    <w:rsid w:val="20667D47"/>
    <w:rsid w:val="20FEE45A"/>
    <w:rsid w:val="2281ED1E"/>
    <w:rsid w:val="242E0CCF"/>
    <w:rsid w:val="25549489"/>
    <w:rsid w:val="27E6CC01"/>
    <w:rsid w:val="2974E0B5"/>
    <w:rsid w:val="2B0BB725"/>
    <w:rsid w:val="2C702FFA"/>
    <w:rsid w:val="2D564193"/>
    <w:rsid w:val="2F08D88D"/>
    <w:rsid w:val="2F500EE9"/>
    <w:rsid w:val="2F90FECD"/>
    <w:rsid w:val="310C64B5"/>
    <w:rsid w:val="3334A97B"/>
    <w:rsid w:val="3403F244"/>
    <w:rsid w:val="34065CEE"/>
    <w:rsid w:val="34B36293"/>
    <w:rsid w:val="35888016"/>
    <w:rsid w:val="369ED4FA"/>
    <w:rsid w:val="376EE80F"/>
    <w:rsid w:val="37E45EBC"/>
    <w:rsid w:val="383D49BA"/>
    <w:rsid w:val="3B1D3D2B"/>
    <w:rsid w:val="3CBEF6C4"/>
    <w:rsid w:val="404C8EA8"/>
    <w:rsid w:val="40D2A176"/>
    <w:rsid w:val="429FABCA"/>
    <w:rsid w:val="45955FDE"/>
    <w:rsid w:val="46C7CBC0"/>
    <w:rsid w:val="4977335B"/>
    <w:rsid w:val="4C4F50FE"/>
    <w:rsid w:val="4CDD26D2"/>
    <w:rsid w:val="549AFD51"/>
    <w:rsid w:val="54AD2AEF"/>
    <w:rsid w:val="5D501F33"/>
    <w:rsid w:val="605C417F"/>
    <w:rsid w:val="6067F741"/>
    <w:rsid w:val="606F6D1F"/>
    <w:rsid w:val="62B05C99"/>
    <w:rsid w:val="62EF23FD"/>
    <w:rsid w:val="66CC890E"/>
    <w:rsid w:val="67ACA4DF"/>
    <w:rsid w:val="6A242556"/>
    <w:rsid w:val="6B419D10"/>
    <w:rsid w:val="6E38871F"/>
    <w:rsid w:val="6EFA17F0"/>
    <w:rsid w:val="6F0BE88B"/>
    <w:rsid w:val="70838147"/>
    <w:rsid w:val="72710EBD"/>
    <w:rsid w:val="72AF523D"/>
    <w:rsid w:val="7359B4FC"/>
    <w:rsid w:val="760B5FE7"/>
    <w:rsid w:val="7679DA3A"/>
    <w:rsid w:val="77C8EBBE"/>
    <w:rsid w:val="7876A10B"/>
    <w:rsid w:val="7897D0DB"/>
    <w:rsid w:val="78AA4676"/>
    <w:rsid w:val="78D889E4"/>
    <w:rsid w:val="7A92DC45"/>
    <w:rsid w:val="7B12E9B1"/>
    <w:rsid w:val="7C849083"/>
    <w:rsid w:val="7D9FA8AE"/>
    <w:rsid w:val="7F02B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C4D8"/>
  <w15:chartTrackingRefBased/>
  <w15:docId w15:val="{22F97BE2-FA9C-46E3-8783-D2AE19D8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120" w:after="120" w:line="288" w:lineRule="auto"/>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E11"/>
  </w:style>
  <w:style w:type="paragraph" w:styleId="Heading1">
    <w:name w:val="heading 1"/>
    <w:basedOn w:val="Normal"/>
    <w:next w:val="Normal"/>
    <w:link w:val="Heading1Char"/>
    <w:uiPriority w:val="9"/>
    <w:qFormat/>
    <w:rsid w:val="00F34FFA"/>
    <w:pPr>
      <w:keepNext/>
      <w:keepLines/>
      <w:numPr>
        <w:numId w:val="2"/>
      </w:numPr>
      <w:spacing w:before="240" w:after="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FB679D"/>
    <w:pPr>
      <w:keepNext/>
      <w:keepLines/>
      <w:numPr>
        <w:ilvl w:val="1"/>
        <w:numId w:val="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7293A"/>
    <w:pPr>
      <w:keepNext/>
      <w:keepLines/>
      <w:numPr>
        <w:ilvl w:val="2"/>
        <w:numId w:val="2"/>
      </w:numPr>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FB679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B679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B679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B679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B67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67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F71"/>
  </w:style>
  <w:style w:type="paragraph" w:styleId="Footer">
    <w:name w:val="footer"/>
    <w:basedOn w:val="Normal"/>
    <w:link w:val="FooterChar"/>
    <w:uiPriority w:val="99"/>
    <w:unhideWhenUsed/>
    <w:rsid w:val="00BD6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F71"/>
  </w:style>
  <w:style w:type="character" w:customStyle="1" w:styleId="Heading1Char">
    <w:name w:val="Heading 1 Char"/>
    <w:basedOn w:val="DefaultParagraphFont"/>
    <w:link w:val="Heading1"/>
    <w:uiPriority w:val="9"/>
    <w:rsid w:val="00F34FFA"/>
    <w:rPr>
      <w:rFonts w:eastAsiaTheme="majorEastAsia" w:cstheme="majorBidi"/>
      <w:b/>
      <w:caps/>
      <w:color w:val="000000" w:themeColor="text1"/>
      <w:szCs w:val="32"/>
    </w:rPr>
  </w:style>
  <w:style w:type="character" w:customStyle="1" w:styleId="Heading2Char">
    <w:name w:val="Heading 2 Char"/>
    <w:basedOn w:val="DefaultParagraphFont"/>
    <w:link w:val="Heading2"/>
    <w:uiPriority w:val="9"/>
    <w:rsid w:val="00FB679D"/>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7293A"/>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FB6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B6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B67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B67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B67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679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0109"/>
    <w:pPr>
      <w:ind w:left="720"/>
      <w:contextualSpacing/>
    </w:pPr>
  </w:style>
  <w:style w:type="character" w:styleId="Hyperlink">
    <w:name w:val="Hyperlink"/>
    <w:basedOn w:val="DefaultParagraphFont"/>
    <w:uiPriority w:val="99"/>
    <w:unhideWhenUsed/>
    <w:rsid w:val="00C007DE"/>
    <w:rPr>
      <w:color w:val="0000FF"/>
      <w:u w:val="single"/>
    </w:rPr>
  </w:style>
  <w:style w:type="character" w:styleId="FollowedHyperlink">
    <w:name w:val="FollowedHyperlink"/>
    <w:basedOn w:val="DefaultParagraphFont"/>
    <w:uiPriority w:val="99"/>
    <w:semiHidden/>
    <w:unhideWhenUsed/>
    <w:rsid w:val="00552985"/>
    <w:rPr>
      <w:color w:val="954F72" w:themeColor="followedHyperlink"/>
      <w:u w:val="single"/>
    </w:rPr>
  </w:style>
  <w:style w:type="table" w:styleId="TableGrid">
    <w:name w:val="Table Grid"/>
    <w:basedOn w:val="TableNormal"/>
    <w:uiPriority w:val="39"/>
    <w:rsid w:val="00F62DF3"/>
    <w:pPr>
      <w:spacing w:before="0" w:after="0" w:line="240" w:lineRule="auto"/>
      <w:ind w:firstLine="0"/>
    </w:pPr>
    <w:rPr>
      <w:rFonts w:asciiTheme="minorHAnsi" w:hAnsiTheme="minorHAnsi" w:cstheme="minorBid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62DF3"/>
    <w:rPr>
      <w:b/>
      <w:bCs/>
    </w:rPr>
  </w:style>
  <w:style w:type="paragraph" w:styleId="TOCHeading">
    <w:name w:val="TOC Heading"/>
    <w:basedOn w:val="Heading1"/>
    <w:next w:val="Normal"/>
    <w:uiPriority w:val="39"/>
    <w:unhideWhenUsed/>
    <w:qFormat/>
    <w:rsid w:val="00F62DF3"/>
    <w:pPr>
      <w:numPr>
        <w:numId w:val="0"/>
      </w:numPr>
      <w:spacing w:line="259" w:lineRule="auto"/>
      <w:outlineLvl w:val="9"/>
    </w:pPr>
    <w:rPr>
      <w:rFonts w:asciiTheme="majorHAnsi" w:hAnsiTheme="majorHAnsi"/>
      <w:b w:val="0"/>
      <w:caps w:val="0"/>
      <w:color w:val="2F5496" w:themeColor="accent1" w:themeShade="BF"/>
      <w:kern w:val="0"/>
      <w:sz w:val="32"/>
      <w14:ligatures w14:val="none"/>
    </w:rPr>
  </w:style>
  <w:style w:type="paragraph" w:styleId="TOC1">
    <w:name w:val="toc 1"/>
    <w:basedOn w:val="Normal"/>
    <w:next w:val="Normal"/>
    <w:autoRedefine/>
    <w:uiPriority w:val="39"/>
    <w:unhideWhenUsed/>
    <w:rsid w:val="00F62DF3"/>
    <w:pPr>
      <w:spacing w:after="100"/>
    </w:pPr>
  </w:style>
  <w:style w:type="paragraph" w:styleId="TOC2">
    <w:name w:val="toc 2"/>
    <w:basedOn w:val="Normal"/>
    <w:next w:val="Normal"/>
    <w:autoRedefine/>
    <w:uiPriority w:val="39"/>
    <w:unhideWhenUsed/>
    <w:rsid w:val="00F62DF3"/>
    <w:pPr>
      <w:spacing w:after="100"/>
      <w:ind w:left="260"/>
    </w:pPr>
  </w:style>
  <w:style w:type="paragraph" w:styleId="TOC3">
    <w:name w:val="toc 3"/>
    <w:basedOn w:val="Normal"/>
    <w:next w:val="Normal"/>
    <w:autoRedefine/>
    <w:uiPriority w:val="39"/>
    <w:unhideWhenUsed/>
    <w:rsid w:val="00F62DF3"/>
    <w:pPr>
      <w:spacing w:after="100"/>
      <w:ind w:left="520"/>
    </w:pPr>
  </w:style>
  <w:style w:type="character" w:styleId="UnresolvedMention">
    <w:name w:val="Unresolved Mention"/>
    <w:basedOn w:val="DefaultParagraphFont"/>
    <w:uiPriority w:val="99"/>
    <w:semiHidden/>
    <w:unhideWhenUsed/>
    <w:rsid w:val="00F713BE"/>
    <w:rPr>
      <w:color w:val="605E5C"/>
      <w:shd w:val="clear" w:color="auto" w:fill="E1DFDD"/>
    </w:rPr>
  </w:style>
  <w:style w:type="paragraph" w:styleId="NormalWeb">
    <w:name w:val="Normal (Web)"/>
    <w:basedOn w:val="Normal"/>
    <w:uiPriority w:val="99"/>
    <w:unhideWhenUsed/>
    <w:rsid w:val="005634A1"/>
    <w:pPr>
      <w:spacing w:before="100" w:beforeAutospacing="1" w:after="100" w:afterAutospacing="1" w:line="240" w:lineRule="auto"/>
      <w:ind w:firstLine="0"/>
    </w:pPr>
    <w:rPr>
      <w:rFonts w:eastAsia="Times New Roman"/>
      <w:kern w:val="0"/>
      <w:sz w:val="24"/>
      <w:szCs w:val="24"/>
      <w14:ligatures w14:val="none"/>
    </w:rPr>
  </w:style>
  <w:style w:type="character" w:customStyle="1" w:styleId="mord">
    <w:name w:val="mord"/>
    <w:basedOn w:val="DefaultParagraphFont"/>
    <w:rsid w:val="00525DF3"/>
  </w:style>
  <w:style w:type="character" w:customStyle="1" w:styleId="katex-mathml">
    <w:name w:val="katex-mathml"/>
    <w:basedOn w:val="DefaultParagraphFont"/>
    <w:rsid w:val="00525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36016">
      <w:bodyDiv w:val="1"/>
      <w:marLeft w:val="0"/>
      <w:marRight w:val="0"/>
      <w:marTop w:val="0"/>
      <w:marBottom w:val="0"/>
      <w:divBdr>
        <w:top w:val="none" w:sz="0" w:space="0" w:color="auto"/>
        <w:left w:val="none" w:sz="0" w:space="0" w:color="auto"/>
        <w:bottom w:val="none" w:sz="0" w:space="0" w:color="auto"/>
        <w:right w:val="none" w:sz="0" w:space="0" w:color="auto"/>
      </w:divBdr>
    </w:div>
    <w:div w:id="338777051">
      <w:bodyDiv w:val="1"/>
      <w:marLeft w:val="0"/>
      <w:marRight w:val="0"/>
      <w:marTop w:val="0"/>
      <w:marBottom w:val="0"/>
      <w:divBdr>
        <w:top w:val="none" w:sz="0" w:space="0" w:color="auto"/>
        <w:left w:val="none" w:sz="0" w:space="0" w:color="auto"/>
        <w:bottom w:val="none" w:sz="0" w:space="0" w:color="auto"/>
        <w:right w:val="none" w:sz="0" w:space="0" w:color="auto"/>
      </w:divBdr>
    </w:div>
    <w:div w:id="341858756">
      <w:bodyDiv w:val="1"/>
      <w:marLeft w:val="0"/>
      <w:marRight w:val="0"/>
      <w:marTop w:val="0"/>
      <w:marBottom w:val="0"/>
      <w:divBdr>
        <w:top w:val="none" w:sz="0" w:space="0" w:color="auto"/>
        <w:left w:val="none" w:sz="0" w:space="0" w:color="auto"/>
        <w:bottom w:val="none" w:sz="0" w:space="0" w:color="auto"/>
        <w:right w:val="none" w:sz="0" w:space="0" w:color="auto"/>
      </w:divBdr>
    </w:div>
    <w:div w:id="389229560">
      <w:bodyDiv w:val="1"/>
      <w:marLeft w:val="0"/>
      <w:marRight w:val="0"/>
      <w:marTop w:val="0"/>
      <w:marBottom w:val="0"/>
      <w:divBdr>
        <w:top w:val="none" w:sz="0" w:space="0" w:color="auto"/>
        <w:left w:val="none" w:sz="0" w:space="0" w:color="auto"/>
        <w:bottom w:val="none" w:sz="0" w:space="0" w:color="auto"/>
        <w:right w:val="none" w:sz="0" w:space="0" w:color="auto"/>
      </w:divBdr>
    </w:div>
    <w:div w:id="462190694">
      <w:bodyDiv w:val="1"/>
      <w:marLeft w:val="0"/>
      <w:marRight w:val="0"/>
      <w:marTop w:val="0"/>
      <w:marBottom w:val="0"/>
      <w:divBdr>
        <w:top w:val="none" w:sz="0" w:space="0" w:color="auto"/>
        <w:left w:val="none" w:sz="0" w:space="0" w:color="auto"/>
        <w:bottom w:val="none" w:sz="0" w:space="0" w:color="auto"/>
        <w:right w:val="none" w:sz="0" w:space="0" w:color="auto"/>
      </w:divBdr>
    </w:div>
    <w:div w:id="536284050">
      <w:bodyDiv w:val="1"/>
      <w:marLeft w:val="0"/>
      <w:marRight w:val="0"/>
      <w:marTop w:val="0"/>
      <w:marBottom w:val="0"/>
      <w:divBdr>
        <w:top w:val="none" w:sz="0" w:space="0" w:color="auto"/>
        <w:left w:val="none" w:sz="0" w:space="0" w:color="auto"/>
        <w:bottom w:val="none" w:sz="0" w:space="0" w:color="auto"/>
        <w:right w:val="none" w:sz="0" w:space="0" w:color="auto"/>
      </w:divBdr>
      <w:divsChild>
        <w:div w:id="1863787833">
          <w:marLeft w:val="0"/>
          <w:marRight w:val="0"/>
          <w:marTop w:val="0"/>
          <w:marBottom w:val="0"/>
          <w:divBdr>
            <w:top w:val="none" w:sz="0" w:space="0" w:color="auto"/>
            <w:left w:val="none" w:sz="0" w:space="0" w:color="auto"/>
            <w:bottom w:val="none" w:sz="0" w:space="0" w:color="auto"/>
            <w:right w:val="none" w:sz="0" w:space="0" w:color="auto"/>
          </w:divBdr>
          <w:divsChild>
            <w:div w:id="429468541">
              <w:marLeft w:val="0"/>
              <w:marRight w:val="0"/>
              <w:marTop w:val="0"/>
              <w:marBottom w:val="0"/>
              <w:divBdr>
                <w:top w:val="none" w:sz="0" w:space="0" w:color="auto"/>
                <w:left w:val="none" w:sz="0" w:space="0" w:color="auto"/>
                <w:bottom w:val="none" w:sz="0" w:space="0" w:color="auto"/>
                <w:right w:val="none" w:sz="0" w:space="0" w:color="auto"/>
              </w:divBdr>
              <w:divsChild>
                <w:div w:id="1226840240">
                  <w:marLeft w:val="0"/>
                  <w:marRight w:val="0"/>
                  <w:marTop w:val="0"/>
                  <w:marBottom w:val="0"/>
                  <w:divBdr>
                    <w:top w:val="none" w:sz="0" w:space="0" w:color="auto"/>
                    <w:left w:val="none" w:sz="0" w:space="0" w:color="auto"/>
                    <w:bottom w:val="none" w:sz="0" w:space="0" w:color="auto"/>
                    <w:right w:val="none" w:sz="0" w:space="0" w:color="auto"/>
                  </w:divBdr>
                  <w:divsChild>
                    <w:div w:id="333842054">
                      <w:marLeft w:val="0"/>
                      <w:marRight w:val="0"/>
                      <w:marTop w:val="0"/>
                      <w:marBottom w:val="0"/>
                      <w:divBdr>
                        <w:top w:val="none" w:sz="0" w:space="0" w:color="auto"/>
                        <w:left w:val="none" w:sz="0" w:space="0" w:color="auto"/>
                        <w:bottom w:val="none" w:sz="0" w:space="0" w:color="auto"/>
                        <w:right w:val="none" w:sz="0" w:space="0" w:color="auto"/>
                      </w:divBdr>
                      <w:divsChild>
                        <w:div w:id="759528837">
                          <w:marLeft w:val="0"/>
                          <w:marRight w:val="0"/>
                          <w:marTop w:val="0"/>
                          <w:marBottom w:val="0"/>
                          <w:divBdr>
                            <w:top w:val="none" w:sz="0" w:space="0" w:color="auto"/>
                            <w:left w:val="none" w:sz="0" w:space="0" w:color="auto"/>
                            <w:bottom w:val="none" w:sz="0" w:space="0" w:color="auto"/>
                            <w:right w:val="none" w:sz="0" w:space="0" w:color="auto"/>
                          </w:divBdr>
                          <w:divsChild>
                            <w:div w:id="13227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812523">
      <w:bodyDiv w:val="1"/>
      <w:marLeft w:val="0"/>
      <w:marRight w:val="0"/>
      <w:marTop w:val="0"/>
      <w:marBottom w:val="0"/>
      <w:divBdr>
        <w:top w:val="none" w:sz="0" w:space="0" w:color="auto"/>
        <w:left w:val="none" w:sz="0" w:space="0" w:color="auto"/>
        <w:bottom w:val="none" w:sz="0" w:space="0" w:color="auto"/>
        <w:right w:val="none" w:sz="0" w:space="0" w:color="auto"/>
      </w:divBdr>
    </w:div>
    <w:div w:id="684749752">
      <w:bodyDiv w:val="1"/>
      <w:marLeft w:val="0"/>
      <w:marRight w:val="0"/>
      <w:marTop w:val="0"/>
      <w:marBottom w:val="0"/>
      <w:divBdr>
        <w:top w:val="none" w:sz="0" w:space="0" w:color="auto"/>
        <w:left w:val="none" w:sz="0" w:space="0" w:color="auto"/>
        <w:bottom w:val="none" w:sz="0" w:space="0" w:color="auto"/>
        <w:right w:val="none" w:sz="0" w:space="0" w:color="auto"/>
      </w:divBdr>
    </w:div>
    <w:div w:id="993607921">
      <w:bodyDiv w:val="1"/>
      <w:marLeft w:val="0"/>
      <w:marRight w:val="0"/>
      <w:marTop w:val="0"/>
      <w:marBottom w:val="0"/>
      <w:divBdr>
        <w:top w:val="none" w:sz="0" w:space="0" w:color="auto"/>
        <w:left w:val="none" w:sz="0" w:space="0" w:color="auto"/>
        <w:bottom w:val="none" w:sz="0" w:space="0" w:color="auto"/>
        <w:right w:val="none" w:sz="0" w:space="0" w:color="auto"/>
      </w:divBdr>
    </w:div>
    <w:div w:id="1052119871">
      <w:bodyDiv w:val="1"/>
      <w:marLeft w:val="0"/>
      <w:marRight w:val="0"/>
      <w:marTop w:val="0"/>
      <w:marBottom w:val="0"/>
      <w:divBdr>
        <w:top w:val="none" w:sz="0" w:space="0" w:color="auto"/>
        <w:left w:val="none" w:sz="0" w:space="0" w:color="auto"/>
        <w:bottom w:val="none" w:sz="0" w:space="0" w:color="auto"/>
        <w:right w:val="none" w:sz="0" w:space="0" w:color="auto"/>
      </w:divBdr>
    </w:div>
    <w:div w:id="1167015420">
      <w:bodyDiv w:val="1"/>
      <w:marLeft w:val="0"/>
      <w:marRight w:val="0"/>
      <w:marTop w:val="0"/>
      <w:marBottom w:val="0"/>
      <w:divBdr>
        <w:top w:val="none" w:sz="0" w:space="0" w:color="auto"/>
        <w:left w:val="none" w:sz="0" w:space="0" w:color="auto"/>
        <w:bottom w:val="none" w:sz="0" w:space="0" w:color="auto"/>
        <w:right w:val="none" w:sz="0" w:space="0" w:color="auto"/>
      </w:divBdr>
      <w:divsChild>
        <w:div w:id="770008036">
          <w:marLeft w:val="0"/>
          <w:marRight w:val="0"/>
          <w:marTop w:val="0"/>
          <w:marBottom w:val="0"/>
          <w:divBdr>
            <w:top w:val="none" w:sz="0" w:space="0" w:color="auto"/>
            <w:left w:val="none" w:sz="0" w:space="0" w:color="auto"/>
            <w:bottom w:val="none" w:sz="0" w:space="0" w:color="auto"/>
            <w:right w:val="none" w:sz="0" w:space="0" w:color="auto"/>
          </w:divBdr>
          <w:divsChild>
            <w:div w:id="438257537">
              <w:marLeft w:val="0"/>
              <w:marRight w:val="0"/>
              <w:marTop w:val="0"/>
              <w:marBottom w:val="0"/>
              <w:divBdr>
                <w:top w:val="none" w:sz="0" w:space="0" w:color="auto"/>
                <w:left w:val="none" w:sz="0" w:space="0" w:color="auto"/>
                <w:bottom w:val="none" w:sz="0" w:space="0" w:color="auto"/>
                <w:right w:val="none" w:sz="0" w:space="0" w:color="auto"/>
              </w:divBdr>
              <w:divsChild>
                <w:div w:id="2106918493">
                  <w:marLeft w:val="0"/>
                  <w:marRight w:val="0"/>
                  <w:marTop w:val="0"/>
                  <w:marBottom w:val="0"/>
                  <w:divBdr>
                    <w:top w:val="none" w:sz="0" w:space="0" w:color="auto"/>
                    <w:left w:val="none" w:sz="0" w:space="0" w:color="auto"/>
                    <w:bottom w:val="none" w:sz="0" w:space="0" w:color="auto"/>
                    <w:right w:val="none" w:sz="0" w:space="0" w:color="auto"/>
                  </w:divBdr>
                  <w:divsChild>
                    <w:div w:id="1508666832">
                      <w:marLeft w:val="0"/>
                      <w:marRight w:val="0"/>
                      <w:marTop w:val="0"/>
                      <w:marBottom w:val="0"/>
                      <w:divBdr>
                        <w:top w:val="none" w:sz="0" w:space="0" w:color="auto"/>
                        <w:left w:val="none" w:sz="0" w:space="0" w:color="auto"/>
                        <w:bottom w:val="none" w:sz="0" w:space="0" w:color="auto"/>
                        <w:right w:val="none" w:sz="0" w:space="0" w:color="auto"/>
                      </w:divBdr>
                      <w:divsChild>
                        <w:div w:id="806698951">
                          <w:marLeft w:val="0"/>
                          <w:marRight w:val="0"/>
                          <w:marTop w:val="0"/>
                          <w:marBottom w:val="0"/>
                          <w:divBdr>
                            <w:top w:val="none" w:sz="0" w:space="0" w:color="auto"/>
                            <w:left w:val="none" w:sz="0" w:space="0" w:color="auto"/>
                            <w:bottom w:val="none" w:sz="0" w:space="0" w:color="auto"/>
                            <w:right w:val="none" w:sz="0" w:space="0" w:color="auto"/>
                          </w:divBdr>
                          <w:divsChild>
                            <w:div w:id="14251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577293">
      <w:bodyDiv w:val="1"/>
      <w:marLeft w:val="0"/>
      <w:marRight w:val="0"/>
      <w:marTop w:val="0"/>
      <w:marBottom w:val="0"/>
      <w:divBdr>
        <w:top w:val="none" w:sz="0" w:space="0" w:color="auto"/>
        <w:left w:val="none" w:sz="0" w:space="0" w:color="auto"/>
        <w:bottom w:val="none" w:sz="0" w:space="0" w:color="auto"/>
        <w:right w:val="none" w:sz="0" w:space="0" w:color="auto"/>
      </w:divBdr>
    </w:div>
    <w:div w:id="1360396655">
      <w:bodyDiv w:val="1"/>
      <w:marLeft w:val="0"/>
      <w:marRight w:val="0"/>
      <w:marTop w:val="0"/>
      <w:marBottom w:val="0"/>
      <w:divBdr>
        <w:top w:val="none" w:sz="0" w:space="0" w:color="auto"/>
        <w:left w:val="none" w:sz="0" w:space="0" w:color="auto"/>
        <w:bottom w:val="none" w:sz="0" w:space="0" w:color="auto"/>
        <w:right w:val="none" w:sz="0" w:space="0" w:color="auto"/>
      </w:divBdr>
    </w:div>
    <w:div w:id="1605071854">
      <w:bodyDiv w:val="1"/>
      <w:marLeft w:val="0"/>
      <w:marRight w:val="0"/>
      <w:marTop w:val="0"/>
      <w:marBottom w:val="0"/>
      <w:divBdr>
        <w:top w:val="none" w:sz="0" w:space="0" w:color="auto"/>
        <w:left w:val="none" w:sz="0" w:space="0" w:color="auto"/>
        <w:bottom w:val="none" w:sz="0" w:space="0" w:color="auto"/>
        <w:right w:val="none" w:sz="0" w:space="0" w:color="auto"/>
      </w:divBdr>
    </w:div>
    <w:div w:id="1626428184">
      <w:bodyDiv w:val="1"/>
      <w:marLeft w:val="0"/>
      <w:marRight w:val="0"/>
      <w:marTop w:val="0"/>
      <w:marBottom w:val="0"/>
      <w:divBdr>
        <w:top w:val="none" w:sz="0" w:space="0" w:color="auto"/>
        <w:left w:val="none" w:sz="0" w:space="0" w:color="auto"/>
        <w:bottom w:val="none" w:sz="0" w:space="0" w:color="auto"/>
        <w:right w:val="none" w:sz="0" w:space="0" w:color="auto"/>
      </w:divBdr>
    </w:div>
    <w:div w:id="1726836057">
      <w:bodyDiv w:val="1"/>
      <w:marLeft w:val="0"/>
      <w:marRight w:val="0"/>
      <w:marTop w:val="0"/>
      <w:marBottom w:val="0"/>
      <w:divBdr>
        <w:top w:val="none" w:sz="0" w:space="0" w:color="auto"/>
        <w:left w:val="none" w:sz="0" w:space="0" w:color="auto"/>
        <w:bottom w:val="none" w:sz="0" w:space="0" w:color="auto"/>
        <w:right w:val="none" w:sz="0" w:space="0" w:color="auto"/>
      </w:divBdr>
    </w:div>
    <w:div w:id="1805780833">
      <w:bodyDiv w:val="1"/>
      <w:marLeft w:val="0"/>
      <w:marRight w:val="0"/>
      <w:marTop w:val="0"/>
      <w:marBottom w:val="0"/>
      <w:divBdr>
        <w:top w:val="none" w:sz="0" w:space="0" w:color="auto"/>
        <w:left w:val="none" w:sz="0" w:space="0" w:color="auto"/>
        <w:bottom w:val="none" w:sz="0" w:space="0" w:color="auto"/>
        <w:right w:val="none" w:sz="0" w:space="0" w:color="auto"/>
      </w:divBdr>
    </w:div>
    <w:div w:id="1814831208">
      <w:bodyDiv w:val="1"/>
      <w:marLeft w:val="0"/>
      <w:marRight w:val="0"/>
      <w:marTop w:val="0"/>
      <w:marBottom w:val="0"/>
      <w:divBdr>
        <w:top w:val="none" w:sz="0" w:space="0" w:color="auto"/>
        <w:left w:val="none" w:sz="0" w:space="0" w:color="auto"/>
        <w:bottom w:val="none" w:sz="0" w:space="0" w:color="auto"/>
        <w:right w:val="none" w:sz="0" w:space="0" w:color="auto"/>
      </w:divBdr>
      <w:divsChild>
        <w:div w:id="695161030">
          <w:marLeft w:val="0"/>
          <w:marRight w:val="0"/>
          <w:marTop w:val="0"/>
          <w:marBottom w:val="0"/>
          <w:divBdr>
            <w:top w:val="none" w:sz="0" w:space="0" w:color="auto"/>
            <w:left w:val="none" w:sz="0" w:space="0" w:color="auto"/>
            <w:bottom w:val="none" w:sz="0" w:space="0" w:color="auto"/>
            <w:right w:val="none" w:sz="0" w:space="0" w:color="auto"/>
          </w:divBdr>
          <w:divsChild>
            <w:div w:id="745763829">
              <w:marLeft w:val="0"/>
              <w:marRight w:val="0"/>
              <w:marTop w:val="0"/>
              <w:marBottom w:val="0"/>
              <w:divBdr>
                <w:top w:val="none" w:sz="0" w:space="0" w:color="auto"/>
                <w:left w:val="none" w:sz="0" w:space="0" w:color="auto"/>
                <w:bottom w:val="none" w:sz="0" w:space="0" w:color="auto"/>
                <w:right w:val="none" w:sz="0" w:space="0" w:color="auto"/>
              </w:divBdr>
              <w:divsChild>
                <w:div w:id="1820488493">
                  <w:marLeft w:val="0"/>
                  <w:marRight w:val="0"/>
                  <w:marTop w:val="0"/>
                  <w:marBottom w:val="0"/>
                  <w:divBdr>
                    <w:top w:val="none" w:sz="0" w:space="0" w:color="auto"/>
                    <w:left w:val="none" w:sz="0" w:space="0" w:color="auto"/>
                    <w:bottom w:val="none" w:sz="0" w:space="0" w:color="auto"/>
                    <w:right w:val="none" w:sz="0" w:space="0" w:color="auto"/>
                  </w:divBdr>
                  <w:divsChild>
                    <w:div w:id="1656107071">
                      <w:marLeft w:val="0"/>
                      <w:marRight w:val="0"/>
                      <w:marTop w:val="0"/>
                      <w:marBottom w:val="0"/>
                      <w:divBdr>
                        <w:top w:val="none" w:sz="0" w:space="0" w:color="auto"/>
                        <w:left w:val="none" w:sz="0" w:space="0" w:color="auto"/>
                        <w:bottom w:val="none" w:sz="0" w:space="0" w:color="auto"/>
                        <w:right w:val="none" w:sz="0" w:space="0" w:color="auto"/>
                      </w:divBdr>
                      <w:divsChild>
                        <w:div w:id="3552469">
                          <w:marLeft w:val="0"/>
                          <w:marRight w:val="0"/>
                          <w:marTop w:val="0"/>
                          <w:marBottom w:val="0"/>
                          <w:divBdr>
                            <w:top w:val="none" w:sz="0" w:space="0" w:color="auto"/>
                            <w:left w:val="none" w:sz="0" w:space="0" w:color="auto"/>
                            <w:bottom w:val="none" w:sz="0" w:space="0" w:color="auto"/>
                            <w:right w:val="none" w:sz="0" w:space="0" w:color="auto"/>
                          </w:divBdr>
                          <w:divsChild>
                            <w:div w:id="9438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72ad8b3-593c-4ea2-bcf6-99214d072d2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9FEA38DDB14B4BA01EC96D2F0CCF23" ma:contentTypeVersion="15" ma:contentTypeDescription="Create a new document." ma:contentTypeScope="" ma:versionID="aa18821cffc98924eb4a5e7404e95f23">
  <xsd:schema xmlns:xsd="http://www.w3.org/2001/XMLSchema" xmlns:xs="http://www.w3.org/2001/XMLSchema" xmlns:p="http://schemas.microsoft.com/office/2006/metadata/properties" xmlns:ns3="072ad8b3-593c-4ea2-bcf6-99214d072d24" xmlns:ns4="0b7c1f3e-153a-4a43-9fdb-e734fb9bc5a7" targetNamespace="http://schemas.microsoft.com/office/2006/metadata/properties" ma:root="true" ma:fieldsID="c29cf21760e7597f46798001c4eb49e1" ns3:_="" ns4:_="">
    <xsd:import namespace="072ad8b3-593c-4ea2-bcf6-99214d072d24"/>
    <xsd:import namespace="0b7c1f3e-153a-4a43-9fdb-e734fb9bc5a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SystemTag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2ad8b3-593c-4ea2-bcf6-99214d072d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b7c1f3e-153a-4a43-9fdb-e734fb9bc5a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31003D-47AE-4F39-BBCF-5E7B7B4B3EC5}">
  <ds:schemaRefs>
    <ds:schemaRef ds:uri="http://schemas.openxmlformats.org/officeDocument/2006/bibliography"/>
  </ds:schemaRefs>
</ds:datastoreItem>
</file>

<file path=customXml/itemProps2.xml><?xml version="1.0" encoding="utf-8"?>
<ds:datastoreItem xmlns:ds="http://schemas.openxmlformats.org/officeDocument/2006/customXml" ds:itemID="{8A5AF453-2B13-4546-8A8C-86EF07D26DE3}">
  <ds:schemaRefs>
    <ds:schemaRef ds:uri="http://schemas.microsoft.com/office/2006/documentManagement/types"/>
    <ds:schemaRef ds:uri="http://schemas.microsoft.com/office/2006/metadata/properties"/>
    <ds:schemaRef ds:uri="http://purl.org/dc/terms/"/>
    <ds:schemaRef ds:uri="http://schemas.microsoft.com/office/infopath/2007/PartnerControls"/>
    <ds:schemaRef ds:uri="072ad8b3-593c-4ea2-bcf6-99214d072d24"/>
    <ds:schemaRef ds:uri="http://purl.org/dc/dcmitype/"/>
    <ds:schemaRef ds:uri="0b7c1f3e-153a-4a43-9fdb-e734fb9bc5a7"/>
    <ds:schemaRef ds:uri="http://schemas.openxmlformats.org/package/2006/metadata/core-properties"/>
    <ds:schemaRef ds:uri="http://www.w3.org/XML/1998/namespace"/>
    <ds:schemaRef ds:uri="http://purl.org/dc/elements/1.1/"/>
  </ds:schemaRefs>
</ds:datastoreItem>
</file>

<file path=customXml/itemProps3.xml><?xml version="1.0" encoding="utf-8"?>
<ds:datastoreItem xmlns:ds="http://schemas.openxmlformats.org/officeDocument/2006/customXml" ds:itemID="{AD376DB0-ABD6-45C9-A21C-9891B6890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2ad8b3-593c-4ea2-bcf6-99214d072d24"/>
    <ds:schemaRef ds:uri="0b7c1f3e-153a-4a43-9fdb-e734fb9bc5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610740-92B9-4933-8A7C-BC29DF0E75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16</Pages>
  <Words>2482</Words>
  <Characters>14149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16598</CharactersWithSpaces>
  <SharedDoc>false</SharedDoc>
  <HLinks>
    <vt:vector size="84" baseType="variant">
      <vt:variant>
        <vt:i4>1966129</vt:i4>
      </vt:variant>
      <vt:variant>
        <vt:i4>80</vt:i4>
      </vt:variant>
      <vt:variant>
        <vt:i4>0</vt:i4>
      </vt:variant>
      <vt:variant>
        <vt:i4>5</vt:i4>
      </vt:variant>
      <vt:variant>
        <vt:lpwstr/>
      </vt:variant>
      <vt:variant>
        <vt:lpwstr>_Toc171189966</vt:lpwstr>
      </vt:variant>
      <vt:variant>
        <vt:i4>1966129</vt:i4>
      </vt:variant>
      <vt:variant>
        <vt:i4>74</vt:i4>
      </vt:variant>
      <vt:variant>
        <vt:i4>0</vt:i4>
      </vt:variant>
      <vt:variant>
        <vt:i4>5</vt:i4>
      </vt:variant>
      <vt:variant>
        <vt:lpwstr/>
      </vt:variant>
      <vt:variant>
        <vt:lpwstr>_Toc171189965</vt:lpwstr>
      </vt:variant>
      <vt:variant>
        <vt:i4>1966129</vt:i4>
      </vt:variant>
      <vt:variant>
        <vt:i4>68</vt:i4>
      </vt:variant>
      <vt:variant>
        <vt:i4>0</vt:i4>
      </vt:variant>
      <vt:variant>
        <vt:i4>5</vt:i4>
      </vt:variant>
      <vt:variant>
        <vt:lpwstr/>
      </vt:variant>
      <vt:variant>
        <vt:lpwstr>_Toc171189964</vt:lpwstr>
      </vt:variant>
      <vt:variant>
        <vt:i4>1966129</vt:i4>
      </vt:variant>
      <vt:variant>
        <vt:i4>62</vt:i4>
      </vt:variant>
      <vt:variant>
        <vt:i4>0</vt:i4>
      </vt:variant>
      <vt:variant>
        <vt:i4>5</vt:i4>
      </vt:variant>
      <vt:variant>
        <vt:lpwstr/>
      </vt:variant>
      <vt:variant>
        <vt:lpwstr>_Toc171189963</vt:lpwstr>
      </vt:variant>
      <vt:variant>
        <vt:i4>1966129</vt:i4>
      </vt:variant>
      <vt:variant>
        <vt:i4>56</vt:i4>
      </vt:variant>
      <vt:variant>
        <vt:i4>0</vt:i4>
      </vt:variant>
      <vt:variant>
        <vt:i4>5</vt:i4>
      </vt:variant>
      <vt:variant>
        <vt:lpwstr/>
      </vt:variant>
      <vt:variant>
        <vt:lpwstr>_Toc171189962</vt:lpwstr>
      </vt:variant>
      <vt:variant>
        <vt:i4>1966129</vt:i4>
      </vt:variant>
      <vt:variant>
        <vt:i4>50</vt:i4>
      </vt:variant>
      <vt:variant>
        <vt:i4>0</vt:i4>
      </vt:variant>
      <vt:variant>
        <vt:i4>5</vt:i4>
      </vt:variant>
      <vt:variant>
        <vt:lpwstr/>
      </vt:variant>
      <vt:variant>
        <vt:lpwstr>_Toc171189961</vt:lpwstr>
      </vt:variant>
      <vt:variant>
        <vt:i4>1966129</vt:i4>
      </vt:variant>
      <vt:variant>
        <vt:i4>44</vt:i4>
      </vt:variant>
      <vt:variant>
        <vt:i4>0</vt:i4>
      </vt:variant>
      <vt:variant>
        <vt:i4>5</vt:i4>
      </vt:variant>
      <vt:variant>
        <vt:lpwstr/>
      </vt:variant>
      <vt:variant>
        <vt:lpwstr>_Toc171189960</vt:lpwstr>
      </vt:variant>
      <vt:variant>
        <vt:i4>1900593</vt:i4>
      </vt:variant>
      <vt:variant>
        <vt:i4>38</vt:i4>
      </vt:variant>
      <vt:variant>
        <vt:i4>0</vt:i4>
      </vt:variant>
      <vt:variant>
        <vt:i4>5</vt:i4>
      </vt:variant>
      <vt:variant>
        <vt:lpwstr/>
      </vt:variant>
      <vt:variant>
        <vt:lpwstr>_Toc171189959</vt:lpwstr>
      </vt:variant>
      <vt:variant>
        <vt:i4>1900593</vt:i4>
      </vt:variant>
      <vt:variant>
        <vt:i4>32</vt:i4>
      </vt:variant>
      <vt:variant>
        <vt:i4>0</vt:i4>
      </vt:variant>
      <vt:variant>
        <vt:i4>5</vt:i4>
      </vt:variant>
      <vt:variant>
        <vt:lpwstr/>
      </vt:variant>
      <vt:variant>
        <vt:lpwstr>_Toc171189958</vt:lpwstr>
      </vt:variant>
      <vt:variant>
        <vt:i4>1900593</vt:i4>
      </vt:variant>
      <vt:variant>
        <vt:i4>26</vt:i4>
      </vt:variant>
      <vt:variant>
        <vt:i4>0</vt:i4>
      </vt:variant>
      <vt:variant>
        <vt:i4>5</vt:i4>
      </vt:variant>
      <vt:variant>
        <vt:lpwstr/>
      </vt:variant>
      <vt:variant>
        <vt:lpwstr>_Toc171189957</vt:lpwstr>
      </vt:variant>
      <vt:variant>
        <vt:i4>1900593</vt:i4>
      </vt:variant>
      <vt:variant>
        <vt:i4>20</vt:i4>
      </vt:variant>
      <vt:variant>
        <vt:i4>0</vt:i4>
      </vt:variant>
      <vt:variant>
        <vt:i4>5</vt:i4>
      </vt:variant>
      <vt:variant>
        <vt:lpwstr/>
      </vt:variant>
      <vt:variant>
        <vt:lpwstr>_Toc171189956</vt:lpwstr>
      </vt:variant>
      <vt:variant>
        <vt:i4>1900593</vt:i4>
      </vt:variant>
      <vt:variant>
        <vt:i4>14</vt:i4>
      </vt:variant>
      <vt:variant>
        <vt:i4>0</vt:i4>
      </vt:variant>
      <vt:variant>
        <vt:i4>5</vt:i4>
      </vt:variant>
      <vt:variant>
        <vt:lpwstr/>
      </vt:variant>
      <vt:variant>
        <vt:lpwstr>_Toc171189955</vt:lpwstr>
      </vt:variant>
      <vt:variant>
        <vt:i4>1900593</vt:i4>
      </vt:variant>
      <vt:variant>
        <vt:i4>8</vt:i4>
      </vt:variant>
      <vt:variant>
        <vt:i4>0</vt:i4>
      </vt:variant>
      <vt:variant>
        <vt:i4>5</vt:i4>
      </vt:variant>
      <vt:variant>
        <vt:lpwstr/>
      </vt:variant>
      <vt:variant>
        <vt:lpwstr>_Toc171189954</vt:lpwstr>
      </vt:variant>
      <vt:variant>
        <vt:i4>1900593</vt:i4>
      </vt:variant>
      <vt:variant>
        <vt:i4>2</vt:i4>
      </vt:variant>
      <vt:variant>
        <vt:i4>0</vt:i4>
      </vt:variant>
      <vt:variant>
        <vt:i4>5</vt:i4>
      </vt:variant>
      <vt:variant>
        <vt:lpwstr/>
      </vt:variant>
      <vt:variant>
        <vt:lpwstr>_Toc171189953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Khoa Hoc 20210388</dc:creator>
  <cp:keywords/>
  <dc:description/>
  <cp:lastModifiedBy>Ma Khoa Hoc 20210388</cp:lastModifiedBy>
  <cp:revision>2</cp:revision>
  <dcterms:created xsi:type="dcterms:W3CDTF">2024-07-06T16:27:00Z</dcterms:created>
  <dcterms:modified xsi:type="dcterms:W3CDTF">2024-07-06T16:27:00Z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0x010100849FEA38DDB14B4BA01EC96D2F0CCF23</vt:lpwstr>
  </property>
</Properties>
</file>