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tbl>
      <w:tblPr>
        <w:tblStyle w:val="Table1"/>
        <w:tblW w:w="106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1"/>
        <w:gridCol w:w="68"/>
        <w:gridCol w:w="1549"/>
        <w:gridCol w:w="361"/>
        <w:gridCol w:w="764"/>
        <w:gridCol w:w="532"/>
        <w:gridCol w:w="932"/>
        <w:gridCol w:w="340"/>
        <w:gridCol w:w="630"/>
        <w:gridCol w:w="3559"/>
        <w:tblGridChange w:id="0">
          <w:tblGrid>
            <w:gridCol w:w="1941"/>
            <w:gridCol w:w="68"/>
            <w:gridCol w:w="1549"/>
            <w:gridCol w:w="361"/>
            <w:gridCol w:w="764"/>
            <w:gridCol w:w="532"/>
            <w:gridCol w:w="932"/>
            <w:gridCol w:w="340"/>
            <w:gridCol w:w="630"/>
            <w:gridCol w:w="3559"/>
          </w:tblGrid>
        </w:tblGridChange>
      </w:tblGrid>
      <w:tr>
        <w:trPr>
          <w:cantSplit w:val="0"/>
          <w:trHeight w:val="417" w:hRule="atLeast"/>
          <w:tblHeader w:val="0"/>
        </w:trPr>
        <w:tc>
          <w:tcPr>
            <w:gridSpan w:val="2"/>
            <w:vMerge w:val="restart"/>
            <w:tcBorders>
              <w:top w:color="000000" w:space="0" w:sz="24" w:val="single"/>
            </w:tcBorders>
            <w:vAlign w:val="center"/>
          </w:tcPr>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JOB NUMBER:</w:t>
            </w:r>
          </w:p>
        </w:tc>
        <w:tc>
          <w:tcPr>
            <w:gridSpan w:val="3"/>
            <w:vMerge w:val="restart"/>
            <w:tcBorders>
              <w:top w:color="000000" w:space="0" w:sz="24" w:val="single"/>
            </w:tcBorders>
            <w:vAlign w:val="center"/>
          </w:tcPr>
          <w:p w:rsidR="00000000" w:rsidDel="00000000" w:rsidP="00000000" w:rsidRDefault="00000000" w:rsidRPr="00000000" w14:paraId="00000004">
            <w:pPr>
              <w:rPr>
                <w:sz w:val="20"/>
                <w:szCs w:val="20"/>
              </w:rPr>
            </w:pPr>
            <w:r w:rsidDel="00000000" w:rsidR="00000000" w:rsidRPr="00000000">
              <w:rPr>
                <w:rtl w:val="0"/>
              </w:rPr>
              <w:t xml:space="preserve">{{JOB_NUMBER}}</w:t>
            </w:r>
            <w:r w:rsidDel="00000000" w:rsidR="00000000" w:rsidRPr="00000000">
              <w:rPr>
                <w:rtl w:val="0"/>
              </w:rPr>
            </w:r>
          </w:p>
        </w:tc>
        <w:tc>
          <w:tcPr>
            <w:gridSpan w:val="3"/>
            <w:tcBorders>
              <w:top w:color="000000" w:space="0" w:sz="24" w:val="single"/>
              <w:bottom w:color="000000" w:space="0" w:sz="4" w:val="single"/>
            </w:tcBorders>
            <w:vAlign w:val="center"/>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CUSTOMER:</w:t>
            </w:r>
          </w:p>
        </w:tc>
        <w:tc>
          <w:tcPr>
            <w:gridSpan w:val="2"/>
            <w:tcBorders>
              <w:top w:color="000000" w:space="0" w:sz="24" w:val="single"/>
            </w:tcBorders>
            <w:vAlign w:val="center"/>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MANSFIELD DISTRICT COUNCIL</w:t>
            </w:r>
          </w:p>
        </w:tc>
      </w:tr>
      <w:tr>
        <w:trPr>
          <w:cantSplit w:val="0"/>
          <w:trHeight w:val="395" w:hRule="atLeast"/>
          <w:tblHeader w:val="0"/>
        </w:trPr>
        <w:tc>
          <w:tcPr>
            <w:gridSpan w:val="2"/>
            <w:vMerge w:val="continue"/>
            <w:tcBorders>
              <w:top w:color="000000" w:space="0" w:sz="24" w:val="single"/>
            </w:tcBorders>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vMerge w:val="continue"/>
            <w:tcBorders>
              <w:top w:color="000000" w:space="0" w:sz="24"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tcBorders>
              <w:bottom w:color="000000" w:space="0" w:sz="0" w:val="nil"/>
              <w:right w:color="000000" w:space="0" w:sz="0" w:val="nil"/>
            </w:tcBorders>
            <w:vAlign w:val="center"/>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SITE ADDRESS:</w:t>
            </w:r>
          </w:p>
        </w:tc>
        <w:tc>
          <w:tcPr>
            <w:gridSpan w:val="2"/>
            <w:vMerge w:val="restart"/>
            <w:tcBorders>
              <w:left w:color="000000" w:space="0" w:sz="0" w:val="nil"/>
            </w:tcBorders>
          </w:tcPr>
          <w:p w:rsidR="00000000" w:rsidDel="00000000" w:rsidP="00000000" w:rsidRDefault="00000000" w:rsidRPr="00000000" w14:paraId="00000014">
            <w:pPr>
              <w:rPr>
                <w:color w:val="000000"/>
                <w:sz w:val="20"/>
                <w:szCs w:val="20"/>
              </w:rPr>
            </w:pPr>
            <w:r w:rsidDel="00000000" w:rsidR="00000000" w:rsidRPr="00000000">
              <w:rPr>
                <w:rtl w:val="0"/>
              </w:rPr>
            </w:r>
          </w:p>
          <w:p w:rsidR="00000000" w:rsidDel="00000000" w:rsidP="00000000" w:rsidRDefault="00000000" w:rsidRPr="00000000" w14:paraId="00000015">
            <w:pPr>
              <w:jc w:val="both"/>
              <w:rPr>
                <w:sz w:val="20"/>
                <w:szCs w:val="20"/>
              </w:rPr>
            </w:pPr>
            <w:r w:rsidDel="00000000" w:rsidR="00000000" w:rsidRPr="00000000">
              <w:rPr>
                <w:rtl w:val="0"/>
              </w:rPr>
              <w:t xml:space="preserve">{{SITE_ADDRESS}}</w:t>
            </w:r>
            <w:r w:rsidDel="00000000" w:rsidR="00000000" w:rsidRPr="00000000">
              <w:rPr>
                <w:rtl w:val="0"/>
              </w:rPr>
            </w:r>
          </w:p>
        </w:tc>
      </w:tr>
      <w:tr>
        <w:trPr>
          <w:cantSplit w:val="0"/>
          <w:trHeight w:val="848" w:hRule="atLeast"/>
          <w:tblHeader w:val="0"/>
        </w:trPr>
        <w:tc>
          <w:tcPr>
            <w:gridSpan w:val="2"/>
            <w:tcBorders>
              <w:bottom w:color="000000" w:space="0" w:sz="4" w:val="single"/>
            </w:tcBorders>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ORDER NUMBER:</w:t>
            </w:r>
          </w:p>
        </w:tc>
        <w:tc>
          <w:tcPr>
            <w:gridSpan w:val="3"/>
            <w:tcBorders>
              <w:bottom w:color="000000" w:space="0" w:sz="4" w:val="single"/>
            </w:tcBorders>
            <w:vAlign w:val="center"/>
          </w:tcPr>
          <w:p w:rsidR="00000000" w:rsidDel="00000000" w:rsidP="00000000" w:rsidRDefault="00000000" w:rsidRPr="00000000" w14:paraId="00000019">
            <w:pPr>
              <w:rPr>
                <w:color w:val="000000"/>
                <w:sz w:val="22"/>
                <w:szCs w:val="22"/>
              </w:rPr>
            </w:pPr>
            <w:r w:rsidDel="00000000" w:rsidR="00000000" w:rsidRPr="00000000">
              <w:rPr>
                <w:rtl w:val="0"/>
              </w:rPr>
            </w:r>
          </w:p>
        </w:tc>
        <w:tc>
          <w:tcPr>
            <w:gridSpan w:val="3"/>
            <w:vMerge w:val="restart"/>
            <w:tcBorders>
              <w:top w:color="000000" w:space="0" w:sz="0" w:val="nil"/>
              <w:bottom w:color="000000" w:space="0" w:sz="4" w:val="single"/>
              <w:right w:color="000000" w:space="0" w:sz="0" w:val="nil"/>
            </w:tcBorders>
          </w:tcPr>
          <w:p w:rsidR="00000000" w:rsidDel="00000000" w:rsidP="00000000" w:rsidRDefault="00000000" w:rsidRPr="00000000" w14:paraId="0000001C">
            <w:pPr>
              <w:rPr>
                <w:sz w:val="20"/>
                <w:szCs w:val="20"/>
              </w:rPr>
            </w:pPr>
            <w:r w:rsidDel="00000000" w:rsidR="00000000" w:rsidRPr="00000000">
              <w:rPr>
                <w:rtl w:val="0"/>
              </w:rPr>
            </w:r>
          </w:p>
        </w:tc>
        <w:tc>
          <w:tcPr>
            <w:gridSpan w:val="2"/>
            <w:vMerge w:val="continue"/>
            <w:tcBorders>
              <w:lef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27" w:hRule="atLeast"/>
          <w:tblHeader w:val="0"/>
        </w:trPr>
        <w:tc>
          <w:tcPr>
            <w:gridSpan w:val="2"/>
            <w:vMerge w:val="restart"/>
            <w:vAlign w:val="center"/>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HANDOVER DATE:</w:t>
            </w:r>
          </w:p>
        </w:tc>
        <w:tc>
          <w:tcPr>
            <w:gridSpan w:val="3"/>
            <w:vMerge w:val="restart"/>
            <w:vAlign w:val="center"/>
          </w:tcPr>
          <w:p w:rsidR="00000000" w:rsidDel="00000000" w:rsidP="00000000" w:rsidRDefault="00000000" w:rsidRPr="00000000" w14:paraId="00000023">
            <w:pPr>
              <w:rPr>
                <w:sz w:val="20"/>
                <w:szCs w:val="20"/>
              </w:rPr>
            </w:pPr>
            <w:r w:rsidDel="00000000" w:rsidR="00000000" w:rsidRPr="00000000">
              <w:rPr>
                <w:rtl w:val="0"/>
              </w:rPr>
            </w:r>
          </w:p>
        </w:tc>
        <w:tc>
          <w:tcPr>
            <w:gridSpan w:val="3"/>
            <w:vMerge w:val="continue"/>
            <w:tcBorders>
              <w:top w:color="000000" w:space="0" w:sz="0" w:val="nil"/>
              <w:bottom w:color="000000" w:space="0" w:sz="4" w:val="single"/>
              <w:right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2"/>
            <w:vMerge w:val="continue"/>
            <w:tcBorders>
              <w:left w:color="000000" w:space="0" w:sz="0" w:val="nil"/>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04" w:hRule="atLeast"/>
          <w:tblHeader w:val="0"/>
        </w:trPr>
        <w:tc>
          <w:tcPr>
            <w:gridSpan w:val="2"/>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FAO:</w:t>
            </w:r>
          </w:p>
        </w:tc>
        <w:tc>
          <w:tcPr>
            <w:gridSpan w:val="2"/>
            <w:tcBorders>
              <w:bottom w:color="000000" w:space="0" w:sz="4" w:val="single"/>
            </w:tcBorders>
            <w:vAlign w:val="center"/>
          </w:tcPr>
          <w:p w:rsidR="00000000" w:rsidDel="00000000" w:rsidP="00000000" w:rsidRDefault="00000000" w:rsidRPr="00000000" w14:paraId="00000033">
            <w:pPr>
              <w:rPr>
                <w:sz w:val="20"/>
                <w:szCs w:val="20"/>
              </w:rPr>
            </w:pPr>
            <w:r w:rsidDel="00000000" w:rsidR="00000000" w:rsidRPr="00000000">
              <w:rPr>
                <w:rtl w:val="0"/>
              </w:rPr>
            </w:r>
          </w:p>
        </w:tc>
      </w:tr>
      <w:tr>
        <w:trPr>
          <w:cantSplit w:val="0"/>
          <w:trHeight w:val="404" w:hRule="atLeast"/>
          <w:tblHeader w:val="0"/>
        </w:trPr>
        <w:tc>
          <w:tcPr>
            <w:gridSpan w:val="2"/>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PRICE:</w:t>
            </w:r>
          </w:p>
        </w:tc>
        <w:tc>
          <w:tcPr>
            <w:gridSpan w:val="4"/>
            <w:tcBorders>
              <w:top w:color="000000" w:space="0" w:sz="4" w:val="single"/>
              <w:left w:color="000000" w:space="0" w:sz="4" w:val="single"/>
              <w:bottom w:color="000000" w:space="0" w:sz="4" w:val="single"/>
              <w:right w:color="000000" w:space="0" w:sz="24" w:val="single"/>
            </w:tcBorders>
            <w:vAlign w:val="center"/>
          </w:tcPr>
          <w:p w:rsidR="00000000" w:rsidDel="00000000" w:rsidP="00000000" w:rsidRDefault="00000000" w:rsidRPr="00000000" w14:paraId="00000037">
            <w:pPr>
              <w:rPr>
                <w:sz w:val="20"/>
                <w:szCs w:val="20"/>
              </w:rPr>
            </w:pPr>
            <w:r w:rsidDel="00000000" w:rsidR="00000000" w:rsidRPr="00000000">
              <w:rPr>
                <w:sz w:val="20"/>
                <w:szCs w:val="20"/>
                <w:rtl w:val="0"/>
              </w:rPr>
              <w:t xml:space="preserve">£</w:t>
            </w:r>
          </w:p>
        </w:tc>
        <w:tc>
          <w:tcPr>
            <w:gridSpan w:val="4"/>
            <w:vMerge w:val="restart"/>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jc w:val="center"/>
              <w:rPr>
                <w:color w:val="ff0000"/>
                <w:sz w:val="20"/>
                <w:szCs w:val="20"/>
              </w:rPr>
            </w:pPr>
            <w:r w:rsidDel="00000000" w:rsidR="00000000" w:rsidRPr="00000000">
              <w:rPr>
                <w:rtl w:val="0"/>
              </w:rPr>
            </w:r>
          </w:p>
          <w:p w:rsidR="00000000" w:rsidDel="00000000" w:rsidP="00000000" w:rsidRDefault="00000000" w:rsidRPr="00000000" w14:paraId="0000003F">
            <w:pPr>
              <w:jc w:val="center"/>
              <w:rPr>
                <w:color w:val="ff0000"/>
                <w:sz w:val="20"/>
                <w:szCs w:val="20"/>
              </w:rPr>
            </w:pPr>
            <w:r w:rsidDel="00000000" w:rsidR="00000000" w:rsidRPr="00000000">
              <w:rPr>
                <w:rtl w:val="0"/>
              </w:rPr>
            </w:r>
          </w:p>
          <w:p w:rsidR="00000000" w:rsidDel="00000000" w:rsidP="00000000" w:rsidRDefault="00000000" w:rsidRPr="00000000" w14:paraId="00000040">
            <w:pPr>
              <w:jc w:val="center"/>
              <w:rPr>
                <w:color w:val="ff0000"/>
                <w:sz w:val="20"/>
                <w:szCs w:val="20"/>
              </w:rPr>
            </w:pPr>
            <w:r w:rsidDel="00000000" w:rsidR="00000000" w:rsidRPr="00000000">
              <w:rPr>
                <w:rtl w:val="0"/>
              </w:rPr>
            </w:r>
          </w:p>
        </w:tc>
      </w:tr>
      <w:tr>
        <w:trPr>
          <w:cantSplit w:val="0"/>
          <w:trHeight w:val="404" w:hRule="atLeast"/>
          <w:tblHeader w:val="0"/>
        </w:trPr>
        <w:tc>
          <w:tcPr>
            <w:gridSpan w:val="2"/>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sz w:val="20"/>
                <w:szCs w:val="20"/>
              </w:rPr>
            </w:pPr>
            <w:r w:rsidDel="00000000" w:rsidR="00000000" w:rsidRPr="00000000">
              <w:rPr>
                <w:rtl w:val="0"/>
              </w:rPr>
            </w:r>
          </w:p>
        </w:tc>
        <w:tc>
          <w:tcPr>
            <w:gridSpan w:val="4"/>
            <w:tcBorders>
              <w:top w:color="000000" w:space="0" w:sz="4" w:val="single"/>
              <w:left w:color="000000" w:space="0" w:sz="4" w:val="single"/>
              <w:bottom w:color="000000" w:space="0" w:sz="24" w:val="single"/>
              <w:right w:color="000000" w:space="0" w:sz="24" w:val="single"/>
            </w:tcBorders>
            <w:vAlign w:val="center"/>
          </w:tcPr>
          <w:p w:rsidR="00000000" w:rsidDel="00000000" w:rsidP="00000000" w:rsidRDefault="00000000" w:rsidRPr="00000000" w14:paraId="00000046">
            <w:pPr>
              <w:rPr>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gridSpan w:val="6"/>
            <w:tcBorders>
              <w:bottom w:color="000000" w:space="0" w:sz="4" w:val="single"/>
              <w:right w:color="000000" w:space="0" w:sz="24" w:val="single"/>
            </w:tcBorders>
          </w:tcPr>
          <w:p w:rsidR="00000000" w:rsidDel="00000000" w:rsidP="00000000" w:rsidRDefault="00000000" w:rsidRPr="00000000" w14:paraId="0000004E">
            <w:pPr>
              <w:spacing w:before="120" w:lineRule="auto"/>
              <w:rPr>
                <w:b w:val="1"/>
                <w:bCs w:val="1"/>
                <w:sz w:val="20"/>
                <w:szCs w:val="20"/>
              </w:rPr>
            </w:pPr>
            <w:r w:rsidDel="00000000" w:rsidR="00000000" w:rsidRPr="00000000">
              <w:rPr>
                <w:b w:val="1"/>
                <w:bCs w:val="1"/>
                <w:sz w:val="20"/>
                <w:szCs w:val="20"/>
                <w:rtl w:val="0"/>
              </w:rPr>
              <w:t xml:space="preserve">DESCRIPTION of section of scaffold handed over</w:t>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70"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58">
            <w:pPr>
              <w:rPr>
                <w:color w:val="000000"/>
                <w:sz w:val="20"/>
                <w:szCs w:val="20"/>
              </w:rPr>
            </w:pPr>
            <w:r w:rsidDel="00000000" w:rsidR="00000000" w:rsidRPr="00000000">
              <w:rPr>
                <w:color w:val="000000"/>
                <w:sz w:val="20"/>
                <w:szCs w:val="20"/>
                <w:rtl w:val="0"/>
              </w:rPr>
              <w:t xml:space="preserve"> </w:t>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r>
      <w:tr>
        <w:trPr>
          <w:cantSplit w:val="0"/>
          <w:trHeight w:val="70"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62">
            <w:pPr>
              <w:rPr>
                <w:sz w:val="22"/>
                <w:szCs w:val="22"/>
              </w:rPr>
            </w:pPr>
            <w:r w:rsidDel="00000000" w:rsidR="00000000" w:rsidRPr="00000000">
              <w:rPr>
                <w:sz w:val="20"/>
                <w:szCs w:val="20"/>
                <w:rtl w:val="0"/>
              </w:rPr>
              <w:t xml:space="preserve">SMALL TOWER FOR ROOF WORKS                                                             </w:t>
            </w: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167"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6C">
            <w:pPr>
              <w:rPr>
                <w:color w:val="000000"/>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r>
      <w:tr>
        <w:trPr>
          <w:cantSplit w:val="0"/>
          <w:trHeight w:val="70"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76">
            <w:pPr>
              <w:spacing w:line="276" w:lineRule="auto"/>
              <w:rPr>
                <w:color w:val="000000"/>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r>
      <w:tr>
        <w:trPr>
          <w:cantSplit w:val="0"/>
          <w:trHeight w:val="70"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80">
            <w:pPr>
              <w:spacing w:line="276" w:lineRule="auto"/>
              <w:rPr>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24" w:val="single"/>
            </w:tcBorders>
          </w:tcPr>
          <w:p w:rsidR="00000000" w:rsidDel="00000000" w:rsidP="00000000" w:rsidRDefault="00000000" w:rsidRPr="00000000" w14:paraId="0000008A">
            <w:pPr>
              <w:spacing w:line="276" w:lineRule="auto"/>
              <w:rPr>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gridSpan w:val="4"/>
            <w:tcBorders>
              <w:top w:color="000000" w:space="0" w:sz="4" w:val="single"/>
              <w:bottom w:color="000000" w:space="0" w:sz="24" w:val="single"/>
            </w:tcBorders>
          </w:tcPr>
          <w:p w:rsidR="00000000" w:rsidDel="00000000" w:rsidP="00000000" w:rsidRDefault="00000000" w:rsidRPr="00000000" w14:paraId="00000094">
            <w:pPr>
              <w:spacing w:before="120" w:lineRule="auto"/>
              <w:rPr>
                <w:b w:val="1"/>
                <w:bCs w:val="1"/>
                <w:sz w:val="20"/>
                <w:szCs w:val="20"/>
              </w:rPr>
            </w:pPr>
            <w:r w:rsidDel="00000000" w:rsidR="00000000" w:rsidRPr="00000000">
              <w:rPr>
                <w:b w:val="1"/>
                <w:bCs w:val="1"/>
                <w:sz w:val="20"/>
                <w:szCs w:val="20"/>
                <w:rtl w:val="0"/>
              </w:rPr>
              <w:t xml:space="preserve">TG20:21 Compliance Sheet / Scaffold Drawing Number (if applicable): </w:t>
            </w:r>
          </w:p>
        </w:tc>
        <w:tc>
          <w:tcPr>
            <w:gridSpan w:val="2"/>
            <w:tcBorders>
              <w:top w:color="000000" w:space="0" w:sz="4" w:val="single"/>
              <w:bottom w:color="000000" w:space="0" w:sz="24" w:val="single"/>
              <w:right w:color="000000" w:space="0" w:sz="24" w:val="single"/>
            </w:tcBorders>
          </w:tcPr>
          <w:p w:rsidR="00000000" w:rsidDel="00000000" w:rsidP="00000000" w:rsidRDefault="00000000" w:rsidRPr="00000000" w14:paraId="00000098">
            <w:pPr>
              <w:spacing w:before="120" w:lineRule="auto"/>
              <w:rPr>
                <w:b w:val="1"/>
                <w:bCs w:val="1"/>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000000" w:space="0" w:sz="24" w:val="single"/>
              <w:bottom w:color="000000" w:space="0" w:sz="4" w:val="single"/>
            </w:tcBorders>
          </w:tcPr>
          <w:p w:rsidR="00000000" w:rsidDel="00000000" w:rsidP="00000000" w:rsidRDefault="00000000" w:rsidRPr="00000000" w14:paraId="0000009E">
            <w:pPr>
              <w:spacing w:before="120" w:lineRule="auto"/>
              <w:rPr>
                <w:b w:val="1"/>
                <w:bCs w:val="1"/>
                <w:sz w:val="20"/>
                <w:szCs w:val="20"/>
              </w:rPr>
            </w:pPr>
            <w:r w:rsidDel="00000000" w:rsidR="00000000" w:rsidRPr="00000000">
              <w:rPr>
                <w:b w:val="1"/>
                <w:bCs w:val="1"/>
                <w:sz w:val="20"/>
                <w:szCs w:val="20"/>
                <w:rtl w:val="0"/>
              </w:rPr>
              <w:t xml:space="preserve">Number of Ties:</w:t>
            </w:r>
          </w:p>
        </w:tc>
        <w:tc>
          <w:tcPr>
            <w:gridSpan w:val="5"/>
            <w:tcBorders>
              <w:top w:color="000000" w:space="0" w:sz="24" w:val="single"/>
              <w:bottom w:color="000000" w:space="0" w:sz="4" w:val="single"/>
              <w:right w:color="000000" w:space="0" w:sz="24" w:val="single"/>
            </w:tcBorders>
          </w:tcPr>
          <w:p w:rsidR="00000000" w:rsidDel="00000000" w:rsidP="00000000" w:rsidRDefault="00000000" w:rsidRPr="00000000" w14:paraId="0000009F">
            <w:pPr>
              <w:spacing w:before="120" w:lineRule="auto"/>
              <w:rPr>
                <w:b w:val="1"/>
                <w:bCs w:val="1"/>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000000" w:space="0" w:sz="4" w:val="single"/>
              <w:bottom w:color="000000" w:space="0" w:sz="24" w:val="single"/>
            </w:tcBorders>
          </w:tcPr>
          <w:p w:rsidR="00000000" w:rsidDel="00000000" w:rsidP="00000000" w:rsidRDefault="00000000" w:rsidRPr="00000000" w14:paraId="000000A8">
            <w:pPr>
              <w:spacing w:before="120" w:lineRule="auto"/>
              <w:rPr>
                <w:b w:val="1"/>
                <w:bCs w:val="1"/>
                <w:sz w:val="20"/>
                <w:szCs w:val="20"/>
              </w:rPr>
            </w:pPr>
            <w:r w:rsidDel="00000000" w:rsidR="00000000" w:rsidRPr="00000000">
              <w:rPr>
                <w:b w:val="1"/>
                <w:bCs w:val="1"/>
                <w:sz w:val="20"/>
                <w:szCs w:val="20"/>
                <w:rtl w:val="0"/>
              </w:rPr>
              <w:t xml:space="preserve">Types of Ties: </w:t>
            </w:r>
          </w:p>
        </w:tc>
        <w:tc>
          <w:tcPr>
            <w:gridSpan w:val="5"/>
            <w:tcBorders>
              <w:top w:color="000000" w:space="0" w:sz="4" w:val="single"/>
              <w:bottom w:color="000000" w:space="0" w:sz="24" w:val="single"/>
              <w:right w:color="000000" w:space="0" w:sz="24" w:val="single"/>
            </w:tcBorders>
          </w:tcPr>
          <w:p w:rsidR="00000000" w:rsidDel="00000000" w:rsidP="00000000" w:rsidRDefault="00000000" w:rsidRPr="00000000" w14:paraId="000000A9">
            <w:pPr>
              <w:spacing w:before="120" w:lineRule="auto"/>
              <w:rPr>
                <w:b w:val="1"/>
                <w:bCs w:val="1"/>
                <w:sz w:val="20"/>
                <w:szCs w:val="20"/>
              </w:rPr>
            </w:pPr>
            <w:r w:rsidDel="00000000" w:rsidR="00000000" w:rsidRPr="00000000">
              <w:rPr>
                <w:rtl w:val="0"/>
              </w:rPr>
            </w:r>
          </w:p>
        </w:tc>
        <w:tc>
          <w:tcPr>
            <w:gridSpan w:val="4"/>
            <w:vMerge w:val="continue"/>
            <w:tcBorders>
              <w:top w:color="000000" w:space="0" w:sz="24" w:val="single"/>
              <w:left w:color="000000" w:space="0" w:sz="24" w:val="single"/>
              <w:right w:color="000000" w:space="0" w:sz="4"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gridSpan w:val="10"/>
            <w:tcBorders>
              <w:bottom w:color="000000" w:space="0" w:sz="24" w:val="single"/>
            </w:tcBorders>
          </w:tcPr>
          <w:p w:rsidR="00000000" w:rsidDel="00000000" w:rsidP="00000000" w:rsidRDefault="00000000" w:rsidRPr="00000000" w14:paraId="000000B2">
            <w:pPr>
              <w:spacing w:before="120" w:lineRule="auto"/>
              <w:rPr>
                <w:sz w:val="20"/>
                <w:szCs w:val="20"/>
              </w:rPr>
            </w:pPr>
            <w:r w:rsidDel="00000000" w:rsidR="00000000" w:rsidRPr="00000000">
              <w:rPr>
                <w:sz w:val="20"/>
                <w:szCs w:val="20"/>
                <w:rtl w:val="0"/>
              </w:rPr>
              <w:t xml:space="preserve">Scaffolding as described above has now been completed in accordance with the client’s requirements. It is structurally sound and should only be used in accordance with our quotation or the load specified on the handing over certificate.</w:t>
            </w:r>
          </w:p>
        </w:tc>
      </w:tr>
      <w:tr>
        <w:trPr>
          <w:cantSplit w:val="0"/>
          <w:trHeight w:val="294" w:hRule="atLeast"/>
          <w:tblHeader w:val="0"/>
        </w:trPr>
        <w:tc>
          <w:tcPr>
            <w:gridSpan w:val="2"/>
            <w:tcBorders>
              <w:top w:color="000000" w:space="0" w:sz="24" w:val="single"/>
              <w:bottom w:color="000000" w:space="0" w:sz="4" w:val="single"/>
            </w:tcBorders>
            <w:vAlign w:val="center"/>
          </w:tcPr>
          <w:p w:rsidR="00000000" w:rsidDel="00000000" w:rsidP="00000000" w:rsidRDefault="00000000" w:rsidRPr="00000000" w14:paraId="000000BC">
            <w:pPr>
              <w:rPr>
                <w:sz w:val="20"/>
                <w:szCs w:val="20"/>
              </w:rPr>
            </w:pPr>
            <w:r w:rsidDel="00000000" w:rsidR="00000000" w:rsidRPr="00000000">
              <w:rPr>
                <w:sz w:val="20"/>
                <w:szCs w:val="20"/>
                <w:rtl w:val="0"/>
              </w:rPr>
              <w:t xml:space="preserve">(a) Use only for:</w:t>
            </w:r>
          </w:p>
        </w:tc>
        <w:tc>
          <w:tcPr>
            <w:gridSpan w:val="8"/>
            <w:tcBorders>
              <w:top w:color="000000" w:space="0" w:sz="24" w:val="single"/>
              <w:bottom w:color="000000" w:space="0" w:sz="4" w:val="single"/>
            </w:tcBorders>
            <w:vAlign w:val="center"/>
          </w:tcPr>
          <w:p w:rsidR="00000000" w:rsidDel="00000000" w:rsidP="00000000" w:rsidRDefault="00000000" w:rsidRPr="00000000" w14:paraId="000000BE">
            <w:pPr>
              <w:rPr>
                <w:sz w:val="20"/>
                <w:szCs w:val="20"/>
              </w:rPr>
            </w:pPr>
            <w:r w:rsidDel="00000000" w:rsidR="00000000" w:rsidRPr="00000000">
              <w:rPr>
                <w:sz w:val="20"/>
                <w:szCs w:val="20"/>
                <w:rtl w:val="0"/>
              </w:rPr>
              <w:t xml:space="preserve">ACCESS ONLY</w:t>
            </w:r>
          </w:p>
        </w:tc>
      </w:tr>
      <w:tr>
        <w:trPr>
          <w:cantSplit w:val="0"/>
          <w:trHeight w:val="407"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C6">
            <w:pPr>
              <w:rPr>
                <w:sz w:val="20"/>
                <w:szCs w:val="20"/>
              </w:rPr>
            </w:pPr>
            <w:r w:rsidDel="00000000" w:rsidR="00000000" w:rsidRPr="00000000">
              <w:rPr>
                <w:sz w:val="20"/>
                <w:szCs w:val="20"/>
                <w:rtl w:val="0"/>
              </w:rPr>
              <w:t xml:space="preserve">(b) Loading to be:</w:t>
            </w:r>
          </w:p>
        </w:tc>
        <w:tc>
          <w:tcPr>
            <w:gridSpan w:val="8"/>
            <w:tcBorders>
              <w:top w:color="000000" w:space="0" w:sz="4" w:val="single"/>
              <w:bottom w:color="000000" w:space="0" w:sz="4" w:val="single"/>
            </w:tcBorders>
            <w:vAlign w:val="center"/>
          </w:tcPr>
          <w:p w:rsidR="00000000" w:rsidDel="00000000" w:rsidP="00000000" w:rsidRDefault="00000000" w:rsidRPr="00000000" w14:paraId="000000C8">
            <w:pPr>
              <w:rPr>
                <w:sz w:val="20"/>
                <w:szCs w:val="20"/>
              </w:rPr>
            </w:pPr>
            <w:r w:rsidDel="00000000" w:rsidR="00000000" w:rsidRPr="00000000">
              <w:rPr>
                <w:sz w:val="20"/>
                <w:szCs w:val="20"/>
                <w:rtl w:val="0"/>
              </w:rPr>
              <w:t xml:space="preserve">ONE WORKING LIFT</w:t>
            </w:r>
          </w:p>
        </w:tc>
      </w:tr>
      <w:tr>
        <w:trPr>
          <w:cantSplit w:val="0"/>
          <w:trHeight w:val="404" w:hRule="atLeast"/>
          <w:tblHeader w:val="0"/>
        </w:trPr>
        <w:tc>
          <w:tcPr>
            <w:gridSpan w:val="7"/>
            <w:tcBorders>
              <w:top w:color="000000" w:space="0" w:sz="4" w:val="single"/>
              <w:bottom w:color="000000" w:space="0" w:sz="24" w:val="single"/>
            </w:tcBorders>
            <w:vAlign w:val="center"/>
          </w:tcPr>
          <w:p w:rsidR="00000000" w:rsidDel="00000000" w:rsidP="00000000" w:rsidRDefault="00000000" w:rsidRPr="00000000" w14:paraId="000000D0">
            <w:pPr>
              <w:jc w:val="right"/>
              <w:rPr>
                <w:sz w:val="20"/>
                <w:szCs w:val="20"/>
              </w:rPr>
            </w:pPr>
            <w:r w:rsidDel="00000000" w:rsidR="00000000" w:rsidRPr="00000000">
              <w:rPr>
                <w:sz w:val="20"/>
                <w:szCs w:val="20"/>
                <w:rtl w:val="0"/>
              </w:rPr>
              <w:t xml:space="preserve">Working lifts with a distributed load of</w:t>
            </w:r>
          </w:p>
        </w:tc>
        <w:tc>
          <w:tcPr>
            <w:gridSpan w:val="3"/>
            <w:tcBorders>
              <w:top w:color="000000" w:space="0" w:sz="4" w:val="single"/>
              <w:bottom w:color="000000" w:space="0" w:sz="24" w:val="single"/>
            </w:tcBorders>
            <w:vAlign w:val="center"/>
          </w:tcPr>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2.0 kN/m2</w:t>
            </w:r>
          </w:p>
        </w:tc>
      </w:tr>
      <w:tr>
        <w:trPr>
          <w:cantSplit w:val="0"/>
          <w:tblHeader w:val="0"/>
        </w:trPr>
        <w:tc>
          <w:tcPr>
            <w:gridSpan w:val="10"/>
            <w:tcBorders>
              <w:top w:color="000000" w:space="0" w:sz="24" w:val="single"/>
              <w:bottom w:color="000000" w:space="0" w:sz="24" w:val="single"/>
            </w:tcBorders>
          </w:tcPr>
          <w:p w:rsidR="00000000" w:rsidDel="00000000" w:rsidP="00000000" w:rsidRDefault="00000000" w:rsidRPr="00000000" w14:paraId="000000DA">
            <w:pPr>
              <w:spacing w:before="120" w:lineRule="auto"/>
              <w:rPr>
                <w:sz w:val="20"/>
                <w:szCs w:val="20"/>
              </w:rPr>
            </w:pPr>
            <w:r w:rsidDel="00000000" w:rsidR="00000000" w:rsidRPr="00000000">
              <w:rPr>
                <w:sz w:val="20"/>
                <w:szCs w:val="20"/>
                <w:rtl w:val="0"/>
              </w:rPr>
              <w:t xml:space="preserve">The detailed requirements of the regulations with regard to guardrails – working platforms toe boards – bracing and ties have been complied with.</w:t>
            </w:r>
          </w:p>
          <w:p w:rsidR="00000000" w:rsidDel="00000000" w:rsidP="00000000" w:rsidRDefault="00000000" w:rsidRPr="00000000" w14:paraId="000000DB">
            <w:pPr>
              <w:rPr>
                <w:sz w:val="20"/>
                <w:szCs w:val="20"/>
              </w:rPr>
            </w:pPr>
            <w:r w:rsidDel="00000000" w:rsidR="00000000" w:rsidRPr="00000000">
              <w:rPr>
                <w:sz w:val="20"/>
                <w:szCs w:val="20"/>
                <w:rtl w:val="0"/>
              </w:rPr>
              <w:t xml:space="preserve">In order to comply with regulation 12 of the Work at Height Regulations 2005, this scaffold must be inspected before first use and every 7 days as well as after any event likely to have affected its strength or stability and after any substantial addition, dismantling or other alteration.</w:t>
            </w:r>
          </w:p>
          <w:p w:rsidR="00000000" w:rsidDel="00000000" w:rsidP="00000000" w:rsidRDefault="00000000" w:rsidRPr="00000000" w14:paraId="000000DC">
            <w:pPr>
              <w:rPr>
                <w:sz w:val="20"/>
                <w:szCs w:val="20"/>
              </w:rPr>
            </w:pPr>
            <w:r w:rsidDel="00000000" w:rsidR="00000000" w:rsidRPr="00000000">
              <w:rPr>
                <w:sz w:val="20"/>
                <w:szCs w:val="20"/>
                <w:rtl w:val="0"/>
              </w:rPr>
              <w:t xml:space="preserve">Weekly scaffold inspections are the responsibility of the principal contractor / customer, unless contractually delegated to ToughScaff Limited in writing.</w:t>
            </w:r>
          </w:p>
          <w:p w:rsidR="00000000" w:rsidDel="00000000" w:rsidP="00000000" w:rsidRDefault="00000000" w:rsidRPr="00000000" w14:paraId="000000DD">
            <w:pPr>
              <w:spacing w:after="120" w:lineRule="auto"/>
              <w:rPr>
                <w:sz w:val="20"/>
                <w:szCs w:val="20"/>
              </w:rPr>
            </w:pPr>
            <w:r w:rsidDel="00000000" w:rsidR="00000000" w:rsidRPr="00000000">
              <w:rPr>
                <w:sz w:val="20"/>
                <w:szCs w:val="20"/>
                <w:rtl w:val="0"/>
              </w:rPr>
              <w:t xml:space="preserve">It is also the responsibility of every employer under Regulation 3 to see that the requirements of the Regulations that apply to their own employees are complied with.</w:t>
            </w:r>
          </w:p>
        </w:tc>
      </w:tr>
      <w:tr>
        <w:trPr>
          <w:cantSplit w:val="0"/>
          <w:tblHeader w:val="0"/>
        </w:trPr>
        <w:tc>
          <w:tcPr>
            <w:gridSpan w:val="9"/>
            <w:tcBorders>
              <w:top w:color="000000" w:space="0" w:sz="4" w:val="single"/>
              <w:bottom w:color="000000" w:space="0" w:sz="4" w:val="single"/>
            </w:tcBorders>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Signed for &amp; on behalf of ToughScaff Limited</w:t>
            </w:r>
          </w:p>
        </w:tc>
        <w:tc>
          <w:tcPr>
            <w:vMerge w:val="restart"/>
            <w:tcBorders>
              <w:top w:color="000000" w:space="0" w:sz="4" w:val="single"/>
            </w:tcBorders>
          </w:tcPr>
          <w:p w:rsidR="00000000" w:rsidDel="00000000" w:rsidP="00000000" w:rsidRDefault="00000000" w:rsidRPr="00000000" w14:paraId="000000F0">
            <w:pPr>
              <w:rPr>
                <w:b w:val="1"/>
                <w:bCs w:val="1"/>
                <w:sz w:val="20"/>
                <w:szCs w:val="20"/>
              </w:rPr>
            </w:pPr>
            <w:r w:rsidDel="00000000" w:rsidR="00000000" w:rsidRPr="00000000">
              <w:rPr>
                <w:b w:val="1"/>
                <w:bCs w:val="1"/>
                <w:sz w:val="20"/>
                <w:szCs w:val="20"/>
                <w:rtl w:val="0"/>
              </w:rPr>
              <w:t xml:space="preserve">Comments:</w:t>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F1">
            <w:pPr>
              <w:rPr>
                <w:sz w:val="20"/>
                <w:szCs w:val="20"/>
              </w:rPr>
            </w:pPr>
            <w:r w:rsidDel="00000000" w:rsidR="00000000" w:rsidRPr="00000000">
              <w:rPr>
                <w:sz w:val="20"/>
                <w:szCs w:val="20"/>
                <w:rtl w:val="0"/>
              </w:rPr>
              <w:t xml:space="preserve">Name: David Knowles</w:t>
            </w:r>
          </w:p>
        </w:tc>
        <w:tc>
          <w:tcPr>
            <w:gridSpan w:val="6"/>
            <w:vMerge w:val="restart"/>
            <w:tcBorders>
              <w:top w:color="000000" w:space="0" w:sz="4" w:val="single"/>
            </w:tcBorders>
            <w:vAlign w:val="center"/>
          </w:tcPr>
          <w:p w:rsidR="00000000" w:rsidDel="00000000" w:rsidP="00000000" w:rsidRDefault="00000000" w:rsidRPr="00000000" w14:paraId="000000F4">
            <w:pPr>
              <w:rPr>
                <w:rFonts w:ascii="Dancing Script" w:cs="Dancing Script" w:eastAsia="Dancing Script" w:hAnsi="Dancing Script"/>
                <w:sz w:val="20"/>
                <w:szCs w:val="20"/>
              </w:rPr>
            </w:pPr>
            <w:r w:rsidDel="00000000" w:rsidR="00000000" w:rsidRPr="00000000">
              <w:rPr>
                <w:sz w:val="20"/>
                <w:szCs w:val="20"/>
                <w:rtl w:val="0"/>
              </w:rPr>
              <w:t xml:space="preserve">Sign:  </w:t>
            </w:r>
            <w:r w:rsidDel="00000000" w:rsidR="00000000" w:rsidRPr="00000000">
              <w:rPr>
                <w:rFonts w:ascii="Dancing Script" w:cs="Dancing Script" w:eastAsia="Dancing Script" w:hAnsi="Dancing Script"/>
                <w:sz w:val="20"/>
                <w:szCs w:val="20"/>
                <w:rtl w:val="0"/>
              </w:rPr>
              <w:t xml:space="preserve">DKnowles</w:t>
            </w:r>
          </w:p>
        </w:tc>
        <w:tc>
          <w:tcPr>
            <w:vMerge w:val="continue"/>
            <w:tcBorders>
              <w:top w:color="000000" w:space="0" w:sz="4"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ncing Script" w:cs="Dancing Script" w:eastAsia="Dancing Script" w:hAnsi="Dancing Script"/>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24"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Date: 10 / 10 / 2025</w:t>
            </w:r>
          </w:p>
        </w:tc>
        <w:tc>
          <w:tcPr>
            <w:gridSpan w:val="6"/>
            <w:vMerge w:val="continue"/>
            <w:tcBorders>
              <w:top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gridSpan w:val="9"/>
            <w:tcBorders>
              <w:top w:color="000000" w:space="0" w:sz="4" w:val="single"/>
              <w:bottom w:color="000000" w:space="0" w:sz="4" w:val="single"/>
            </w:tcBorders>
          </w:tcPr>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Signed for &amp; on behalf of Contractor / Hirer</w:t>
            </w:r>
          </w:p>
        </w:tc>
        <w:tc>
          <w:tcPr>
            <w:vMerge w:val="continue"/>
            <w:tcBorders>
              <w:top w:color="000000"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10F">
            <w:pPr>
              <w:rPr>
                <w:sz w:val="20"/>
                <w:szCs w:val="20"/>
              </w:rPr>
            </w:pPr>
            <w:r w:rsidDel="00000000" w:rsidR="00000000" w:rsidRPr="00000000">
              <w:rPr>
                <w:sz w:val="20"/>
                <w:szCs w:val="20"/>
                <w:rtl w:val="0"/>
              </w:rPr>
              <w:t xml:space="preserve">Name:  </w:t>
            </w:r>
          </w:p>
        </w:tc>
        <w:tc>
          <w:tcPr>
            <w:gridSpan w:val="6"/>
            <w:vMerge w:val="restart"/>
            <w:tcBorders>
              <w:top w:color="000000" w:space="0" w:sz="4" w:val="single"/>
            </w:tcBorders>
          </w:tcPr>
          <w:p w:rsidR="00000000" w:rsidDel="00000000" w:rsidP="00000000" w:rsidRDefault="00000000" w:rsidRPr="00000000" w14:paraId="00000112">
            <w:pPr>
              <w:rPr>
                <w:sz w:val="20"/>
                <w:szCs w:val="20"/>
              </w:rPr>
            </w:pPr>
            <w:r w:rsidDel="00000000" w:rsidR="00000000" w:rsidRPr="00000000">
              <w:rPr>
                <w:sz w:val="20"/>
                <w:szCs w:val="20"/>
                <w:rtl w:val="0"/>
              </w:rPr>
              <w:t xml:space="preserve">Sign:</w:t>
            </w:r>
          </w:p>
        </w:tc>
        <w:tc>
          <w:tcPr>
            <w:vMerge w:val="continue"/>
            <w:tcBorders>
              <w:top w:color="000000" w:space="0" w:sz="4"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24" w:val="single"/>
            </w:tcBorders>
          </w:tcPr>
          <w:p w:rsidR="00000000" w:rsidDel="00000000" w:rsidP="00000000" w:rsidRDefault="00000000" w:rsidRPr="00000000" w14:paraId="00000119">
            <w:pPr>
              <w:rPr>
                <w:sz w:val="20"/>
                <w:szCs w:val="20"/>
              </w:rPr>
            </w:pPr>
            <w:r w:rsidDel="00000000" w:rsidR="00000000" w:rsidRPr="00000000">
              <w:rPr>
                <w:sz w:val="20"/>
                <w:szCs w:val="20"/>
                <w:rtl w:val="0"/>
              </w:rPr>
              <w:t xml:space="preserve">Date:  </w:t>
            </w:r>
          </w:p>
        </w:tc>
        <w:tc>
          <w:tcPr>
            <w:gridSpan w:val="6"/>
            <w:vMerge w:val="continue"/>
            <w:tcBorders>
              <w:top w:color="000000" w:space="0" w:sz="4"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23">
      <w:pPr>
        <w:jc w:val="center"/>
        <w:rPr>
          <w:color w:val="ff0000"/>
          <w:sz w:val="20"/>
          <w:szCs w:val="20"/>
        </w:rPr>
      </w:pPr>
      <w:r w:rsidDel="00000000" w:rsidR="00000000" w:rsidRPr="00000000">
        <w:rPr>
          <w:b w:val="1"/>
          <w:bCs w:val="1"/>
          <w:color w:val="ff0000"/>
          <w:sz w:val="20"/>
          <w:szCs w:val="20"/>
          <w:rtl w:val="0"/>
        </w:rPr>
        <w:t xml:space="preserve">SCAFFOLDS AND SCAFFTAGS ARE NOT TO BE CHANGED OR TAMPERED WITH BY ANYONE OTHER THAN TOUGHSCAFF STAFF!</w:t>
      </w:r>
      <w:r w:rsidDel="00000000" w:rsidR="00000000" w:rsidRPr="00000000">
        <w:rPr>
          <w:rtl w:val="0"/>
        </w:rPr>
      </w:r>
    </w:p>
    <w:p w:rsidR="00000000" w:rsidDel="00000000" w:rsidP="00000000" w:rsidRDefault="00000000" w:rsidRPr="00000000" w14:paraId="00000124">
      <w:pPr>
        <w:tabs>
          <w:tab w:val="left" w:leader="none" w:pos="1920"/>
        </w:tabs>
        <w:rPr>
          <w:sz w:val="20"/>
          <w:szCs w:val="20"/>
        </w:rPr>
      </w:pPr>
      <w:r w:rsidDel="00000000" w:rsidR="00000000" w:rsidRPr="00000000">
        <w:rPr>
          <w:rtl w:val="0"/>
        </w:rPr>
      </w:r>
    </w:p>
    <w:sectPr>
      <w:headerReference r:id="rId6" w:type="default"/>
      <w:pgSz w:h="16840" w:w="11900" w:orient="portrait"/>
      <w:pgMar w:bottom="720" w:top="2127"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Dancing Scrip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Handover Certificate</w:t>
    </w:r>
    <w:r w:rsidDel="00000000" w:rsidR="00000000" w:rsidRPr="00000000">
      <w:drawing>
        <wp:anchor allowOverlap="1" behindDoc="0" distB="0" distT="0" distL="114300" distR="114300" hidden="0" layoutInCell="1" locked="0" relativeHeight="0" simplePos="0">
          <wp:simplePos x="0" y="0"/>
          <wp:positionH relativeFrom="column">
            <wp:posOffset>-244474</wp:posOffset>
          </wp:positionH>
          <wp:positionV relativeFrom="paragraph">
            <wp:posOffset>-356234</wp:posOffset>
          </wp:positionV>
          <wp:extent cx="2073816" cy="11430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73816" cy="1143000"/>
                  </a:xfrm>
                  <a:prstGeom prst="rect"/>
                  <a:ln/>
                </pic:spPr>
              </pic:pic>
            </a:graphicData>
          </a:graphic>
        </wp:anchor>
      </w:drawing>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Wheatley’s Yard, Lowmoor Road, Kirkby-in-Ashfield, Nottingham NG17 7JE </w:t>
      <w:tab/>
      <w:t xml:space="preserve">                                         Tel: 01623 753899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0x01010070A5D6A242EA9C4DAA1B8E17F574E386</vt:lpwstr>
  </property>
  <property fmtid="{D5CDD505-2E9C-101B-9397-08002B2CF9AE}" pid="3" name="MediaServiceImageTags">
    <vt:lpwstr>MediaServiceImageTags</vt:lpwstr>
  </property>
  <property fmtid="{D5CDD505-2E9C-101B-9397-08002B2CF9AE}" pid="4" name="GrammarlyDocumentId">
    <vt:lpwstr>6eee21098442e3a0378b7276f33d646f61991cad8bb46bf58d715c69886336ca</vt:lpwstr>
  </property>
</Properties>
</file>