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 xml:space="preserve">TÀI LIỆU MẪU — DỮ LIỆU GIẢ ĐỊNH, TẠO TỰ ĐỘNG ĐỂ KIỂM THỬ. KHÔNG PHẢI CHỨNG TỪ THẬT VÀ KHÔNG CÓ GIÁ TRỊ PHÁP LÝ.</w:t>
      </w:r>
    </w:p>
    <w:p>
      <w:r>
        <w:t xml:space="preserve"/>
      </w:r>
    </w:p>
    <w:p>
      <w:r>
        <w:t xml:space="preserve">GIẤY CHỨNG NHẬN ĐĂNG KÝ DOANH NGHIỆP</w:t>
      </w:r>
    </w:p>
    <w:p>
      <w:r>
        <w:t xml:space="preserve"/>
      </w:r>
    </w:p>
    <w:p>
      <w:r>
        <w:t xml:space="preserve">Tên doanh nghiệp: CÔNG TY CỔ PHẦN XÂY DỰNG KIM HẢI</w:t>
      </w:r>
    </w:p>
    <w:p>
      <w:r>
        <w:t xml:space="preserve">Mã số doanh nghiệp: 0201999999</w:t>
      </w:r>
    </w:p>
    <w:p>
      <w:r>
        <w:t xml:space="preserve">Địa chỉ trụ sở chính: Số 10, P. Láng Hạ, Q. Đống Đa, TP. Hà Nội</w:t>
      </w:r>
    </w:p>
    <w:p>
      <w:r>
        <w:t xml:space="preserve">Người đại diện theo pháp luật: Trần Thị B</w:t>
      </w:r>
    </w:p>
    <w:p>
      <w:r>
        <w:t xml:space="preserve">Ngành nghề kinh doanh chính: Kinh doanh bất động sản</w:t>
      </w:r>
    </w:p>
    <w:p>
      <w:r>
        <w:t xml:space="preserve">Chưa đóng dấu.</w:t>
      </w:r>
    </w:p>
  </w:body>
</w:document>
</file>