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E27BC" w14:textId="458250B3" w:rsidR="00BC2BB2" w:rsidRDefault="00EE5CAB" w:rsidP="00C01316">
      <w:pPr>
        <w:pStyle w:val="ListParagraph"/>
        <w:numPr>
          <w:ilvl w:val="0"/>
          <w:numId w:val="1"/>
        </w:numPr>
        <w:spacing w:line="480" w:lineRule="auto"/>
        <w:rPr>
          <w:rFonts w:ascii="Courier" w:hAnsi="Courier"/>
        </w:rPr>
      </w:pPr>
      <w:r w:rsidRPr="0092608C">
        <w:rPr>
          <w:rFonts w:ascii="Courier" w:hAnsi="Courier"/>
        </w:rPr>
        <w:t>Problem set 1 (Bigger Files)</w:t>
      </w:r>
      <w:r w:rsidR="00C01316">
        <w:rPr>
          <w:rFonts w:ascii="Courier" w:hAnsi="Courier"/>
        </w:rPr>
        <w:br/>
      </w:r>
    </w:p>
    <w:p w14:paraId="3373815A" w14:textId="3A9E0A17" w:rsidR="00C01316" w:rsidRPr="00145EB5" w:rsidRDefault="00C01316" w:rsidP="00145EB5">
      <w:pPr>
        <w:pStyle w:val="ListParagraph"/>
        <w:numPr>
          <w:ilvl w:val="1"/>
          <w:numId w:val="1"/>
        </w:numPr>
        <w:spacing w:line="480" w:lineRule="auto"/>
        <w:rPr>
          <w:rFonts w:ascii="Courier" w:hAnsi="Courier"/>
        </w:rPr>
      </w:pPr>
      <w:r w:rsidRPr="00C01316">
        <w:rPr>
          <w:rFonts w:ascii="Courier" w:hAnsi="Courier"/>
        </w:rPr>
        <w:t>Which of the following adjustments will allow files</w:t>
      </w:r>
      <w:r>
        <w:rPr>
          <w:rFonts w:ascii="Courier" w:hAnsi="Courier"/>
        </w:rPr>
        <w:t xml:space="preserve"> </w:t>
      </w:r>
      <w:r w:rsidRPr="00C01316">
        <w:rPr>
          <w:rFonts w:ascii="Courier" w:hAnsi="Courier"/>
        </w:rPr>
        <w:t>larger than the current 1-gigabyte limit to be stored?</w:t>
      </w:r>
      <w:r w:rsidR="00145EB5">
        <w:rPr>
          <w:rFonts w:ascii="Courier" w:hAnsi="Courier"/>
        </w:rPr>
        <w:br/>
      </w:r>
      <w:bookmarkStart w:id="0" w:name="_GoBack"/>
      <w:bookmarkEnd w:id="0"/>
      <w:r>
        <w:rPr>
          <w:rFonts w:ascii="Courier" w:hAnsi="Courier"/>
        </w:rPr>
        <w:br/>
      </w:r>
      <w:r w:rsidR="00145EB5">
        <w:rPr>
          <w:rFonts w:ascii="Courier" w:hAnsi="Courier"/>
        </w:rPr>
        <w:t xml:space="preserve">Answer choice </w:t>
      </w:r>
      <w:r w:rsidRPr="00145EB5">
        <w:rPr>
          <w:rFonts w:ascii="Courier" w:hAnsi="Courier"/>
        </w:rPr>
        <w:t xml:space="preserve">B. </w:t>
      </w:r>
      <w:r w:rsidR="00145EB5">
        <w:rPr>
          <w:rFonts w:ascii="Courier" w:hAnsi="Courier"/>
        </w:rPr>
        <w:t>will result in an overflow and these will not be indexable (</w:t>
      </w:r>
      <w:r w:rsidRPr="00145EB5">
        <w:rPr>
          <w:rFonts w:ascii="Courier" w:hAnsi="Courier"/>
        </w:rPr>
        <w:t>Increase just the number of bytes per block from 512 to 2048 bytes</w:t>
      </w:r>
      <w:r w:rsidR="00145EB5">
        <w:rPr>
          <w:rFonts w:ascii="Courier" w:hAnsi="Courier"/>
        </w:rPr>
        <w:t>)</w:t>
      </w:r>
      <w:r w:rsidR="00145EB5">
        <w:rPr>
          <w:rFonts w:ascii="Courier" w:hAnsi="Courier"/>
        </w:rPr>
        <w:br/>
      </w:r>
      <w:r>
        <w:rPr>
          <w:rFonts w:ascii="Courier" w:hAnsi="Courier"/>
          <w:b/>
          <w:bCs/>
        </w:rPr>
        <w:br/>
      </w:r>
      <w:r w:rsidRPr="00145EB5">
        <w:rPr>
          <w:rFonts w:ascii="Courier" w:hAnsi="Courier"/>
          <w:b/>
          <w:bCs/>
        </w:rPr>
        <w:t>D.</w:t>
      </w:r>
      <w:r w:rsidR="00145EB5" w:rsidRPr="00145EB5">
        <w:rPr>
          <w:rFonts w:ascii="Courier" w:hAnsi="Courier"/>
          <w:b/>
          <w:bCs/>
        </w:rPr>
        <w:t xml:space="preserve"> </w:t>
      </w:r>
      <w:r w:rsidR="00145EB5" w:rsidRPr="00145EB5">
        <w:rPr>
          <w:rFonts w:ascii="Courier" w:hAnsi="Courier"/>
          <w:b/>
          <w:bCs/>
        </w:rPr>
        <w:t>Replace one of the direct block numbers in each inode with an additional</w:t>
      </w:r>
      <w:r w:rsidR="00145EB5" w:rsidRPr="00145EB5">
        <w:rPr>
          <w:rFonts w:ascii="Courier" w:hAnsi="Courier"/>
          <w:b/>
          <w:bCs/>
        </w:rPr>
        <w:t xml:space="preserve"> </w:t>
      </w:r>
      <w:r w:rsidR="00145EB5" w:rsidRPr="00145EB5">
        <w:rPr>
          <w:rFonts w:ascii="Courier" w:hAnsi="Courier"/>
          <w:b/>
          <w:bCs/>
        </w:rPr>
        <w:t>triple-indirect block number.</w:t>
      </w:r>
      <w:r w:rsidR="004E38BF">
        <w:rPr>
          <w:rFonts w:ascii="Courier" w:hAnsi="Courier"/>
          <w:b/>
          <w:bCs/>
        </w:rPr>
        <w:br/>
      </w:r>
      <w:r w:rsidRPr="00145EB5">
        <w:rPr>
          <w:rFonts w:ascii="Courier" w:hAnsi="Courier"/>
          <w:b/>
          <w:bCs/>
        </w:rPr>
        <w:br/>
      </w:r>
      <w:r w:rsidRPr="00145EB5">
        <w:rPr>
          <w:rFonts w:ascii="Courier" w:hAnsi="Courier"/>
        </w:rPr>
        <w:t>9 direct blocks -&gt; 10 blocks * 512 bytes/block = 5120 bytes</w:t>
      </w:r>
    </w:p>
    <w:p w14:paraId="44E0AC0F" w14:textId="3D13C5F5" w:rsidR="005414D7" w:rsidRDefault="00C01316" w:rsidP="005414D7">
      <w:pPr>
        <w:pStyle w:val="ListParagraph"/>
        <w:spacing w:line="480" w:lineRule="auto"/>
        <w:ind w:left="1440"/>
        <w:rPr>
          <w:rFonts w:ascii="Courier" w:hAnsi="Courier"/>
          <w:b/>
          <w:bCs/>
        </w:rPr>
      </w:pPr>
      <w:r>
        <w:rPr>
          <w:rFonts w:ascii="Courier" w:hAnsi="Courier"/>
        </w:rPr>
        <w:t>10</w:t>
      </w:r>
      <w:r w:rsidRPr="00C01316">
        <w:rPr>
          <w:rFonts w:ascii="Courier" w:hAnsi="Courier"/>
          <w:vertAlign w:val="superscript"/>
        </w:rPr>
        <w:t>th</w:t>
      </w:r>
      <w:r>
        <w:rPr>
          <w:rFonts w:ascii="Courier" w:hAnsi="Courier"/>
        </w:rPr>
        <w:t xml:space="preserve"> block is a single indirect -&gt; 128 * 512 = </w:t>
      </w:r>
      <w:r>
        <w:rPr>
          <w:rFonts w:ascii="Courier" w:hAnsi="Courier"/>
        </w:rPr>
        <w:br/>
        <w:t>11</w:t>
      </w:r>
      <w:r w:rsidRPr="00C01316">
        <w:rPr>
          <w:rFonts w:ascii="Courier" w:hAnsi="Courier"/>
          <w:vertAlign w:val="superscript"/>
        </w:rPr>
        <w:t>th</w:t>
      </w:r>
      <w:r>
        <w:rPr>
          <w:rFonts w:ascii="Courier" w:hAnsi="Courier"/>
        </w:rPr>
        <w:t xml:space="preserve"> block is a triple indirect -&gt; 128 double-indirect blocks/triple-indirect block * 128 indirect blocks/double-indirect block * 128 blocks/indirect block * 512 bytes/block = 128^3 * 512 blocks = </w:t>
      </w:r>
      <w:r>
        <w:rPr>
          <w:rFonts w:ascii="Menlo" w:hAnsi="Menlo" w:cs="Menlo"/>
          <w:color w:val="000000"/>
          <w:sz w:val="22"/>
          <w:szCs w:val="22"/>
        </w:rPr>
        <w:t>1073741824</w:t>
      </w:r>
      <w:r>
        <w:rPr>
          <w:rFonts w:ascii="Menlo" w:hAnsi="Menlo" w:cs="Menlo"/>
          <w:color w:val="000000"/>
          <w:sz w:val="22"/>
          <w:szCs w:val="22"/>
        </w:rPr>
        <w:t xml:space="preserve"> bytes</w:t>
      </w:r>
      <w:r>
        <w:rPr>
          <w:rFonts w:ascii="Courier" w:hAnsi="Courier"/>
        </w:rPr>
        <w:br/>
        <w:t>12</w:t>
      </w:r>
      <w:r w:rsidRPr="00C01316">
        <w:rPr>
          <w:rFonts w:ascii="Courier" w:hAnsi="Courier"/>
          <w:vertAlign w:val="superscript"/>
        </w:rPr>
        <w:t>th</w:t>
      </w:r>
      <w:r>
        <w:rPr>
          <w:rFonts w:ascii="Courier" w:hAnsi="Courier"/>
        </w:rPr>
        <w:t xml:space="preserve"> block is a double indirect = 128^2 * 512 = </w:t>
      </w:r>
      <w:r w:rsidRPr="00C01316">
        <w:rPr>
          <w:rFonts w:ascii="Courier" w:hAnsi="Courier"/>
        </w:rPr>
        <w:t>8388608</w:t>
      </w:r>
      <w:r>
        <w:rPr>
          <w:rFonts w:ascii="Courier" w:hAnsi="Courier"/>
        </w:rPr>
        <w:t xml:space="preserve"> bytes</w:t>
      </w:r>
      <w:r>
        <w:rPr>
          <w:rFonts w:ascii="Courier" w:hAnsi="Courier"/>
        </w:rPr>
        <w:br/>
        <w:t>13</w:t>
      </w:r>
      <w:r w:rsidRPr="00C01316">
        <w:rPr>
          <w:rFonts w:ascii="Courier" w:hAnsi="Courier"/>
          <w:vertAlign w:val="superscript"/>
        </w:rPr>
        <w:t>th</w:t>
      </w:r>
      <w:r>
        <w:rPr>
          <w:rFonts w:ascii="Courier" w:hAnsi="Courier"/>
        </w:rPr>
        <w:t xml:space="preserve"> block is a triple indirect = </w:t>
      </w:r>
      <w:r>
        <w:rPr>
          <w:rFonts w:ascii="Menlo" w:hAnsi="Menlo" w:cs="Menlo"/>
          <w:color w:val="000000"/>
          <w:sz w:val="22"/>
          <w:szCs w:val="22"/>
        </w:rPr>
        <w:t>1073741824 bytes</w:t>
      </w:r>
      <w:r w:rsidR="004E38BF">
        <w:rPr>
          <w:rFonts w:ascii="Menlo" w:hAnsi="Menlo" w:cs="Menlo"/>
          <w:color w:val="000000"/>
          <w:sz w:val="22"/>
          <w:szCs w:val="22"/>
        </w:rPr>
        <w:br/>
      </w:r>
      <w:r>
        <w:rPr>
          <w:rFonts w:ascii="Menlo" w:hAnsi="Menlo" w:cs="Menlo"/>
          <w:color w:val="000000"/>
          <w:sz w:val="22"/>
          <w:szCs w:val="22"/>
        </w:rPr>
        <w:br/>
      </w:r>
      <w:r w:rsidR="00145EB5" w:rsidRPr="00145EB5">
        <w:rPr>
          <w:rFonts w:ascii="Courier" w:hAnsi="Courier"/>
          <w:b/>
          <w:bCs/>
        </w:rPr>
        <w:lastRenderedPageBreak/>
        <w:t>2155942400</w:t>
      </w:r>
      <w:r w:rsidR="00145EB5">
        <w:rPr>
          <w:rFonts w:ascii="Courier" w:hAnsi="Courier"/>
          <w:b/>
          <w:bCs/>
        </w:rPr>
        <w:t xml:space="preserve"> </w:t>
      </w:r>
      <w:r>
        <w:rPr>
          <w:rFonts w:ascii="Courier" w:hAnsi="Courier"/>
          <w:b/>
          <w:bCs/>
        </w:rPr>
        <w:t>bytes total in this proposed file</w:t>
      </w:r>
      <w:r w:rsidR="005414D7">
        <w:rPr>
          <w:rFonts w:ascii="Courier" w:hAnsi="Courier"/>
          <w:b/>
          <w:bCs/>
        </w:rPr>
        <w:br/>
      </w:r>
    </w:p>
    <w:p w14:paraId="2448651D" w14:textId="519EAABB" w:rsidR="005414D7" w:rsidRPr="005414D7" w:rsidRDefault="005414D7" w:rsidP="005414D7">
      <w:pPr>
        <w:pStyle w:val="ListParagraph"/>
        <w:numPr>
          <w:ilvl w:val="1"/>
          <w:numId w:val="1"/>
        </w:numPr>
        <w:spacing w:line="480" w:lineRule="auto"/>
        <w:rPr>
          <w:rFonts w:ascii="Courier" w:hAnsi="Courier"/>
          <w:b/>
          <w:bCs/>
        </w:rPr>
      </w:pPr>
      <w:r w:rsidRPr="005414D7">
        <w:rPr>
          <w:rFonts w:ascii="Courier" w:hAnsi="Courier"/>
        </w:rPr>
        <w:t>Which of the following adjustments (without any of the modifications in the previous question), will allow files larger than the current approximately 1-gigabyte limit to be stored?</w:t>
      </w:r>
      <w:r>
        <w:rPr>
          <w:rFonts w:ascii="Courier" w:hAnsi="Courier"/>
          <w:b/>
          <w:bCs/>
        </w:rPr>
        <w:br/>
      </w:r>
      <w:r>
        <w:rPr>
          <w:rFonts w:ascii="Courier" w:hAnsi="Courier"/>
          <w:b/>
          <w:bCs/>
        </w:rPr>
        <w:br/>
      </w:r>
      <w:r w:rsidRPr="005414D7">
        <w:rPr>
          <w:rFonts w:ascii="Courier" w:hAnsi="Courier"/>
          <w:b/>
          <w:bCs/>
        </w:rPr>
        <w:t>B. Decreasing the size of a block number from 4 bytes to 3 bytes.</w:t>
      </w:r>
      <w:r>
        <w:rPr>
          <w:rFonts w:ascii="Courier" w:hAnsi="Courier"/>
          <w:b/>
          <w:bCs/>
        </w:rPr>
        <w:br/>
      </w:r>
      <w:r>
        <w:rPr>
          <w:rFonts w:ascii="Courier" w:hAnsi="Courier"/>
          <w:b/>
          <w:bCs/>
        </w:rPr>
        <w:br/>
        <w:t>If you were to increase the size of a block number, this would make file size smaller. Thus, we know it must be either B or C. Answer choice C results in</w:t>
      </w:r>
      <w:r w:rsidR="00C974BC">
        <w:rPr>
          <w:rFonts w:ascii="Courier" w:hAnsi="Courier"/>
          <w:b/>
          <w:bCs/>
        </w:rPr>
        <w:t xml:space="preserve"> not being able to index files of 1 gigabyte in size, even if you were to use every available block (2^16). Thus, B.</w:t>
      </w:r>
    </w:p>
    <w:p w14:paraId="3B974272" w14:textId="082FAC52" w:rsidR="00EE5CAB" w:rsidRDefault="00EE5CAB" w:rsidP="00C01316">
      <w:pPr>
        <w:spacing w:line="480" w:lineRule="auto"/>
        <w:rPr>
          <w:rFonts w:ascii="Courier" w:hAnsi="Courier"/>
        </w:rPr>
      </w:pPr>
    </w:p>
    <w:p w14:paraId="18C6BBE8" w14:textId="74CB10C7" w:rsidR="00EE5CAB" w:rsidRDefault="00EE5CAB" w:rsidP="00C01316">
      <w:pPr>
        <w:pStyle w:val="ListParagraph"/>
        <w:numPr>
          <w:ilvl w:val="0"/>
          <w:numId w:val="1"/>
        </w:numPr>
        <w:spacing w:line="480" w:lineRule="auto"/>
        <w:rPr>
          <w:rFonts w:ascii="Courier" w:hAnsi="Courier"/>
        </w:rPr>
      </w:pPr>
      <w:r w:rsidRPr="0092608C">
        <w:rPr>
          <w:rFonts w:ascii="Courier" w:hAnsi="Courier"/>
        </w:rPr>
        <w:t>Problem set 4 (EZPark)</w:t>
      </w:r>
    </w:p>
    <w:p w14:paraId="2D4FA51F" w14:textId="7208D128" w:rsidR="003C4CE0" w:rsidRDefault="003C4CE0" w:rsidP="003C4CE0">
      <w:pPr>
        <w:pStyle w:val="ListParagraph"/>
        <w:numPr>
          <w:ilvl w:val="1"/>
          <w:numId w:val="1"/>
        </w:numPr>
        <w:spacing w:line="480" w:lineRule="auto"/>
        <w:rPr>
          <w:rFonts w:ascii="Courier" w:hAnsi="Courier"/>
          <w:b/>
          <w:bCs/>
        </w:rPr>
      </w:pPr>
      <w:r w:rsidRPr="003C4CE0">
        <w:rPr>
          <w:rFonts w:ascii="Courier" w:hAnsi="Courier"/>
        </w:rPr>
        <w:t>Which of these statements is true about the problems with Ben’s design?</w:t>
      </w:r>
      <w:r>
        <w:rPr>
          <w:rFonts w:ascii="Courier" w:hAnsi="Courier"/>
        </w:rPr>
        <w:br/>
      </w:r>
      <w:r>
        <w:rPr>
          <w:rFonts w:ascii="Courier" w:hAnsi="Courier"/>
        </w:rPr>
        <w:br/>
      </w:r>
      <w:r w:rsidRPr="003C4CE0">
        <w:rPr>
          <w:rFonts w:ascii="Courier" w:hAnsi="Courier"/>
          <w:b/>
          <w:bCs/>
        </w:rPr>
        <w:t>A. There</w:t>
      </w:r>
      <w:r w:rsidRPr="003C4CE0">
        <w:rPr>
          <w:rFonts w:ascii="Courier" w:hAnsi="Courier"/>
          <w:b/>
          <w:bCs/>
        </w:rPr>
        <w:t xml:space="preserve"> </w:t>
      </w:r>
      <w:r w:rsidRPr="003C4CE0">
        <w:rPr>
          <w:rFonts w:ascii="Courier" w:hAnsi="Courier"/>
          <w:b/>
          <w:bCs/>
        </w:rPr>
        <w:t>is</w:t>
      </w:r>
      <w:r w:rsidRPr="003C4CE0">
        <w:rPr>
          <w:rFonts w:ascii="Courier" w:hAnsi="Courier"/>
          <w:b/>
          <w:bCs/>
        </w:rPr>
        <w:t xml:space="preserve"> </w:t>
      </w:r>
      <w:r w:rsidRPr="003C4CE0">
        <w:rPr>
          <w:rFonts w:ascii="Courier" w:hAnsi="Courier"/>
          <w:b/>
          <w:bCs/>
        </w:rPr>
        <w:t>a</w:t>
      </w:r>
      <w:r w:rsidRPr="003C4CE0">
        <w:rPr>
          <w:rFonts w:ascii="Courier" w:hAnsi="Courier"/>
          <w:b/>
          <w:bCs/>
        </w:rPr>
        <w:t xml:space="preserve"> </w:t>
      </w:r>
      <w:r w:rsidRPr="003C4CE0">
        <w:rPr>
          <w:rFonts w:ascii="Courier" w:hAnsi="Courier"/>
          <w:b/>
          <w:bCs/>
        </w:rPr>
        <w:t>race</w:t>
      </w:r>
      <w:r w:rsidRPr="003C4CE0">
        <w:rPr>
          <w:rFonts w:ascii="Courier" w:hAnsi="Courier"/>
          <w:b/>
          <w:bCs/>
        </w:rPr>
        <w:t xml:space="preserve"> </w:t>
      </w:r>
      <w:r w:rsidRPr="003C4CE0">
        <w:rPr>
          <w:rFonts w:ascii="Courier" w:hAnsi="Courier"/>
          <w:b/>
          <w:bCs/>
        </w:rPr>
        <w:t>condition</w:t>
      </w:r>
      <w:r w:rsidRPr="003C4CE0">
        <w:rPr>
          <w:rFonts w:ascii="Courier" w:hAnsi="Courier"/>
          <w:b/>
          <w:bCs/>
        </w:rPr>
        <w:t xml:space="preserve"> </w:t>
      </w:r>
      <w:r w:rsidRPr="003C4CE0">
        <w:rPr>
          <w:rFonts w:ascii="Courier" w:hAnsi="Courier"/>
          <w:b/>
          <w:bCs/>
        </w:rPr>
        <w:t>in</w:t>
      </w:r>
      <w:r w:rsidRPr="003C4CE0">
        <w:rPr>
          <w:rFonts w:ascii="Courier" w:hAnsi="Courier"/>
          <w:b/>
          <w:bCs/>
        </w:rPr>
        <w:t xml:space="preserve"> </w:t>
      </w:r>
      <w:r w:rsidRPr="003C4CE0">
        <w:rPr>
          <w:rFonts w:ascii="Courier" w:hAnsi="Courier"/>
          <w:b/>
          <w:bCs/>
        </w:rPr>
        <w:t>accesses</w:t>
      </w:r>
      <w:r w:rsidRPr="003C4CE0">
        <w:rPr>
          <w:rFonts w:ascii="Courier" w:hAnsi="Courier"/>
          <w:b/>
          <w:bCs/>
        </w:rPr>
        <w:t xml:space="preserve"> </w:t>
      </w:r>
      <w:r w:rsidRPr="003C4CE0">
        <w:rPr>
          <w:rFonts w:ascii="Courier" w:hAnsi="Courier"/>
          <w:b/>
          <w:bCs/>
        </w:rPr>
        <w:t>to</w:t>
      </w:r>
      <w:r w:rsidRPr="003C4CE0">
        <w:rPr>
          <w:rFonts w:ascii="Courier" w:hAnsi="Courier"/>
          <w:b/>
          <w:bCs/>
        </w:rPr>
        <w:t xml:space="preserve"> </w:t>
      </w:r>
      <w:r w:rsidRPr="003C4CE0">
        <w:rPr>
          <w:rFonts w:ascii="Courier" w:hAnsi="Courier"/>
          <w:b/>
          <w:bCs/>
        </w:rPr>
        <w:t>available[],</w:t>
      </w:r>
      <w:r w:rsidRPr="003C4CE0">
        <w:rPr>
          <w:rFonts w:ascii="Courier" w:hAnsi="Courier"/>
          <w:b/>
          <w:bCs/>
        </w:rPr>
        <w:t xml:space="preserve"> </w:t>
      </w:r>
      <w:r w:rsidRPr="003C4CE0">
        <w:rPr>
          <w:rFonts w:ascii="Courier" w:hAnsi="Courier"/>
          <w:b/>
          <w:bCs/>
        </w:rPr>
        <w:t>which</w:t>
      </w:r>
      <w:r w:rsidRPr="003C4CE0">
        <w:rPr>
          <w:rFonts w:ascii="Courier" w:hAnsi="Courier"/>
          <w:b/>
          <w:bCs/>
        </w:rPr>
        <w:t xml:space="preserve"> </w:t>
      </w:r>
      <w:r w:rsidRPr="003C4CE0">
        <w:rPr>
          <w:rFonts w:ascii="Courier" w:hAnsi="Courier"/>
          <w:b/>
          <w:bCs/>
        </w:rPr>
        <w:t>may</w:t>
      </w:r>
      <w:r w:rsidRPr="003C4CE0">
        <w:rPr>
          <w:rFonts w:ascii="Courier" w:hAnsi="Courier"/>
          <w:b/>
          <w:bCs/>
        </w:rPr>
        <w:t xml:space="preserve"> </w:t>
      </w:r>
      <w:r w:rsidRPr="003C4CE0">
        <w:rPr>
          <w:rFonts w:ascii="Courier" w:hAnsi="Courier"/>
          <w:b/>
          <w:bCs/>
        </w:rPr>
        <w:t>violate</w:t>
      </w:r>
      <w:r w:rsidRPr="003C4CE0">
        <w:rPr>
          <w:rFonts w:ascii="Courier" w:hAnsi="Courier"/>
          <w:b/>
          <w:bCs/>
        </w:rPr>
        <w:t xml:space="preserve"> </w:t>
      </w:r>
      <w:r w:rsidRPr="003C4CE0">
        <w:rPr>
          <w:rFonts w:ascii="Courier" w:hAnsi="Courier"/>
          <w:b/>
          <w:bCs/>
        </w:rPr>
        <w:t>one</w:t>
      </w:r>
      <w:r w:rsidRPr="003C4CE0">
        <w:rPr>
          <w:rFonts w:ascii="Courier" w:hAnsi="Courier"/>
          <w:b/>
          <w:bCs/>
        </w:rPr>
        <w:t xml:space="preserve"> </w:t>
      </w:r>
      <w:r w:rsidRPr="003C4CE0">
        <w:rPr>
          <w:rFonts w:ascii="Courier" w:hAnsi="Courier"/>
          <w:b/>
          <w:bCs/>
        </w:rPr>
        <w:t>of</w:t>
      </w:r>
      <w:r w:rsidRPr="003C4CE0">
        <w:rPr>
          <w:rFonts w:ascii="Courier" w:hAnsi="Courier"/>
          <w:b/>
          <w:bCs/>
        </w:rPr>
        <w:t xml:space="preserve"> </w:t>
      </w:r>
      <w:r w:rsidRPr="003C4CE0">
        <w:rPr>
          <w:rFonts w:ascii="Courier" w:hAnsi="Courier"/>
          <w:b/>
          <w:bCs/>
        </w:rPr>
        <w:t>the correctness specifications when two find_spot () threads run.</w:t>
      </w:r>
      <w:r>
        <w:rPr>
          <w:rFonts w:ascii="Courier" w:hAnsi="Courier"/>
          <w:b/>
          <w:bCs/>
        </w:rPr>
        <w:br/>
      </w:r>
      <w:r>
        <w:rPr>
          <w:rFonts w:ascii="Courier" w:hAnsi="Courier"/>
          <w:b/>
          <w:bCs/>
        </w:rPr>
        <w:lastRenderedPageBreak/>
        <w:br/>
      </w:r>
      <w:r w:rsidRPr="003C4CE0">
        <w:rPr>
          <w:rFonts w:ascii="Courier" w:hAnsi="Courier"/>
          <w:b/>
          <w:bCs/>
        </w:rPr>
        <w:t>C. There is a race condition in accesses to numcars, which may violate one of the correctness specifications when more than one thread updates numcars.</w:t>
      </w:r>
    </w:p>
    <w:p w14:paraId="574CE2D1" w14:textId="4BCC9795" w:rsidR="00115913" w:rsidRDefault="00115913" w:rsidP="003C4CE0">
      <w:pPr>
        <w:pStyle w:val="ListParagraph"/>
        <w:numPr>
          <w:ilvl w:val="1"/>
          <w:numId w:val="1"/>
        </w:numPr>
        <w:spacing w:line="480" w:lineRule="auto"/>
        <w:rPr>
          <w:rFonts w:ascii="Courier" w:hAnsi="Courier"/>
          <w:b/>
          <w:bCs/>
        </w:rPr>
      </w:pPr>
      <w:r>
        <w:rPr>
          <w:rFonts w:ascii="Courier" w:hAnsi="Courier"/>
          <w:b/>
          <w:bCs/>
        </w:rPr>
        <w:t>No, Alyssa’s code does not solve the problem. In the FIND_SPOT() procedure, she has placed the second lock release in the body of the for loop. This will cause the lock to be released at the end of every iteration of the for loop, without ever acquiring it again. This means that the first iteration of the for loop is safe, but the remaining iterations could exhibit race conditions</w:t>
      </w:r>
      <w:r w:rsidR="005A37A8">
        <w:rPr>
          <w:rFonts w:ascii="Courier" w:hAnsi="Courier"/>
          <w:b/>
          <w:bCs/>
        </w:rPr>
        <w:t>.</w:t>
      </w:r>
    </w:p>
    <w:p w14:paraId="02E01ABB" w14:textId="510904D0" w:rsidR="00EE12FB" w:rsidRDefault="00EE12FB" w:rsidP="003C4CE0">
      <w:pPr>
        <w:pStyle w:val="ListParagraph"/>
        <w:numPr>
          <w:ilvl w:val="1"/>
          <w:numId w:val="1"/>
        </w:numPr>
        <w:spacing w:line="480" w:lineRule="auto"/>
        <w:rPr>
          <w:rFonts w:ascii="Courier" w:hAnsi="Courier"/>
          <w:b/>
          <w:bCs/>
        </w:rPr>
      </w:pPr>
      <w:r>
        <w:rPr>
          <w:rFonts w:ascii="Courier" w:hAnsi="Courier"/>
          <w:b/>
          <w:bCs/>
        </w:rPr>
        <w:t>No, this lock is never released, so after this thread runs, no thread can ever acquire this lock again – deadlocking the program.</w:t>
      </w:r>
    </w:p>
    <w:p w14:paraId="620A85B0" w14:textId="74DE6469" w:rsidR="00EE12FB" w:rsidRDefault="00EE12FB" w:rsidP="003C4CE0">
      <w:pPr>
        <w:pStyle w:val="ListParagraph"/>
        <w:numPr>
          <w:ilvl w:val="1"/>
          <w:numId w:val="1"/>
        </w:numPr>
        <w:spacing w:line="480" w:lineRule="auto"/>
        <w:rPr>
          <w:rFonts w:ascii="Courier" w:hAnsi="Courier"/>
          <w:b/>
          <w:bCs/>
        </w:rPr>
      </w:pPr>
      <w:r>
        <w:rPr>
          <w:rFonts w:ascii="Courier" w:hAnsi="Courier"/>
          <w:b/>
          <w:bCs/>
        </w:rPr>
        <w:t xml:space="preserve">Yes, this program meets specifications. The lock is acquired at the start of each iteration of the for loop and released at the commencement of each iteration – making the body of the for-loop thread safe. Other threads can safely acquire and release this lock and no deadlock is experienced.  </w:t>
      </w:r>
    </w:p>
    <w:p w14:paraId="12BF0C87" w14:textId="0E1080FA" w:rsidR="00EE12FB" w:rsidRDefault="00EE12FB" w:rsidP="003C4CE0">
      <w:pPr>
        <w:pStyle w:val="ListParagraph"/>
        <w:numPr>
          <w:ilvl w:val="1"/>
          <w:numId w:val="1"/>
        </w:numPr>
        <w:spacing w:line="480" w:lineRule="auto"/>
        <w:rPr>
          <w:rFonts w:ascii="Courier" w:hAnsi="Courier"/>
          <w:b/>
          <w:bCs/>
        </w:rPr>
      </w:pPr>
      <w:r>
        <w:rPr>
          <w:rFonts w:ascii="Courier" w:hAnsi="Courier"/>
          <w:b/>
          <w:bCs/>
        </w:rPr>
        <w:t xml:space="preserve">No, he never releases the lock in the FIND_SPOT() method and never acquires the lock in the </w:t>
      </w:r>
      <w:r>
        <w:rPr>
          <w:rFonts w:ascii="Courier" w:hAnsi="Courier"/>
          <w:b/>
          <w:bCs/>
        </w:rPr>
        <w:lastRenderedPageBreak/>
        <w:t>RELINQUISH_SPOT() method. This means that for each car that leaves – only one can enter and vice versa. This is a result of where he has placed the locks – and if the parking lot is empty to begin with – there will only ever be 1 car in the parking lot at a time.</w:t>
      </w:r>
    </w:p>
    <w:p w14:paraId="41F4A5AD" w14:textId="77777777" w:rsidR="009157D3" w:rsidRDefault="009157D3" w:rsidP="00B842E9">
      <w:pPr>
        <w:pStyle w:val="ListParagraph"/>
        <w:numPr>
          <w:ilvl w:val="1"/>
          <w:numId w:val="1"/>
        </w:numPr>
        <w:spacing w:line="480" w:lineRule="auto"/>
        <w:rPr>
          <w:rFonts w:ascii="Courier" w:hAnsi="Courier"/>
          <w:b/>
          <w:bCs/>
        </w:rPr>
      </w:pPr>
      <w:r w:rsidRPr="009157D3">
        <w:rPr>
          <w:rFonts w:ascii="Courier" w:hAnsi="Courier"/>
          <w:b/>
          <w:bCs/>
        </w:rPr>
        <w:t>A. The client will not get a response until at least one car relinquishes a spot.</w:t>
      </w:r>
    </w:p>
    <w:p w14:paraId="2F18516D" w14:textId="27E20FAC" w:rsidR="009157D3" w:rsidRDefault="009157D3" w:rsidP="00B842E9">
      <w:pPr>
        <w:pStyle w:val="ListParagraph"/>
        <w:numPr>
          <w:ilvl w:val="1"/>
          <w:numId w:val="1"/>
        </w:numPr>
        <w:spacing w:line="480" w:lineRule="auto"/>
        <w:rPr>
          <w:rFonts w:ascii="Courier" w:hAnsi="Courier"/>
          <w:b/>
          <w:bCs/>
        </w:rPr>
      </w:pPr>
      <w:r>
        <w:rPr>
          <w:rFonts w:ascii="Courier" w:hAnsi="Courier"/>
          <w:b/>
          <w:bCs/>
        </w:rPr>
        <w:t xml:space="preserve">A. </w:t>
      </w:r>
      <w:r w:rsidRPr="009157D3">
        <w:rPr>
          <w:rFonts w:ascii="Courier" w:hAnsi="Courier"/>
          <w:b/>
          <w:bCs/>
        </w:rPr>
        <w:t>The server may be running multiple active threads on behalf of the same client car at any given time.</w:t>
      </w:r>
    </w:p>
    <w:p w14:paraId="267FFB59" w14:textId="05A0B452" w:rsidR="009157D3" w:rsidRPr="00B842E9" w:rsidRDefault="009157D3" w:rsidP="00B842E9">
      <w:pPr>
        <w:pStyle w:val="ListParagraph"/>
        <w:numPr>
          <w:ilvl w:val="1"/>
          <w:numId w:val="1"/>
        </w:numPr>
        <w:spacing w:line="480" w:lineRule="auto"/>
        <w:rPr>
          <w:rFonts w:ascii="Courier" w:hAnsi="Courier"/>
          <w:b/>
          <w:bCs/>
        </w:rPr>
      </w:pPr>
      <w:r w:rsidRPr="009157D3">
        <w:rPr>
          <w:rFonts w:ascii="Courier" w:hAnsi="Courier"/>
          <w:b/>
          <w:bCs/>
        </w:rPr>
        <w:t>B. On any thread switch, the operating system saves the values of the pc, sp, and several registers.</w:t>
      </w:r>
    </w:p>
    <w:sectPr w:rsidR="009157D3" w:rsidRPr="00B842E9" w:rsidSect="004E4F7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B8050" w14:textId="77777777" w:rsidR="009A2FA0" w:rsidRDefault="009A2FA0" w:rsidP="00F64F04">
      <w:r>
        <w:separator/>
      </w:r>
    </w:p>
  </w:endnote>
  <w:endnote w:type="continuationSeparator" w:id="0">
    <w:p w14:paraId="1F84355A" w14:textId="77777777" w:rsidR="009A2FA0" w:rsidRDefault="009A2FA0" w:rsidP="00F64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E73D7" w14:textId="77777777" w:rsidR="009A2FA0" w:rsidRDefault="009A2FA0" w:rsidP="00F64F04">
      <w:r>
        <w:separator/>
      </w:r>
    </w:p>
  </w:footnote>
  <w:footnote w:type="continuationSeparator" w:id="0">
    <w:p w14:paraId="5A65CED0" w14:textId="77777777" w:rsidR="009A2FA0" w:rsidRDefault="009A2FA0" w:rsidP="00F64F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99875" w14:textId="1E16F2A6" w:rsidR="00F64F04" w:rsidRDefault="00F64F04" w:rsidP="00F64F04">
    <w:pPr>
      <w:pStyle w:val="Header"/>
      <w:jc w:val="right"/>
      <w:rPr>
        <w:rFonts w:ascii="Courier" w:hAnsi="Courier"/>
      </w:rPr>
    </w:pPr>
    <w:r>
      <w:rPr>
        <w:rFonts w:ascii="Courier" w:hAnsi="Courier"/>
      </w:rPr>
      <w:t>John Hodson</w:t>
    </w:r>
  </w:p>
  <w:p w14:paraId="71679B00" w14:textId="6BFE7B59" w:rsidR="00C31696" w:rsidRDefault="00C31696" w:rsidP="00F64F04">
    <w:pPr>
      <w:pStyle w:val="Header"/>
      <w:jc w:val="right"/>
      <w:rPr>
        <w:rFonts w:ascii="Courier" w:hAnsi="Courier"/>
      </w:rPr>
    </w:pPr>
    <w:r>
      <w:rPr>
        <w:rFonts w:ascii="Courier" w:hAnsi="Courier"/>
      </w:rPr>
      <w:t>Principles of Computer System Design</w:t>
    </w:r>
  </w:p>
  <w:p w14:paraId="1CCEF25B" w14:textId="06DF3BFC" w:rsidR="00C31696" w:rsidRPr="00F64F04" w:rsidRDefault="00C31696" w:rsidP="00F64F04">
    <w:pPr>
      <w:pStyle w:val="Header"/>
      <w:jc w:val="right"/>
      <w:rPr>
        <w:rFonts w:ascii="Courier" w:hAnsi="Courier"/>
      </w:rPr>
    </w:pPr>
    <w:r>
      <w:rPr>
        <w:rFonts w:ascii="Courier" w:hAnsi="Courier"/>
      </w:rPr>
      <w:t>Homework 3</w:t>
    </w:r>
    <w:r>
      <w:rPr>
        <w:rFonts w:ascii="Courier" w:hAnsi="Courier"/>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311A2"/>
    <w:multiLevelType w:val="hybridMultilevel"/>
    <w:tmpl w:val="10B68634"/>
    <w:lvl w:ilvl="0" w:tplc="04090017">
      <w:start w:val="1"/>
      <w:numFmt w:val="lowerLetter"/>
      <w:lvlText w:val="%1)"/>
      <w:lvlJc w:val="left"/>
      <w:pPr>
        <w:ind w:left="720" w:hanging="360"/>
      </w:pPr>
    </w:lvl>
    <w:lvl w:ilvl="1" w:tplc="EC76F4FE">
      <w:start w:val="1"/>
      <w:numFmt w:val="decimal"/>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AB"/>
    <w:rsid w:val="00115913"/>
    <w:rsid w:val="00145EB5"/>
    <w:rsid w:val="003B2CF6"/>
    <w:rsid w:val="003C4CE0"/>
    <w:rsid w:val="004E38BF"/>
    <w:rsid w:val="004E4F78"/>
    <w:rsid w:val="005414D7"/>
    <w:rsid w:val="005A37A8"/>
    <w:rsid w:val="009157D3"/>
    <w:rsid w:val="0092608C"/>
    <w:rsid w:val="009A2FA0"/>
    <w:rsid w:val="00B842E9"/>
    <w:rsid w:val="00BC2BB2"/>
    <w:rsid w:val="00C01316"/>
    <w:rsid w:val="00C31696"/>
    <w:rsid w:val="00C974BC"/>
    <w:rsid w:val="00EE12FB"/>
    <w:rsid w:val="00EE5CAB"/>
    <w:rsid w:val="00F64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B3E894"/>
  <w15:chartTrackingRefBased/>
  <w15:docId w15:val="{B1090D87-6A3E-3C44-889B-CE4C44CA0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08C"/>
    <w:pPr>
      <w:ind w:left="720"/>
      <w:contextualSpacing/>
    </w:pPr>
  </w:style>
  <w:style w:type="paragraph" w:styleId="Header">
    <w:name w:val="header"/>
    <w:basedOn w:val="Normal"/>
    <w:link w:val="HeaderChar"/>
    <w:uiPriority w:val="99"/>
    <w:unhideWhenUsed/>
    <w:rsid w:val="00F64F04"/>
    <w:pPr>
      <w:tabs>
        <w:tab w:val="center" w:pos="4680"/>
        <w:tab w:val="right" w:pos="9360"/>
      </w:tabs>
    </w:pPr>
  </w:style>
  <w:style w:type="character" w:customStyle="1" w:styleId="HeaderChar">
    <w:name w:val="Header Char"/>
    <w:basedOn w:val="DefaultParagraphFont"/>
    <w:link w:val="Header"/>
    <w:uiPriority w:val="99"/>
    <w:rsid w:val="00F64F04"/>
  </w:style>
  <w:style w:type="paragraph" w:styleId="Footer">
    <w:name w:val="footer"/>
    <w:basedOn w:val="Normal"/>
    <w:link w:val="FooterChar"/>
    <w:uiPriority w:val="99"/>
    <w:unhideWhenUsed/>
    <w:rsid w:val="00F64F04"/>
    <w:pPr>
      <w:tabs>
        <w:tab w:val="center" w:pos="4680"/>
        <w:tab w:val="right" w:pos="9360"/>
      </w:tabs>
    </w:pPr>
  </w:style>
  <w:style w:type="character" w:customStyle="1" w:styleId="FooterChar">
    <w:name w:val="Footer Char"/>
    <w:basedOn w:val="DefaultParagraphFont"/>
    <w:link w:val="Footer"/>
    <w:uiPriority w:val="99"/>
    <w:rsid w:val="00F64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8826199">
      <w:bodyDiv w:val="1"/>
      <w:marLeft w:val="0"/>
      <w:marRight w:val="0"/>
      <w:marTop w:val="0"/>
      <w:marBottom w:val="0"/>
      <w:divBdr>
        <w:top w:val="none" w:sz="0" w:space="0" w:color="auto"/>
        <w:left w:val="none" w:sz="0" w:space="0" w:color="auto"/>
        <w:bottom w:val="none" w:sz="0" w:space="0" w:color="auto"/>
        <w:right w:val="none" w:sz="0" w:space="0" w:color="auto"/>
      </w:divBdr>
      <w:divsChild>
        <w:div w:id="1067806954">
          <w:marLeft w:val="0"/>
          <w:marRight w:val="0"/>
          <w:marTop w:val="0"/>
          <w:marBottom w:val="0"/>
          <w:divBdr>
            <w:top w:val="none" w:sz="0" w:space="0" w:color="auto"/>
            <w:left w:val="none" w:sz="0" w:space="0" w:color="auto"/>
            <w:bottom w:val="none" w:sz="0" w:space="0" w:color="auto"/>
            <w:right w:val="none" w:sz="0" w:space="0" w:color="auto"/>
          </w:divBdr>
          <w:divsChild>
            <w:div w:id="1694072095">
              <w:marLeft w:val="0"/>
              <w:marRight w:val="0"/>
              <w:marTop w:val="0"/>
              <w:marBottom w:val="0"/>
              <w:divBdr>
                <w:top w:val="none" w:sz="0" w:space="0" w:color="auto"/>
                <w:left w:val="none" w:sz="0" w:space="0" w:color="auto"/>
                <w:bottom w:val="none" w:sz="0" w:space="0" w:color="auto"/>
                <w:right w:val="none" w:sz="0" w:space="0" w:color="auto"/>
              </w:divBdr>
              <w:divsChild>
                <w:div w:id="9106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2019-09-30T03:20:00Z</dcterms:created>
  <dcterms:modified xsi:type="dcterms:W3CDTF">2019-09-30T13:38:00Z</dcterms:modified>
</cp:coreProperties>
</file>