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AB13" w14:textId="52FE2804" w:rsidR="00F74178" w:rsidRDefault="00F74178" w:rsidP="00F03098">
      <w:pPr>
        <w:spacing w:line="312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09/09/2025</w:t>
      </w:r>
    </w:p>
    <w:p w14:paraId="54EED6A5" w14:textId="67693719" w:rsidR="0004098F" w:rsidRPr="00F03098" w:rsidRDefault="0004098F" w:rsidP="00F03098">
      <w:pPr>
        <w:spacing w:line="312" w:lineRule="auto"/>
        <w:jc w:val="both"/>
        <w:rPr>
          <w:b/>
          <w:sz w:val="26"/>
          <w:szCs w:val="26"/>
        </w:rPr>
      </w:pPr>
      <w:r w:rsidRPr="00F03098">
        <w:rPr>
          <w:b/>
          <w:sz w:val="26"/>
          <w:szCs w:val="26"/>
        </w:rPr>
        <w:t>Tổng quan bài thi</w:t>
      </w: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701"/>
        <w:gridCol w:w="1985"/>
        <w:gridCol w:w="1843"/>
        <w:gridCol w:w="1232"/>
        <w:gridCol w:w="1171"/>
      </w:tblGrid>
      <w:tr w:rsidR="0004098F" w:rsidRPr="00DE7CF3" w14:paraId="0F4479A9" w14:textId="77777777" w:rsidTr="005045B4">
        <w:trPr>
          <w:trHeight w:val="379"/>
          <w:jc w:val="center"/>
        </w:trPr>
        <w:tc>
          <w:tcPr>
            <w:tcW w:w="1696" w:type="dxa"/>
            <w:vAlign w:val="center"/>
          </w:tcPr>
          <w:p w14:paraId="69AD4C62" w14:textId="77777777" w:rsidR="0004098F" w:rsidRPr="00DE7CF3" w:rsidRDefault="0004098F" w:rsidP="005045B4">
            <w:pPr>
              <w:jc w:val="center"/>
              <w:rPr>
                <w:rFonts w:eastAsia="Calibri"/>
                <w:b/>
              </w:rPr>
            </w:pPr>
            <w:r w:rsidRPr="00DE7CF3">
              <w:rPr>
                <w:rFonts w:eastAsia="Calibri"/>
                <w:b/>
              </w:rPr>
              <w:t>Tên bài</w:t>
            </w:r>
          </w:p>
        </w:tc>
        <w:tc>
          <w:tcPr>
            <w:tcW w:w="1701" w:type="dxa"/>
            <w:vAlign w:val="center"/>
          </w:tcPr>
          <w:p w14:paraId="385840A4" w14:textId="77777777" w:rsidR="0004098F" w:rsidRPr="00DE7CF3" w:rsidRDefault="0004098F" w:rsidP="005045B4">
            <w:pPr>
              <w:jc w:val="center"/>
              <w:rPr>
                <w:rFonts w:eastAsia="Calibri"/>
                <w:b/>
              </w:rPr>
            </w:pPr>
            <w:r w:rsidRPr="00DE7CF3">
              <w:rPr>
                <w:rFonts w:eastAsia="Calibri"/>
                <w:b/>
              </w:rPr>
              <w:t>File nguồn</w:t>
            </w:r>
          </w:p>
        </w:tc>
        <w:tc>
          <w:tcPr>
            <w:tcW w:w="1985" w:type="dxa"/>
            <w:vAlign w:val="center"/>
          </w:tcPr>
          <w:p w14:paraId="2CB4A2C7" w14:textId="77777777" w:rsidR="0004098F" w:rsidRPr="00DE7CF3" w:rsidRDefault="0004098F" w:rsidP="005045B4">
            <w:pPr>
              <w:jc w:val="center"/>
              <w:rPr>
                <w:rFonts w:eastAsia="Calibri"/>
                <w:b/>
              </w:rPr>
            </w:pPr>
            <w:r w:rsidRPr="00DE7CF3">
              <w:rPr>
                <w:rFonts w:eastAsia="Calibri"/>
                <w:b/>
              </w:rPr>
              <w:t>File Input</w:t>
            </w:r>
          </w:p>
        </w:tc>
        <w:tc>
          <w:tcPr>
            <w:tcW w:w="1843" w:type="dxa"/>
            <w:vAlign w:val="center"/>
          </w:tcPr>
          <w:p w14:paraId="28D585E9" w14:textId="77777777" w:rsidR="0004098F" w:rsidRPr="00DE7CF3" w:rsidRDefault="0004098F" w:rsidP="005045B4">
            <w:pPr>
              <w:jc w:val="center"/>
              <w:rPr>
                <w:rFonts w:eastAsia="Calibri"/>
                <w:b/>
              </w:rPr>
            </w:pPr>
            <w:r w:rsidRPr="00DE7CF3">
              <w:rPr>
                <w:rFonts w:eastAsia="Calibri"/>
                <w:b/>
              </w:rPr>
              <w:t>File Output</w:t>
            </w:r>
          </w:p>
        </w:tc>
        <w:tc>
          <w:tcPr>
            <w:tcW w:w="1232" w:type="dxa"/>
          </w:tcPr>
          <w:p w14:paraId="227EF86A" w14:textId="77777777" w:rsidR="0004098F" w:rsidRPr="00DE7CF3" w:rsidRDefault="0004098F" w:rsidP="005045B4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Bộ nhớ tối đa</w:t>
            </w:r>
          </w:p>
        </w:tc>
        <w:tc>
          <w:tcPr>
            <w:tcW w:w="1171" w:type="dxa"/>
            <w:vAlign w:val="center"/>
          </w:tcPr>
          <w:p w14:paraId="7C0CB9E5" w14:textId="77777777" w:rsidR="0004098F" w:rsidRPr="00DE7CF3" w:rsidRDefault="0004098F" w:rsidP="005045B4">
            <w:pPr>
              <w:jc w:val="center"/>
              <w:rPr>
                <w:rFonts w:eastAsia="Calibri"/>
                <w:b/>
              </w:rPr>
            </w:pPr>
            <w:r w:rsidRPr="00DE7CF3">
              <w:rPr>
                <w:rFonts w:eastAsia="Calibri"/>
                <w:b/>
              </w:rPr>
              <w:t>Thời gian</w:t>
            </w:r>
          </w:p>
        </w:tc>
      </w:tr>
      <w:tr w:rsidR="0004098F" w:rsidRPr="00DE7CF3" w14:paraId="45809A1F" w14:textId="77777777" w:rsidTr="005045B4">
        <w:trPr>
          <w:trHeight w:val="379"/>
          <w:jc w:val="center"/>
        </w:trPr>
        <w:tc>
          <w:tcPr>
            <w:tcW w:w="1696" w:type="dxa"/>
            <w:vAlign w:val="center"/>
          </w:tcPr>
          <w:p w14:paraId="50FBF86C" w14:textId="77777777" w:rsidR="0004098F" w:rsidRPr="00F51A57" w:rsidRDefault="0004098F" w:rsidP="00363988">
            <w:pPr>
              <w:spacing w:before="4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Bài 1</w:t>
            </w:r>
          </w:p>
        </w:tc>
        <w:tc>
          <w:tcPr>
            <w:tcW w:w="1701" w:type="dxa"/>
            <w:vAlign w:val="center"/>
          </w:tcPr>
          <w:p w14:paraId="6D7631A1" w14:textId="77777777" w:rsidR="0004098F" w:rsidRPr="00E07670" w:rsidRDefault="0004098F" w:rsidP="00363988">
            <w:pPr>
              <w:spacing w:before="40"/>
              <w:jc w:val="both"/>
              <w:rPr>
                <w:rFonts w:eastAsia="Calibri"/>
              </w:rPr>
            </w:pPr>
            <w:r>
              <w:t>TN</w:t>
            </w:r>
            <w:r w:rsidRPr="00E07670">
              <w:t>.*</w:t>
            </w:r>
          </w:p>
        </w:tc>
        <w:tc>
          <w:tcPr>
            <w:tcW w:w="1985" w:type="dxa"/>
            <w:vAlign w:val="center"/>
          </w:tcPr>
          <w:p w14:paraId="6A5AEAFE" w14:textId="77777777" w:rsidR="0004098F" w:rsidRPr="00E07670" w:rsidRDefault="0004098F" w:rsidP="00363988">
            <w:pPr>
              <w:spacing w:before="40"/>
              <w:jc w:val="both"/>
              <w:rPr>
                <w:rFonts w:eastAsia="Calibri"/>
              </w:rPr>
            </w:pPr>
            <w:r>
              <w:t>TN</w:t>
            </w:r>
            <w:r w:rsidRPr="00E07670">
              <w:t>.INP</w:t>
            </w:r>
          </w:p>
        </w:tc>
        <w:tc>
          <w:tcPr>
            <w:tcW w:w="1843" w:type="dxa"/>
            <w:vAlign w:val="center"/>
          </w:tcPr>
          <w:p w14:paraId="3CF5F5B4" w14:textId="77777777" w:rsidR="0004098F" w:rsidRPr="00E07670" w:rsidRDefault="0004098F" w:rsidP="00363988">
            <w:pPr>
              <w:spacing w:before="40"/>
              <w:jc w:val="both"/>
              <w:rPr>
                <w:rFonts w:eastAsia="Calibri"/>
              </w:rPr>
            </w:pPr>
            <w:r>
              <w:t>TN</w:t>
            </w:r>
            <w:r w:rsidRPr="00E07670">
              <w:t>.OUT</w:t>
            </w:r>
          </w:p>
        </w:tc>
        <w:tc>
          <w:tcPr>
            <w:tcW w:w="1232" w:type="dxa"/>
            <w:vAlign w:val="center"/>
          </w:tcPr>
          <w:p w14:paraId="42DFD5A7" w14:textId="77777777" w:rsidR="0004098F" w:rsidRPr="00E3304D" w:rsidRDefault="0004098F" w:rsidP="00363988">
            <w:pPr>
              <w:spacing w:before="4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1024Mb</w:t>
            </w:r>
          </w:p>
        </w:tc>
        <w:tc>
          <w:tcPr>
            <w:tcW w:w="1171" w:type="dxa"/>
            <w:vAlign w:val="center"/>
          </w:tcPr>
          <w:p w14:paraId="20144AA7" w14:textId="77777777" w:rsidR="0004098F" w:rsidRPr="00E3304D" w:rsidRDefault="0004098F" w:rsidP="00363988">
            <w:pPr>
              <w:spacing w:before="40"/>
              <w:jc w:val="both"/>
              <w:rPr>
                <w:rFonts w:eastAsia="Calibri"/>
              </w:rPr>
            </w:pPr>
            <w:r w:rsidRPr="00E3304D">
              <w:rPr>
                <w:rFonts w:eastAsia="Calibri"/>
              </w:rPr>
              <w:t>1 giây</w:t>
            </w:r>
          </w:p>
        </w:tc>
      </w:tr>
      <w:tr w:rsidR="0004098F" w:rsidRPr="00DE7CF3" w14:paraId="6318E933" w14:textId="77777777" w:rsidTr="005045B4">
        <w:trPr>
          <w:trHeight w:val="394"/>
          <w:jc w:val="center"/>
        </w:trPr>
        <w:tc>
          <w:tcPr>
            <w:tcW w:w="1696" w:type="dxa"/>
            <w:vAlign w:val="center"/>
          </w:tcPr>
          <w:p w14:paraId="71A56C9A" w14:textId="77777777" w:rsidR="0004098F" w:rsidRPr="00F51A57" w:rsidRDefault="0004098F" w:rsidP="00363988">
            <w:pPr>
              <w:spacing w:before="4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Bài 2</w:t>
            </w:r>
          </w:p>
        </w:tc>
        <w:tc>
          <w:tcPr>
            <w:tcW w:w="1701" w:type="dxa"/>
            <w:vAlign w:val="center"/>
          </w:tcPr>
          <w:p w14:paraId="72444BE0" w14:textId="77777777" w:rsidR="0004098F" w:rsidRPr="00E07670" w:rsidRDefault="0004098F" w:rsidP="00363988">
            <w:pPr>
              <w:spacing w:before="40"/>
              <w:jc w:val="both"/>
              <w:rPr>
                <w:rFonts w:eastAsia="Calibri"/>
              </w:rPr>
            </w:pPr>
            <w:r>
              <w:t>TONG</w:t>
            </w:r>
            <w:r w:rsidRPr="00E07670">
              <w:t>.*</w:t>
            </w:r>
          </w:p>
        </w:tc>
        <w:tc>
          <w:tcPr>
            <w:tcW w:w="1985" w:type="dxa"/>
            <w:vAlign w:val="center"/>
          </w:tcPr>
          <w:p w14:paraId="411FBB00" w14:textId="77777777" w:rsidR="0004098F" w:rsidRPr="00E07670" w:rsidRDefault="0004098F" w:rsidP="00363988">
            <w:pPr>
              <w:spacing w:before="40"/>
              <w:jc w:val="both"/>
              <w:rPr>
                <w:rFonts w:eastAsia="Calibri"/>
              </w:rPr>
            </w:pPr>
            <w:r>
              <w:t>TONG</w:t>
            </w:r>
            <w:r w:rsidRPr="00E07670">
              <w:t>.INP</w:t>
            </w:r>
          </w:p>
        </w:tc>
        <w:tc>
          <w:tcPr>
            <w:tcW w:w="1843" w:type="dxa"/>
            <w:vAlign w:val="center"/>
          </w:tcPr>
          <w:p w14:paraId="7955B4C1" w14:textId="77777777" w:rsidR="0004098F" w:rsidRPr="00E07670" w:rsidRDefault="0004098F" w:rsidP="00363988">
            <w:pPr>
              <w:spacing w:before="40"/>
              <w:jc w:val="both"/>
              <w:rPr>
                <w:rFonts w:eastAsia="Calibri"/>
              </w:rPr>
            </w:pPr>
            <w:r>
              <w:t>TONG</w:t>
            </w:r>
            <w:r w:rsidRPr="00E07670">
              <w:t>.OUT</w:t>
            </w:r>
          </w:p>
        </w:tc>
        <w:tc>
          <w:tcPr>
            <w:tcW w:w="1232" w:type="dxa"/>
            <w:vAlign w:val="center"/>
          </w:tcPr>
          <w:p w14:paraId="6804546F" w14:textId="77777777" w:rsidR="0004098F" w:rsidRPr="00E3304D" w:rsidRDefault="0004098F" w:rsidP="00363988">
            <w:pPr>
              <w:spacing w:before="4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1024Mb</w:t>
            </w:r>
          </w:p>
        </w:tc>
        <w:tc>
          <w:tcPr>
            <w:tcW w:w="1171" w:type="dxa"/>
            <w:vAlign w:val="center"/>
          </w:tcPr>
          <w:p w14:paraId="09281E23" w14:textId="77777777" w:rsidR="0004098F" w:rsidRPr="00E3304D" w:rsidRDefault="0004098F" w:rsidP="00363988">
            <w:pPr>
              <w:spacing w:before="40"/>
              <w:jc w:val="both"/>
              <w:rPr>
                <w:rFonts w:eastAsia="Calibri"/>
              </w:rPr>
            </w:pPr>
            <w:r w:rsidRPr="00E3304D">
              <w:rPr>
                <w:rFonts w:eastAsia="Calibri"/>
              </w:rPr>
              <w:t>1 giây</w:t>
            </w:r>
          </w:p>
        </w:tc>
      </w:tr>
      <w:tr w:rsidR="0004098F" w:rsidRPr="00DE7CF3" w14:paraId="26175DF9" w14:textId="77777777" w:rsidTr="005045B4">
        <w:trPr>
          <w:trHeight w:val="394"/>
          <w:jc w:val="center"/>
        </w:trPr>
        <w:tc>
          <w:tcPr>
            <w:tcW w:w="1696" w:type="dxa"/>
            <w:vAlign w:val="center"/>
          </w:tcPr>
          <w:p w14:paraId="4DB7241D" w14:textId="77777777" w:rsidR="0004098F" w:rsidRPr="00F51A57" w:rsidRDefault="0004098F" w:rsidP="00363988">
            <w:pPr>
              <w:spacing w:before="4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Bài 3</w:t>
            </w:r>
          </w:p>
        </w:tc>
        <w:tc>
          <w:tcPr>
            <w:tcW w:w="1701" w:type="dxa"/>
            <w:vAlign w:val="center"/>
          </w:tcPr>
          <w:p w14:paraId="05F15D88" w14:textId="77777777" w:rsidR="0004098F" w:rsidRPr="00E07670" w:rsidRDefault="00C948A6" w:rsidP="00363988">
            <w:pPr>
              <w:spacing w:before="40"/>
              <w:jc w:val="both"/>
            </w:pPr>
            <w:r>
              <w:t>VEVUNG</w:t>
            </w:r>
            <w:r w:rsidR="0004098F" w:rsidRPr="00E07670">
              <w:t>.*</w:t>
            </w:r>
          </w:p>
        </w:tc>
        <w:tc>
          <w:tcPr>
            <w:tcW w:w="1985" w:type="dxa"/>
            <w:vAlign w:val="center"/>
          </w:tcPr>
          <w:p w14:paraId="179DDA97" w14:textId="77777777" w:rsidR="0004098F" w:rsidRPr="00E07670" w:rsidRDefault="00C948A6" w:rsidP="00363988">
            <w:pPr>
              <w:spacing w:before="40"/>
              <w:jc w:val="both"/>
            </w:pPr>
            <w:r>
              <w:t>VEVUNG</w:t>
            </w:r>
            <w:r w:rsidR="0004098F" w:rsidRPr="00E07670">
              <w:t>.INP</w:t>
            </w:r>
          </w:p>
        </w:tc>
        <w:tc>
          <w:tcPr>
            <w:tcW w:w="1843" w:type="dxa"/>
            <w:vAlign w:val="center"/>
          </w:tcPr>
          <w:p w14:paraId="1DD77E77" w14:textId="77777777" w:rsidR="0004098F" w:rsidRPr="00E07670" w:rsidRDefault="00C948A6" w:rsidP="00363988">
            <w:pPr>
              <w:spacing w:before="40"/>
              <w:jc w:val="both"/>
            </w:pPr>
            <w:r>
              <w:t>VEVUNG</w:t>
            </w:r>
            <w:r w:rsidR="0004098F" w:rsidRPr="00E07670">
              <w:t>.OUT</w:t>
            </w:r>
          </w:p>
        </w:tc>
        <w:tc>
          <w:tcPr>
            <w:tcW w:w="1232" w:type="dxa"/>
            <w:vAlign w:val="center"/>
          </w:tcPr>
          <w:p w14:paraId="6F1B6A21" w14:textId="77777777" w:rsidR="0004098F" w:rsidRPr="00E3304D" w:rsidRDefault="0004098F" w:rsidP="00363988">
            <w:pPr>
              <w:spacing w:before="4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1024Mb</w:t>
            </w:r>
          </w:p>
        </w:tc>
        <w:tc>
          <w:tcPr>
            <w:tcW w:w="1171" w:type="dxa"/>
            <w:vAlign w:val="center"/>
          </w:tcPr>
          <w:p w14:paraId="09C35819" w14:textId="77777777" w:rsidR="0004098F" w:rsidRPr="00E3304D" w:rsidRDefault="0004098F" w:rsidP="00363988">
            <w:pPr>
              <w:spacing w:before="40"/>
              <w:jc w:val="both"/>
              <w:rPr>
                <w:rFonts w:eastAsia="Calibri"/>
              </w:rPr>
            </w:pPr>
            <w:r w:rsidRPr="00E3304D">
              <w:rPr>
                <w:rFonts w:eastAsia="Calibri"/>
              </w:rPr>
              <w:t>1 giây</w:t>
            </w:r>
          </w:p>
        </w:tc>
      </w:tr>
      <w:tr w:rsidR="0004098F" w:rsidRPr="00DE7CF3" w14:paraId="1FF4910F" w14:textId="77777777" w:rsidTr="005045B4">
        <w:trPr>
          <w:trHeight w:val="394"/>
          <w:jc w:val="center"/>
        </w:trPr>
        <w:tc>
          <w:tcPr>
            <w:tcW w:w="1696" w:type="dxa"/>
            <w:vAlign w:val="center"/>
          </w:tcPr>
          <w:p w14:paraId="697CD758" w14:textId="77777777" w:rsidR="0004098F" w:rsidRPr="00F51A57" w:rsidRDefault="0004098F" w:rsidP="00363988">
            <w:pPr>
              <w:spacing w:before="4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Bài 4</w:t>
            </w:r>
          </w:p>
        </w:tc>
        <w:tc>
          <w:tcPr>
            <w:tcW w:w="1701" w:type="dxa"/>
            <w:vAlign w:val="center"/>
          </w:tcPr>
          <w:p w14:paraId="755E4C84" w14:textId="77777777" w:rsidR="0004098F" w:rsidRPr="00E07670" w:rsidRDefault="003D67D1" w:rsidP="00363988">
            <w:pPr>
              <w:spacing w:before="40"/>
              <w:jc w:val="both"/>
              <w:rPr>
                <w:rFonts w:eastAsia="Calibri"/>
              </w:rPr>
            </w:pPr>
            <w:r>
              <w:t>SUMK</w:t>
            </w:r>
            <w:r w:rsidR="0004098F" w:rsidRPr="00E07670">
              <w:t>.*</w:t>
            </w:r>
          </w:p>
        </w:tc>
        <w:tc>
          <w:tcPr>
            <w:tcW w:w="1985" w:type="dxa"/>
            <w:vAlign w:val="center"/>
          </w:tcPr>
          <w:p w14:paraId="3DAA6654" w14:textId="77777777" w:rsidR="0004098F" w:rsidRPr="00E07670" w:rsidRDefault="003D67D1" w:rsidP="00363988">
            <w:pPr>
              <w:spacing w:before="40"/>
              <w:jc w:val="both"/>
              <w:rPr>
                <w:rFonts w:eastAsia="Calibri"/>
              </w:rPr>
            </w:pPr>
            <w:r>
              <w:t>SUMK</w:t>
            </w:r>
            <w:r w:rsidR="0004098F" w:rsidRPr="00E07670">
              <w:t>.INP</w:t>
            </w:r>
          </w:p>
        </w:tc>
        <w:tc>
          <w:tcPr>
            <w:tcW w:w="1843" w:type="dxa"/>
            <w:vAlign w:val="center"/>
          </w:tcPr>
          <w:p w14:paraId="4D248074" w14:textId="77777777" w:rsidR="0004098F" w:rsidRPr="00E07670" w:rsidRDefault="003D67D1" w:rsidP="00363988">
            <w:pPr>
              <w:spacing w:before="40"/>
              <w:jc w:val="both"/>
              <w:rPr>
                <w:rFonts w:eastAsia="Calibri"/>
              </w:rPr>
            </w:pPr>
            <w:r>
              <w:t>SUMK</w:t>
            </w:r>
            <w:r w:rsidR="0004098F" w:rsidRPr="00E07670">
              <w:t>.OUT</w:t>
            </w:r>
          </w:p>
        </w:tc>
        <w:tc>
          <w:tcPr>
            <w:tcW w:w="1232" w:type="dxa"/>
            <w:vAlign w:val="center"/>
          </w:tcPr>
          <w:p w14:paraId="0C60B71D" w14:textId="77777777" w:rsidR="0004098F" w:rsidRPr="00E3304D" w:rsidRDefault="0004098F" w:rsidP="00363988">
            <w:pPr>
              <w:spacing w:before="4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1024Mb</w:t>
            </w:r>
          </w:p>
        </w:tc>
        <w:tc>
          <w:tcPr>
            <w:tcW w:w="1171" w:type="dxa"/>
            <w:vAlign w:val="center"/>
          </w:tcPr>
          <w:p w14:paraId="755D8642" w14:textId="77777777" w:rsidR="0004098F" w:rsidRPr="00E3304D" w:rsidRDefault="0004098F" w:rsidP="00363988">
            <w:pPr>
              <w:spacing w:before="40"/>
              <w:jc w:val="both"/>
              <w:rPr>
                <w:rFonts w:eastAsia="Calibri"/>
              </w:rPr>
            </w:pPr>
            <w:r w:rsidRPr="00E3304D">
              <w:rPr>
                <w:rFonts w:eastAsia="Calibri"/>
              </w:rPr>
              <w:t>1 giây</w:t>
            </w:r>
          </w:p>
        </w:tc>
      </w:tr>
    </w:tbl>
    <w:p w14:paraId="046DA254" w14:textId="77777777" w:rsidR="0004098F" w:rsidRPr="00DE7CF3" w:rsidRDefault="0004098F" w:rsidP="00E33E70">
      <w:pPr>
        <w:spacing w:before="120" w:line="360" w:lineRule="auto"/>
        <w:jc w:val="both"/>
      </w:pPr>
      <w:r w:rsidRPr="00DE7CF3">
        <w:t>Phần mở rộng .* được thay thế bằng Cpp, Py ứng với các ngôn ngữ lập trình  C++, Python.</w:t>
      </w:r>
    </w:p>
    <w:p w14:paraId="7CF914A1" w14:textId="77777777" w:rsidR="0004098F" w:rsidRPr="00DE7CF3" w:rsidRDefault="0004098F" w:rsidP="0004098F">
      <w:pPr>
        <w:spacing w:line="360" w:lineRule="auto"/>
        <w:jc w:val="center"/>
        <w:rPr>
          <w:b/>
        </w:rPr>
      </w:pPr>
      <w:r w:rsidRPr="00DE7CF3">
        <w:rPr>
          <w:b/>
        </w:rPr>
        <w:t>Hãy lập trình giải các bài toán sau:</w:t>
      </w:r>
    </w:p>
    <w:p w14:paraId="7A995374" w14:textId="77777777" w:rsidR="00EA1E58" w:rsidRPr="003D67D1" w:rsidRDefault="00EA1E58" w:rsidP="00EA1E58">
      <w:pPr>
        <w:spacing w:line="312" w:lineRule="auto"/>
        <w:jc w:val="both"/>
        <w:rPr>
          <w:bCs/>
          <w:i/>
          <w:iCs/>
          <w:sz w:val="26"/>
          <w:szCs w:val="26"/>
        </w:rPr>
      </w:pPr>
      <w:r w:rsidRPr="004F3C0B">
        <w:rPr>
          <w:b/>
          <w:sz w:val="26"/>
          <w:szCs w:val="26"/>
        </w:rPr>
        <w:t xml:space="preserve">Bài 1. </w:t>
      </w:r>
      <w:r>
        <w:rPr>
          <w:b/>
          <w:sz w:val="26"/>
          <w:szCs w:val="26"/>
        </w:rPr>
        <w:t>Trực nhật</w:t>
      </w:r>
      <w:r w:rsidRPr="004F3C0B">
        <w:rPr>
          <w:b/>
          <w:sz w:val="26"/>
          <w:szCs w:val="26"/>
        </w:rPr>
        <w:t xml:space="preserve"> </w:t>
      </w:r>
      <w:r w:rsidRPr="003D67D1">
        <w:rPr>
          <w:bCs/>
          <w:i/>
          <w:iCs/>
          <w:sz w:val="26"/>
          <w:szCs w:val="26"/>
        </w:rPr>
        <w:t>(</w:t>
      </w:r>
      <w:r w:rsidR="007E294B" w:rsidRPr="003D67D1">
        <w:rPr>
          <w:bCs/>
          <w:i/>
          <w:iCs/>
          <w:sz w:val="26"/>
          <w:szCs w:val="26"/>
        </w:rPr>
        <w:t>6</w:t>
      </w:r>
      <w:r w:rsidRPr="003D67D1">
        <w:rPr>
          <w:bCs/>
          <w:i/>
          <w:iCs/>
          <w:sz w:val="26"/>
          <w:szCs w:val="26"/>
        </w:rPr>
        <w:t xml:space="preserve"> điểm) </w:t>
      </w:r>
    </w:p>
    <w:p w14:paraId="672389CA" w14:textId="77777777" w:rsidR="00EA1E58" w:rsidRPr="00B727D7" w:rsidRDefault="00EA1E58" w:rsidP="00EA1E58">
      <w:pPr>
        <w:spacing w:line="312" w:lineRule="auto"/>
        <w:ind w:firstLine="360"/>
        <w:jc w:val="both"/>
        <w:rPr>
          <w:sz w:val="26"/>
          <w:szCs w:val="26"/>
        </w:rPr>
      </w:pPr>
      <w:r w:rsidRPr="00B727D7">
        <w:rPr>
          <w:sz w:val="26"/>
          <w:szCs w:val="26"/>
        </w:rPr>
        <w:t>An và Bình</w:t>
      </w:r>
      <w:r>
        <w:rPr>
          <w:sz w:val="26"/>
          <w:szCs w:val="26"/>
        </w:rPr>
        <w:t xml:space="preserve"> là đôi bạn thân học chung lớp. Trong lớp học thì tất cả các bạn đều phải trực nhật và cứ sau một số x ngày nhất định thì bạn đó mới phải trực nhật lại. Biết rằng, ban đầu An và Bình đều trực nhật ngày đầu tiên, và 2 bạn muốn biết sau bao nhiêu ngày thì 2 bạn lại trực nhật chung với nhau và khi đó mỗi bạn đã trực nhật bao nhiêu lần.</w:t>
      </w:r>
    </w:p>
    <w:p w14:paraId="596A05F0" w14:textId="77777777" w:rsidR="00EA1E58" w:rsidRPr="004F3C0B" w:rsidRDefault="00EA1E58" w:rsidP="00EA1E58">
      <w:pPr>
        <w:spacing w:line="312" w:lineRule="auto"/>
        <w:ind w:firstLine="284"/>
        <w:jc w:val="both"/>
        <w:rPr>
          <w:sz w:val="26"/>
          <w:szCs w:val="26"/>
        </w:rPr>
      </w:pPr>
      <w:r w:rsidRPr="00B24E39">
        <w:rPr>
          <w:b/>
          <w:iCs/>
          <w:sz w:val="26"/>
          <w:szCs w:val="26"/>
        </w:rPr>
        <w:t>Yêu cầu:</w:t>
      </w:r>
      <w:r w:rsidRPr="004F3C0B">
        <w:rPr>
          <w:sz w:val="26"/>
          <w:szCs w:val="26"/>
        </w:rPr>
        <w:t xml:space="preserve"> </w:t>
      </w:r>
      <w:r>
        <w:rPr>
          <w:sz w:val="26"/>
          <w:szCs w:val="26"/>
        </w:rPr>
        <w:t>Em hãy lập trình để trả lời câu hỏi của An và Bình nhé.</w:t>
      </w:r>
    </w:p>
    <w:p w14:paraId="5372B62E" w14:textId="77777777" w:rsidR="00EA1E58" w:rsidRPr="004F3C0B" w:rsidRDefault="00EA1E58" w:rsidP="00EA1E58">
      <w:pPr>
        <w:spacing w:line="312" w:lineRule="auto"/>
        <w:ind w:firstLine="284"/>
        <w:jc w:val="both"/>
        <w:rPr>
          <w:b/>
          <w:sz w:val="26"/>
          <w:szCs w:val="26"/>
        </w:rPr>
      </w:pPr>
      <w:r w:rsidRPr="00B24E39">
        <w:rPr>
          <w:b/>
          <w:iCs/>
          <w:sz w:val="26"/>
          <w:szCs w:val="26"/>
        </w:rPr>
        <w:t>Dữ liệu vào:</w:t>
      </w:r>
      <w:r w:rsidRPr="004F3C0B">
        <w:rPr>
          <w:sz w:val="26"/>
          <w:szCs w:val="26"/>
        </w:rPr>
        <w:t xml:space="preserve">  đọc từ file </w:t>
      </w:r>
      <w:r>
        <w:rPr>
          <w:b/>
          <w:sz w:val="26"/>
          <w:szCs w:val="26"/>
        </w:rPr>
        <w:t>TN</w:t>
      </w:r>
      <w:r w:rsidRPr="004F3C0B">
        <w:rPr>
          <w:b/>
          <w:sz w:val="26"/>
          <w:szCs w:val="26"/>
        </w:rPr>
        <w:t xml:space="preserve">.INP </w:t>
      </w:r>
      <w:r w:rsidRPr="004F3C0B">
        <w:rPr>
          <w:sz w:val="26"/>
          <w:szCs w:val="26"/>
        </w:rPr>
        <w:t>gồm:</w:t>
      </w:r>
    </w:p>
    <w:p w14:paraId="72C3F56C" w14:textId="77777777" w:rsidR="00EA1E58" w:rsidRPr="00F55F7E" w:rsidRDefault="00EA1E58" w:rsidP="00EA1E58">
      <w:pPr>
        <w:spacing w:line="312" w:lineRule="auto"/>
        <w:ind w:firstLine="720"/>
        <w:jc w:val="both"/>
        <w:rPr>
          <w:sz w:val="26"/>
          <w:szCs w:val="26"/>
        </w:rPr>
      </w:pPr>
      <w:r w:rsidRPr="004F3C0B">
        <w:rPr>
          <w:b/>
          <w:sz w:val="26"/>
          <w:szCs w:val="26"/>
        </w:rPr>
        <w:t xml:space="preserve">- </w:t>
      </w:r>
      <w:r w:rsidR="009A4870">
        <w:rPr>
          <w:sz w:val="26"/>
          <w:szCs w:val="26"/>
        </w:rPr>
        <w:t>Một</w:t>
      </w:r>
      <w:r w:rsidRPr="004673CD">
        <w:rPr>
          <w:sz w:val="26"/>
          <w:szCs w:val="26"/>
        </w:rPr>
        <w:t xml:space="preserve"> </w:t>
      </w:r>
      <w:r>
        <w:rPr>
          <w:sz w:val="26"/>
          <w:szCs w:val="26"/>
        </w:rPr>
        <w:t>dòng chứa 2</w:t>
      </w:r>
      <w:r w:rsidRPr="004F3C0B">
        <w:rPr>
          <w:sz w:val="26"/>
          <w:szCs w:val="26"/>
        </w:rPr>
        <w:t xml:space="preserve"> số</w:t>
      </w:r>
      <w:r>
        <w:rPr>
          <w:sz w:val="26"/>
          <w:szCs w:val="26"/>
        </w:rPr>
        <w:t xml:space="preserve"> nguyên x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>, x</w:t>
      </w:r>
      <w:r>
        <w:rPr>
          <w:sz w:val="26"/>
          <w:szCs w:val="26"/>
          <w:vertAlign w:val="subscript"/>
        </w:rPr>
        <w:t>2</w:t>
      </w:r>
      <w:r w:rsidRPr="004F3C0B">
        <w:rPr>
          <w:sz w:val="26"/>
          <w:szCs w:val="26"/>
        </w:rPr>
        <w:t xml:space="preserve"> (</w:t>
      </w:r>
      <w:r>
        <w:rPr>
          <w:sz w:val="26"/>
          <w:szCs w:val="26"/>
        </w:rPr>
        <w:t>2</w:t>
      </w:r>
      <w:r w:rsidRPr="004F3C0B">
        <w:rPr>
          <w:sz w:val="26"/>
          <w:szCs w:val="26"/>
        </w:rPr>
        <w:t xml:space="preserve"> ≤</w:t>
      </w:r>
      <w:r>
        <w:rPr>
          <w:sz w:val="26"/>
          <w:szCs w:val="26"/>
        </w:rPr>
        <w:t xml:space="preserve"> </w:t>
      </w:r>
      <w:r w:rsidRPr="004F3C0B">
        <w:rPr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>, x</w:t>
      </w:r>
      <w:r>
        <w:rPr>
          <w:sz w:val="26"/>
          <w:szCs w:val="26"/>
          <w:vertAlign w:val="subscript"/>
        </w:rPr>
        <w:t>2</w:t>
      </w:r>
      <w:r w:rsidRPr="004F3C0B">
        <w:rPr>
          <w:sz w:val="26"/>
          <w:szCs w:val="26"/>
        </w:rPr>
        <w:t xml:space="preserve"> ≤  1</w:t>
      </w:r>
      <w:r w:rsidRPr="00F55F7E">
        <w:rPr>
          <w:sz w:val="26"/>
          <w:szCs w:val="26"/>
        </w:rPr>
        <w:t>0</w:t>
      </w:r>
      <w:r w:rsidRPr="00F55F7E">
        <w:rPr>
          <w:sz w:val="26"/>
          <w:szCs w:val="26"/>
          <w:vertAlign w:val="superscript"/>
        </w:rPr>
        <w:t>9</w:t>
      </w:r>
      <w:r w:rsidRPr="00F55F7E">
        <w:rPr>
          <w:sz w:val="26"/>
          <w:szCs w:val="26"/>
        </w:rPr>
        <w:t xml:space="preserve">) lần lượt là số ngày mà sau đó An và Bình mới </w:t>
      </w:r>
      <w:r>
        <w:rPr>
          <w:sz w:val="26"/>
          <w:szCs w:val="26"/>
        </w:rPr>
        <w:t>phải trực nhật lại;</w:t>
      </w:r>
    </w:p>
    <w:p w14:paraId="62AB33F5" w14:textId="77777777" w:rsidR="00EA1E58" w:rsidRPr="00F55F7E" w:rsidRDefault="00B24E39" w:rsidP="00EA1E58">
      <w:pPr>
        <w:spacing w:line="312" w:lineRule="auto"/>
        <w:ind w:firstLine="284"/>
        <w:jc w:val="both"/>
        <w:rPr>
          <w:sz w:val="26"/>
          <w:szCs w:val="26"/>
        </w:rPr>
      </w:pPr>
      <w:r w:rsidRPr="00B24E39">
        <w:rPr>
          <w:b/>
          <w:iCs/>
          <w:sz w:val="26"/>
          <w:szCs w:val="26"/>
        </w:rPr>
        <w:t>Kết quả</w:t>
      </w:r>
      <w:r w:rsidR="00EA1E58" w:rsidRPr="00B24E39">
        <w:rPr>
          <w:b/>
          <w:iCs/>
          <w:sz w:val="26"/>
          <w:szCs w:val="26"/>
        </w:rPr>
        <w:t>:</w:t>
      </w:r>
      <w:r w:rsidR="00EA1E58" w:rsidRPr="00F55F7E">
        <w:rPr>
          <w:b/>
          <w:sz w:val="26"/>
          <w:szCs w:val="26"/>
        </w:rPr>
        <w:t xml:space="preserve">  </w:t>
      </w:r>
      <w:r w:rsidR="00EA1E58" w:rsidRPr="00F55F7E">
        <w:rPr>
          <w:sz w:val="26"/>
          <w:szCs w:val="26"/>
        </w:rPr>
        <w:t>ghi ra file</w:t>
      </w:r>
      <w:r w:rsidR="00EA1E58" w:rsidRPr="00F55F7E">
        <w:rPr>
          <w:b/>
          <w:sz w:val="26"/>
          <w:szCs w:val="26"/>
        </w:rPr>
        <w:t xml:space="preserve"> </w:t>
      </w:r>
      <w:r w:rsidR="00EA1E58">
        <w:rPr>
          <w:b/>
          <w:sz w:val="26"/>
          <w:szCs w:val="26"/>
        </w:rPr>
        <w:t>TN</w:t>
      </w:r>
      <w:r w:rsidR="00EA1E58" w:rsidRPr="00F55F7E">
        <w:rPr>
          <w:b/>
          <w:sz w:val="26"/>
          <w:szCs w:val="26"/>
        </w:rPr>
        <w:t>.OUT</w:t>
      </w:r>
      <w:r w:rsidR="00EA1E58" w:rsidRPr="00F55F7E">
        <w:rPr>
          <w:sz w:val="26"/>
          <w:szCs w:val="26"/>
        </w:rPr>
        <w:t xml:space="preserve"> gồm:</w:t>
      </w:r>
    </w:p>
    <w:p w14:paraId="5CF5246E" w14:textId="77777777" w:rsidR="00EA1E58" w:rsidRPr="00F55F7E" w:rsidRDefault="00EA1E58" w:rsidP="00EA1E58">
      <w:pPr>
        <w:spacing w:line="312" w:lineRule="auto"/>
        <w:ind w:firstLine="720"/>
        <w:jc w:val="both"/>
        <w:rPr>
          <w:sz w:val="26"/>
          <w:szCs w:val="26"/>
        </w:rPr>
      </w:pPr>
      <w:r w:rsidRPr="00F55F7E">
        <w:rPr>
          <w:sz w:val="26"/>
          <w:szCs w:val="26"/>
        </w:rPr>
        <w:t>- Dòng đầu tiên ghi ra số ngày An và Bình cùng nhau trực nhật lại;</w:t>
      </w:r>
    </w:p>
    <w:p w14:paraId="4383756A" w14:textId="77777777" w:rsidR="00EA1E58" w:rsidRPr="00F55F7E" w:rsidRDefault="00EA1E58" w:rsidP="00EA1E58">
      <w:pPr>
        <w:spacing w:line="312" w:lineRule="auto"/>
        <w:ind w:firstLine="720"/>
        <w:jc w:val="both"/>
        <w:rPr>
          <w:b/>
          <w:sz w:val="26"/>
          <w:szCs w:val="26"/>
        </w:rPr>
      </w:pPr>
      <w:r w:rsidRPr="00F55F7E">
        <w:rPr>
          <w:sz w:val="26"/>
          <w:szCs w:val="26"/>
        </w:rPr>
        <w:t xml:space="preserve">- Dòng thứ 2 chứa 2 số lần lượt là số lần một bạn đã trực nhật cho tới lúc 2 bạn cùng trực nhật. </w:t>
      </w:r>
    </w:p>
    <w:p w14:paraId="253C3B1A" w14:textId="77777777" w:rsidR="00EA1E58" w:rsidRPr="00B24E39" w:rsidRDefault="00EA1E58" w:rsidP="00EA1E58">
      <w:pPr>
        <w:spacing w:line="312" w:lineRule="auto"/>
        <w:ind w:firstLine="284"/>
        <w:jc w:val="both"/>
        <w:rPr>
          <w:b/>
          <w:iCs/>
          <w:sz w:val="26"/>
          <w:szCs w:val="26"/>
        </w:rPr>
      </w:pPr>
      <w:r w:rsidRPr="00B24E39">
        <w:rPr>
          <w:b/>
          <w:iCs/>
          <w:sz w:val="26"/>
          <w:szCs w:val="26"/>
        </w:rPr>
        <w:t xml:space="preserve">Ví dụ: </w:t>
      </w:r>
    </w:p>
    <w:tbl>
      <w:tblPr>
        <w:tblW w:w="5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4"/>
        <w:gridCol w:w="2616"/>
      </w:tblGrid>
      <w:tr w:rsidR="00EA1E58" w:rsidRPr="004F3C0B" w14:paraId="79B19041" w14:textId="77777777" w:rsidTr="00655090">
        <w:trPr>
          <w:trHeight w:val="203"/>
          <w:jc w:val="center"/>
        </w:trPr>
        <w:tc>
          <w:tcPr>
            <w:tcW w:w="3314" w:type="dxa"/>
            <w:shd w:val="clear" w:color="auto" w:fill="E7E6E6"/>
          </w:tcPr>
          <w:p w14:paraId="12B414E3" w14:textId="77777777" w:rsidR="00EA1E58" w:rsidRPr="005D4C66" w:rsidRDefault="00EA1E58" w:rsidP="005D4C66">
            <w:pPr>
              <w:rPr>
                <w:b/>
                <w:bCs/>
                <w:sz w:val="26"/>
                <w:szCs w:val="26"/>
              </w:rPr>
            </w:pPr>
            <w:r w:rsidRPr="005D4C66">
              <w:rPr>
                <w:b/>
                <w:bCs/>
                <w:sz w:val="26"/>
                <w:szCs w:val="26"/>
              </w:rPr>
              <w:t>TN.INP</w:t>
            </w:r>
          </w:p>
        </w:tc>
        <w:tc>
          <w:tcPr>
            <w:tcW w:w="2616" w:type="dxa"/>
            <w:shd w:val="clear" w:color="auto" w:fill="E7E6E6"/>
          </w:tcPr>
          <w:p w14:paraId="21920409" w14:textId="77777777" w:rsidR="00EA1E58" w:rsidRPr="005D4C66" w:rsidRDefault="00EA1E58" w:rsidP="005D4C66">
            <w:pPr>
              <w:rPr>
                <w:b/>
                <w:bCs/>
                <w:sz w:val="26"/>
                <w:szCs w:val="26"/>
              </w:rPr>
            </w:pPr>
            <w:r w:rsidRPr="005D4C66">
              <w:rPr>
                <w:b/>
                <w:bCs/>
                <w:sz w:val="26"/>
                <w:szCs w:val="26"/>
              </w:rPr>
              <w:t>TN.OUT</w:t>
            </w:r>
          </w:p>
        </w:tc>
      </w:tr>
      <w:tr w:rsidR="00EA1E58" w:rsidRPr="004F3C0B" w14:paraId="0EBFD2E8" w14:textId="77777777" w:rsidTr="00655090">
        <w:trPr>
          <w:trHeight w:val="213"/>
          <w:jc w:val="center"/>
        </w:trPr>
        <w:tc>
          <w:tcPr>
            <w:tcW w:w="3314" w:type="dxa"/>
            <w:shd w:val="clear" w:color="auto" w:fill="auto"/>
          </w:tcPr>
          <w:p w14:paraId="2BF7F64A" w14:textId="77777777" w:rsidR="00EA1E58" w:rsidRPr="004F3C0B" w:rsidRDefault="00EA1E58" w:rsidP="0065509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6 4</w:t>
            </w:r>
          </w:p>
        </w:tc>
        <w:tc>
          <w:tcPr>
            <w:tcW w:w="2616" w:type="dxa"/>
            <w:shd w:val="clear" w:color="auto" w:fill="auto"/>
          </w:tcPr>
          <w:p w14:paraId="62B04547" w14:textId="77777777" w:rsidR="00EA1E58" w:rsidRDefault="00EA1E58" w:rsidP="005D4C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14:paraId="1F5EB12D" w14:textId="77777777" w:rsidR="00EA1E58" w:rsidRPr="004F3C0B" w:rsidRDefault="00EA1E58" w:rsidP="00655090"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2 3</w:t>
            </w:r>
          </w:p>
        </w:tc>
      </w:tr>
    </w:tbl>
    <w:p w14:paraId="700AD3AA" w14:textId="77777777" w:rsidR="00EA1E58" w:rsidRDefault="00EA1E58" w:rsidP="00EA1E58">
      <w:pPr>
        <w:spacing w:line="312" w:lineRule="auto"/>
        <w:jc w:val="both"/>
        <w:rPr>
          <w:b/>
          <w:i/>
          <w:sz w:val="26"/>
          <w:szCs w:val="26"/>
        </w:rPr>
      </w:pPr>
    </w:p>
    <w:p w14:paraId="6A67023D" w14:textId="77777777" w:rsidR="0004098F" w:rsidRDefault="0004098F" w:rsidP="00EA1E58">
      <w:pPr>
        <w:spacing w:line="312" w:lineRule="auto"/>
        <w:jc w:val="both"/>
        <w:rPr>
          <w:b/>
          <w:i/>
          <w:sz w:val="26"/>
          <w:szCs w:val="26"/>
        </w:rPr>
      </w:pPr>
    </w:p>
    <w:p w14:paraId="0CCDC424" w14:textId="77777777" w:rsidR="00E33E70" w:rsidRDefault="00E33E70" w:rsidP="0004098F">
      <w:pPr>
        <w:spacing w:before="240" w:after="120"/>
        <w:rPr>
          <w:b/>
          <w:bCs/>
          <w:sz w:val="26"/>
          <w:szCs w:val="26"/>
        </w:rPr>
      </w:pPr>
      <w:bookmarkStart w:id="0" w:name="_Hlk112161488"/>
    </w:p>
    <w:p w14:paraId="4CEA54B8" w14:textId="77777777" w:rsidR="0004098F" w:rsidRPr="003D67D1" w:rsidRDefault="0004098F" w:rsidP="0004098F">
      <w:pPr>
        <w:spacing w:before="240" w:after="120"/>
        <w:rPr>
          <w:sz w:val="26"/>
          <w:szCs w:val="26"/>
        </w:rPr>
      </w:pPr>
      <w:r w:rsidRPr="00062785">
        <w:rPr>
          <w:b/>
          <w:bCs/>
          <w:sz w:val="26"/>
          <w:szCs w:val="26"/>
        </w:rPr>
        <w:t xml:space="preserve">Bài </w:t>
      </w:r>
      <w:r>
        <w:rPr>
          <w:b/>
          <w:bCs/>
          <w:sz w:val="26"/>
          <w:szCs w:val="26"/>
        </w:rPr>
        <w:t>2</w:t>
      </w:r>
      <w:r w:rsidR="00624519">
        <w:rPr>
          <w:b/>
          <w:bCs/>
          <w:sz w:val="26"/>
          <w:szCs w:val="26"/>
        </w:rPr>
        <w:t>.</w:t>
      </w:r>
      <w:r w:rsidRPr="00062785">
        <w:rPr>
          <w:b/>
          <w:bCs/>
          <w:sz w:val="26"/>
          <w:szCs w:val="26"/>
        </w:rPr>
        <w:t xml:space="preserve"> Tổng điểm</w:t>
      </w:r>
      <w:r w:rsidR="003D67D1">
        <w:rPr>
          <w:b/>
          <w:bCs/>
          <w:sz w:val="26"/>
          <w:szCs w:val="26"/>
        </w:rPr>
        <w:t xml:space="preserve"> </w:t>
      </w:r>
      <w:r w:rsidR="003D67D1" w:rsidRPr="003D67D1">
        <w:rPr>
          <w:i/>
          <w:iCs/>
          <w:sz w:val="26"/>
          <w:szCs w:val="26"/>
        </w:rPr>
        <w:t>(5 điểm)</w:t>
      </w:r>
    </w:p>
    <w:bookmarkEnd w:id="0"/>
    <w:p w14:paraId="54C10729" w14:textId="77777777" w:rsidR="0004098F" w:rsidRPr="00062785" w:rsidRDefault="0004098F" w:rsidP="0004098F">
      <w:pPr>
        <w:spacing w:before="60" w:after="60"/>
        <w:ind w:firstLine="360"/>
        <w:jc w:val="both"/>
        <w:rPr>
          <w:rFonts w:eastAsiaTheme="minorEastAsia"/>
          <w:sz w:val="26"/>
          <w:szCs w:val="26"/>
        </w:rPr>
      </w:pPr>
      <w:r w:rsidRPr="00062785">
        <w:rPr>
          <w:sz w:val="26"/>
          <w:szCs w:val="26"/>
        </w:rPr>
        <w:t xml:space="preserve">Trong kỳ thi lập trình có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Pr="00062785">
        <w:rPr>
          <w:rFonts w:eastAsiaTheme="minorEastAsia"/>
          <w:sz w:val="26"/>
          <w:szCs w:val="26"/>
        </w:rPr>
        <w:t xml:space="preserve"> bài tập được ban tổ chức đưa ra cho các thí sinh. Các bài tập được đánh số thứ tự từ 1 đến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 w:rsidRPr="00062785">
        <w:rPr>
          <w:rFonts w:eastAsiaTheme="minorEastAsia"/>
          <w:sz w:val="26"/>
          <w:szCs w:val="26"/>
        </w:rPr>
        <w:t>.</w:t>
      </w:r>
      <w:r>
        <w:rPr>
          <w:rFonts w:eastAsiaTheme="minorEastAsia"/>
          <w:sz w:val="26"/>
          <w:szCs w:val="26"/>
        </w:rPr>
        <w:t xml:space="preserve"> Sau khi</w:t>
      </w:r>
      <w:r w:rsidRPr="00062785">
        <w:rPr>
          <w:rFonts w:eastAsiaTheme="minorEastAsia"/>
          <w:sz w:val="26"/>
          <w:szCs w:val="26"/>
        </w:rPr>
        <w:t xml:space="preserve"> thí sinh làm xong một bài tập</w:t>
      </w:r>
      <w:r>
        <w:rPr>
          <w:rFonts w:eastAsiaTheme="minorEastAsia"/>
          <w:sz w:val="26"/>
          <w:szCs w:val="26"/>
        </w:rPr>
        <w:t>, thi sinh</w:t>
      </w:r>
      <w:r w:rsidRPr="00062785">
        <w:rPr>
          <w:rFonts w:eastAsiaTheme="minorEastAsia"/>
          <w:sz w:val="26"/>
          <w:szCs w:val="26"/>
        </w:rPr>
        <w:t xml:space="preserve"> nộp bài và </w:t>
      </w:r>
      <w:r w:rsidRPr="00062785">
        <w:rPr>
          <w:rFonts w:eastAsiaTheme="minorEastAsia"/>
          <w:sz w:val="26"/>
          <w:szCs w:val="26"/>
        </w:rPr>
        <w:lastRenderedPageBreak/>
        <w:t xml:space="preserve">được hệ thống chấm điểm ngay lập tức. Hệ thống ghi nhận trong thời gian thi có </w:t>
      </w:r>
      <m:oMath>
        <m:r>
          <w:rPr>
            <w:rFonts w:ascii="Cambria Math" w:eastAsiaTheme="minorEastAsia" w:hAnsi="Cambria Math"/>
            <w:sz w:val="26"/>
            <w:szCs w:val="26"/>
          </w:rPr>
          <m:t>m</m:t>
        </m:r>
      </m:oMath>
      <w:r w:rsidRPr="00062785">
        <w:rPr>
          <w:rFonts w:eastAsiaTheme="minorEastAsia"/>
          <w:sz w:val="26"/>
          <w:szCs w:val="26"/>
        </w:rPr>
        <w:t xml:space="preserve"> lượt nộp bài của thí sinh cho kết quả đúng. Với mỗi lượt nộp bài đúng thí sinh được 1 điểm, trong trường hợp </w:t>
      </w:r>
      <w:r w:rsidRPr="00062785">
        <w:rPr>
          <w:rFonts w:eastAsiaTheme="minorEastAsia"/>
          <w:b/>
          <w:bCs/>
          <w:sz w:val="26"/>
          <w:szCs w:val="26"/>
        </w:rPr>
        <w:t>lần đầu</w:t>
      </w:r>
      <w:r w:rsidRPr="00062785">
        <w:rPr>
          <w:rFonts w:eastAsiaTheme="minorEastAsia"/>
          <w:sz w:val="26"/>
          <w:szCs w:val="26"/>
        </w:rPr>
        <w:t xml:space="preserve"> một bài tập được nộp đúng thì thí sinh được 2 điểm.</w:t>
      </w:r>
    </w:p>
    <w:p w14:paraId="0C3C9474" w14:textId="77777777" w:rsidR="0004098F" w:rsidRPr="00062785" w:rsidRDefault="0004098F" w:rsidP="0004098F">
      <w:pPr>
        <w:spacing w:before="60" w:after="60"/>
        <w:ind w:firstLine="360"/>
        <w:rPr>
          <w:rFonts w:eastAsiaTheme="minorEastAsia"/>
          <w:sz w:val="26"/>
          <w:szCs w:val="26"/>
        </w:rPr>
      </w:pPr>
      <w:r w:rsidRPr="00062785">
        <w:rPr>
          <w:rFonts w:eastAsiaTheme="minorEastAsia"/>
          <w:sz w:val="26"/>
          <w:szCs w:val="26"/>
        </w:rPr>
        <w:t xml:space="preserve">Biết rằng không có thí sinh nào có số lần nộp đúng cho một bài tập </w:t>
      </w:r>
      <w:r>
        <w:rPr>
          <w:rFonts w:eastAsiaTheme="minorEastAsia"/>
          <w:sz w:val="26"/>
          <w:szCs w:val="26"/>
        </w:rPr>
        <w:t>nhiều hơn</w:t>
      </w:r>
      <w:r w:rsidRPr="00062785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một</w:t>
      </w:r>
      <w:r w:rsidRPr="00062785">
        <w:rPr>
          <w:rFonts w:eastAsiaTheme="minorEastAsia"/>
          <w:sz w:val="26"/>
          <w:szCs w:val="26"/>
        </w:rPr>
        <w:t xml:space="preserve"> lần.</w:t>
      </w:r>
    </w:p>
    <w:p w14:paraId="0B17D07B" w14:textId="77777777" w:rsidR="0004098F" w:rsidRPr="00062785" w:rsidRDefault="0004098F" w:rsidP="0004098F">
      <w:pPr>
        <w:spacing w:before="60" w:after="60"/>
        <w:rPr>
          <w:rFonts w:eastAsiaTheme="minorEastAsia"/>
          <w:sz w:val="26"/>
          <w:szCs w:val="26"/>
        </w:rPr>
      </w:pPr>
      <w:r w:rsidRPr="00D55675">
        <w:rPr>
          <w:rFonts w:eastAsiaTheme="minorEastAsia"/>
          <w:b/>
          <w:bCs/>
          <w:sz w:val="26"/>
          <w:szCs w:val="26"/>
        </w:rPr>
        <w:t>Yêu cầu:</w:t>
      </w:r>
      <w:r w:rsidRPr="00062785">
        <w:rPr>
          <w:rFonts w:eastAsiaTheme="minorEastAsia"/>
          <w:sz w:val="26"/>
          <w:szCs w:val="26"/>
        </w:rPr>
        <w:t xml:space="preserve"> Hãy cho biết tổng số điểm tất cả các thí sinh nhận được.</w:t>
      </w:r>
    </w:p>
    <w:p w14:paraId="2BA5A3D9" w14:textId="77777777" w:rsidR="0004098F" w:rsidRPr="009130E7" w:rsidRDefault="0004098F" w:rsidP="0004098F">
      <w:pPr>
        <w:spacing w:before="60" w:after="60"/>
        <w:rPr>
          <w:rFonts w:eastAsiaTheme="minorEastAsia"/>
          <w:sz w:val="26"/>
          <w:szCs w:val="26"/>
        </w:rPr>
      </w:pPr>
      <w:r w:rsidRPr="00D55675">
        <w:rPr>
          <w:rFonts w:eastAsiaTheme="minorEastAsia"/>
          <w:b/>
          <w:bCs/>
          <w:sz w:val="26"/>
          <w:szCs w:val="26"/>
        </w:rPr>
        <w:t>Dữ liệu vào:</w:t>
      </w:r>
      <w:r>
        <w:rPr>
          <w:rFonts w:eastAsiaTheme="minorEastAsia"/>
          <w:b/>
          <w:bCs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 xml:space="preserve">từ tệp </w:t>
      </w:r>
      <w:r w:rsidR="0084631D">
        <w:rPr>
          <w:sz w:val="26"/>
          <w:szCs w:val="26"/>
        </w:rPr>
        <w:t>TONG</w:t>
      </w:r>
      <w:r w:rsidRPr="00426975">
        <w:rPr>
          <w:sz w:val="26"/>
          <w:szCs w:val="26"/>
        </w:rPr>
        <w:t>.INP</w:t>
      </w:r>
    </w:p>
    <w:p w14:paraId="0C8B9945" w14:textId="77777777" w:rsidR="0004098F" w:rsidRPr="00062785" w:rsidRDefault="0004098F" w:rsidP="0004098F">
      <w:pPr>
        <w:spacing w:before="60" w:after="60"/>
        <w:ind w:firstLine="360"/>
        <w:rPr>
          <w:rFonts w:eastAsiaTheme="minorEastAsia"/>
          <w:sz w:val="26"/>
          <w:szCs w:val="26"/>
        </w:rPr>
      </w:pPr>
      <w:r w:rsidRPr="00062785">
        <w:rPr>
          <w:rFonts w:eastAsiaTheme="minorEastAsia"/>
          <w:sz w:val="26"/>
          <w:szCs w:val="26"/>
        </w:rPr>
        <w:t xml:space="preserve">+ Dòng đầu tiên ghi hai số nguyên </w:t>
      </w:r>
      <m:oMath>
        <m:r>
          <w:rPr>
            <w:rFonts w:ascii="Cambria Math" w:eastAsiaTheme="minorEastAsia" w:hAnsi="Cambria Math"/>
            <w:sz w:val="26"/>
            <w:szCs w:val="26"/>
          </w:rPr>
          <m:t>n,m</m:t>
        </m:r>
      </m:oMath>
      <w:r w:rsidRPr="00062785">
        <w:rPr>
          <w:rFonts w:eastAsiaTheme="minorEastAsia"/>
          <w:sz w:val="26"/>
          <w:szCs w:val="26"/>
        </w:rPr>
        <w:t>.</w:t>
      </w:r>
    </w:p>
    <w:p w14:paraId="6283B2F2" w14:textId="77777777" w:rsidR="0004098F" w:rsidRPr="00062785" w:rsidRDefault="0004098F" w:rsidP="0004098F">
      <w:pPr>
        <w:spacing w:before="60" w:after="60"/>
        <w:ind w:firstLine="360"/>
        <w:jc w:val="both"/>
        <w:rPr>
          <w:rFonts w:eastAsiaTheme="minorEastAsia"/>
          <w:sz w:val="26"/>
          <w:szCs w:val="26"/>
        </w:rPr>
      </w:pPr>
      <w:r w:rsidRPr="00062785">
        <w:rPr>
          <w:rFonts w:eastAsiaTheme="minorEastAsia"/>
          <w:sz w:val="26"/>
          <w:szCs w:val="26"/>
        </w:rPr>
        <w:t xml:space="preserve">+ Dòng tiếp theo ghi </w:t>
      </w:r>
      <m:oMath>
        <m:r>
          <w:rPr>
            <w:rFonts w:ascii="Cambria Math" w:eastAsiaTheme="minorEastAsia" w:hAnsi="Cambria Math"/>
            <w:sz w:val="26"/>
            <w:szCs w:val="26"/>
          </w:rPr>
          <m:t>m</m:t>
        </m:r>
      </m:oMath>
      <w:r w:rsidRPr="00062785">
        <w:rPr>
          <w:rFonts w:eastAsiaTheme="minorEastAsia"/>
          <w:sz w:val="26"/>
          <w:szCs w:val="26"/>
        </w:rPr>
        <w:t xml:space="preserve"> số nguyên cho biết thông tin của </w:t>
      </w:r>
      <m:oMath>
        <m:r>
          <w:rPr>
            <w:rFonts w:ascii="Cambria Math" w:eastAsiaTheme="minorEastAsia" w:hAnsi="Cambria Math"/>
            <w:sz w:val="26"/>
            <w:szCs w:val="26"/>
          </w:rPr>
          <m:t>m</m:t>
        </m:r>
      </m:oMath>
      <w:r w:rsidRPr="00062785">
        <w:rPr>
          <w:rFonts w:eastAsiaTheme="minorEastAsia"/>
          <w:sz w:val="26"/>
          <w:szCs w:val="26"/>
        </w:rPr>
        <w:t xml:space="preserve"> lượt nộp bài đúng, trong đó số thứ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i </m:t>
        </m:r>
      </m:oMath>
      <w:r w:rsidRPr="00062785">
        <w:rPr>
          <w:rFonts w:eastAsiaTheme="minorEastAsia"/>
          <w:sz w:val="26"/>
          <w:szCs w:val="26"/>
        </w:rPr>
        <w:t xml:space="preserve">là một số nguyên dương không vượt quá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n </m:t>
        </m:r>
      </m:oMath>
      <w:r w:rsidRPr="00062785">
        <w:rPr>
          <w:rFonts w:eastAsiaTheme="minorEastAsia"/>
          <w:sz w:val="26"/>
          <w:szCs w:val="26"/>
        </w:rPr>
        <w:t xml:space="preserve">cho biết bài tập được nộp ở lượt thứ </w:t>
      </w:r>
      <m:oMath>
        <m:r>
          <w:rPr>
            <w:rFonts w:ascii="Cambria Math" w:eastAsiaTheme="minorEastAsia" w:hAnsi="Cambria Math"/>
            <w:sz w:val="26"/>
            <w:szCs w:val="26"/>
          </w:rPr>
          <m:t>i</m:t>
        </m:r>
      </m:oMath>
      <w:r w:rsidRPr="00062785">
        <w:rPr>
          <w:rFonts w:eastAsiaTheme="minorEastAsia"/>
          <w:sz w:val="26"/>
          <w:szCs w:val="26"/>
        </w:rPr>
        <w:t>.</w:t>
      </w:r>
    </w:p>
    <w:p w14:paraId="7174E7AB" w14:textId="77777777" w:rsidR="0004098F" w:rsidRPr="00D55675" w:rsidRDefault="0004098F" w:rsidP="0004098F">
      <w:pPr>
        <w:spacing w:before="60" w:after="60"/>
        <w:rPr>
          <w:rFonts w:eastAsiaTheme="minorEastAsia"/>
          <w:b/>
          <w:bCs/>
          <w:sz w:val="26"/>
          <w:szCs w:val="26"/>
        </w:rPr>
      </w:pPr>
      <w:r w:rsidRPr="00D55675">
        <w:rPr>
          <w:rFonts w:eastAsiaTheme="minorEastAsia"/>
          <w:b/>
          <w:bCs/>
          <w:sz w:val="26"/>
          <w:szCs w:val="26"/>
        </w:rPr>
        <w:t>Kết quả:</w:t>
      </w:r>
      <w:r>
        <w:rPr>
          <w:rFonts w:eastAsiaTheme="minorEastAsia"/>
          <w:b/>
          <w:bCs/>
          <w:sz w:val="26"/>
          <w:szCs w:val="26"/>
        </w:rPr>
        <w:t xml:space="preserve"> </w:t>
      </w:r>
      <w:r w:rsidRPr="00426975">
        <w:rPr>
          <w:rFonts w:eastAsiaTheme="minorEastAsia"/>
          <w:sz w:val="26"/>
          <w:szCs w:val="26"/>
        </w:rPr>
        <w:t xml:space="preserve">ghi </w:t>
      </w:r>
      <w:r>
        <w:rPr>
          <w:rFonts w:eastAsiaTheme="minorEastAsia"/>
          <w:sz w:val="26"/>
          <w:szCs w:val="26"/>
        </w:rPr>
        <w:t xml:space="preserve">vào tệp </w:t>
      </w:r>
      <w:r w:rsidR="0084631D">
        <w:rPr>
          <w:sz w:val="26"/>
          <w:szCs w:val="26"/>
        </w:rPr>
        <w:t>TONG</w:t>
      </w:r>
      <w:r w:rsidRPr="00426975">
        <w:rPr>
          <w:sz w:val="26"/>
          <w:szCs w:val="26"/>
        </w:rPr>
        <w:t>.</w:t>
      </w:r>
      <w:r>
        <w:rPr>
          <w:sz w:val="26"/>
          <w:szCs w:val="26"/>
        </w:rPr>
        <w:t>OUT</w:t>
      </w:r>
    </w:p>
    <w:p w14:paraId="2CE891B2" w14:textId="77777777" w:rsidR="0004098F" w:rsidRDefault="0004098F" w:rsidP="0004098F">
      <w:pPr>
        <w:spacing w:before="60" w:after="60"/>
        <w:ind w:firstLine="360"/>
        <w:rPr>
          <w:rFonts w:eastAsiaTheme="minorEastAsia"/>
          <w:sz w:val="26"/>
          <w:szCs w:val="26"/>
        </w:rPr>
      </w:pPr>
      <w:r w:rsidRPr="00062785">
        <w:rPr>
          <w:rFonts w:eastAsiaTheme="minorEastAsia"/>
          <w:sz w:val="26"/>
          <w:szCs w:val="26"/>
        </w:rPr>
        <w:t>+ Một số nguyên dương cho biết kết quả bài toán.</w:t>
      </w:r>
    </w:p>
    <w:p w14:paraId="712A15D4" w14:textId="77777777" w:rsidR="0004098F" w:rsidRPr="00D55675" w:rsidRDefault="0004098F" w:rsidP="0004098F">
      <w:pPr>
        <w:spacing w:before="60" w:after="60"/>
        <w:rPr>
          <w:rFonts w:eastAsiaTheme="minorEastAsia"/>
          <w:b/>
          <w:bCs/>
          <w:sz w:val="26"/>
          <w:szCs w:val="26"/>
        </w:rPr>
      </w:pPr>
      <w:r w:rsidRPr="00D55675">
        <w:rPr>
          <w:rFonts w:eastAsiaTheme="minorEastAsia"/>
          <w:b/>
          <w:bCs/>
          <w:sz w:val="26"/>
          <w:szCs w:val="26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7"/>
        <w:gridCol w:w="1813"/>
      </w:tblGrid>
      <w:tr w:rsidR="0004098F" w:rsidRPr="0002053E" w14:paraId="6989B4A3" w14:textId="77777777" w:rsidTr="005045B4">
        <w:trPr>
          <w:jc w:val="center"/>
        </w:trPr>
        <w:tc>
          <w:tcPr>
            <w:tcW w:w="1697" w:type="dxa"/>
          </w:tcPr>
          <w:p w14:paraId="769460BF" w14:textId="77777777" w:rsidR="0004098F" w:rsidRPr="0002053E" w:rsidRDefault="0084631D" w:rsidP="005045B4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TONG</w:t>
            </w:r>
            <w:r w:rsidR="0004098F" w:rsidRPr="0002053E">
              <w:rPr>
                <w:rFonts w:ascii="Times New Roman" w:hAnsi="Times New Roman"/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1813" w:type="dxa"/>
          </w:tcPr>
          <w:p w14:paraId="35506D9B" w14:textId="77777777" w:rsidR="0004098F" w:rsidRPr="0002053E" w:rsidRDefault="0084631D" w:rsidP="005045B4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TONG</w:t>
            </w:r>
            <w:r w:rsidR="0004098F" w:rsidRPr="0002053E">
              <w:rPr>
                <w:rFonts w:ascii="Times New Roman" w:hAnsi="Times New Roman"/>
                <w:b/>
                <w:bCs/>
                <w:sz w:val="26"/>
                <w:szCs w:val="26"/>
              </w:rPr>
              <w:t>.OUT</w:t>
            </w:r>
          </w:p>
        </w:tc>
      </w:tr>
      <w:tr w:rsidR="0004098F" w:rsidRPr="00044405" w14:paraId="0CF915A0" w14:textId="77777777" w:rsidTr="005045B4">
        <w:trPr>
          <w:jc w:val="center"/>
        </w:trPr>
        <w:tc>
          <w:tcPr>
            <w:tcW w:w="1697" w:type="dxa"/>
          </w:tcPr>
          <w:p w14:paraId="62E3CF8B" w14:textId="77777777" w:rsidR="0004098F" w:rsidRPr="00044405" w:rsidRDefault="0004098F" w:rsidP="005045B4">
            <w:pPr>
              <w:rPr>
                <w:rFonts w:ascii="Times New Roman" w:hAnsi="Times New Roman"/>
                <w:sz w:val="26"/>
                <w:szCs w:val="26"/>
              </w:rPr>
            </w:pPr>
            <w:r w:rsidRPr="00044405">
              <w:rPr>
                <w:rFonts w:ascii="Times New Roman" w:hAnsi="Times New Roman"/>
                <w:sz w:val="26"/>
                <w:szCs w:val="26"/>
              </w:rPr>
              <w:t>4 5</w:t>
            </w:r>
          </w:p>
          <w:p w14:paraId="589DEAC6" w14:textId="77777777" w:rsidR="0004098F" w:rsidRPr="00044405" w:rsidRDefault="0004098F" w:rsidP="005045B4">
            <w:pPr>
              <w:rPr>
                <w:rFonts w:ascii="Times New Roman" w:hAnsi="Times New Roman"/>
                <w:sz w:val="26"/>
                <w:szCs w:val="26"/>
              </w:rPr>
            </w:pPr>
            <w:r w:rsidRPr="00044405">
              <w:rPr>
                <w:rFonts w:ascii="Times New Roman" w:hAnsi="Times New Roman"/>
                <w:sz w:val="26"/>
                <w:szCs w:val="26"/>
              </w:rPr>
              <w:t>2 1 4 2 1</w:t>
            </w:r>
          </w:p>
        </w:tc>
        <w:tc>
          <w:tcPr>
            <w:tcW w:w="1813" w:type="dxa"/>
          </w:tcPr>
          <w:p w14:paraId="3D44A19F" w14:textId="77777777" w:rsidR="0004098F" w:rsidRPr="00044405" w:rsidRDefault="0004098F" w:rsidP="005045B4">
            <w:pPr>
              <w:rPr>
                <w:rFonts w:ascii="Times New Roman" w:hAnsi="Times New Roman"/>
                <w:sz w:val="26"/>
                <w:szCs w:val="26"/>
              </w:rPr>
            </w:pPr>
            <w:r w:rsidRPr="00044405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</w:tr>
    </w:tbl>
    <w:p w14:paraId="4ABF4BD4" w14:textId="77777777" w:rsidR="0084631D" w:rsidRDefault="0084631D" w:rsidP="0084631D">
      <w:pPr>
        <w:autoSpaceDE w:val="0"/>
        <w:autoSpaceDN w:val="0"/>
        <w:adjustRightInd w:val="0"/>
        <w:spacing w:before="80" w:line="350" w:lineRule="exact"/>
        <w:rPr>
          <w:rFonts w:eastAsia="TimesNewRomanPS-BoldMT"/>
          <w:bCs/>
          <w:i/>
          <w:sz w:val="26"/>
          <w:szCs w:val="26"/>
        </w:rPr>
      </w:pPr>
      <w:r w:rsidRPr="0084631D">
        <w:rPr>
          <w:rFonts w:eastAsia="TimesNewRomanPS-BoldMT"/>
          <w:b/>
          <w:iCs/>
          <w:sz w:val="26"/>
          <w:szCs w:val="26"/>
        </w:rPr>
        <w:t>Giới hạn dữ liệu:</w:t>
      </w:r>
      <w:r>
        <w:rPr>
          <w:rFonts w:eastAsia="TimesNewRomanPS-BoldMT"/>
          <w:bCs/>
          <w:i/>
          <w:sz w:val="26"/>
          <w:szCs w:val="26"/>
        </w:rPr>
        <w:t xml:space="preserve"> Trong bộ test của bài sẽ có:</w:t>
      </w:r>
    </w:p>
    <w:p w14:paraId="27CCE067" w14:textId="77777777" w:rsidR="0084631D" w:rsidRPr="00BF078A" w:rsidRDefault="0084631D" w:rsidP="0084631D">
      <w:pPr>
        <w:ind w:firstLine="360"/>
        <w:rPr>
          <w:sz w:val="25"/>
          <w:szCs w:val="25"/>
        </w:rPr>
      </w:pPr>
      <w:r w:rsidRPr="00BF078A">
        <w:rPr>
          <w:sz w:val="25"/>
          <w:szCs w:val="25"/>
        </w:rPr>
        <w:t xml:space="preserve">+ Có 70% số test có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1≤</m:t>
        </m:r>
        <m:r>
          <w:rPr>
            <w:rFonts w:ascii="Cambria Math" w:hAnsi="Cambria Math"/>
            <w:sz w:val="25"/>
            <w:szCs w:val="25"/>
          </w:rPr>
          <m:t>n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,</m:t>
        </m:r>
        <m:r>
          <w:rPr>
            <w:rFonts w:ascii="Cambria Math" w:hAnsi="Cambria Math"/>
            <w:sz w:val="25"/>
            <w:szCs w:val="25"/>
          </w:rPr>
          <m:t>m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≤1000</m:t>
        </m:r>
      </m:oMath>
    </w:p>
    <w:p w14:paraId="79C9A7D5" w14:textId="77777777" w:rsidR="0084631D" w:rsidRPr="00CC5D72" w:rsidRDefault="0084631D" w:rsidP="0084631D">
      <w:pPr>
        <w:ind w:firstLine="360"/>
        <w:rPr>
          <w:sz w:val="25"/>
          <w:szCs w:val="25"/>
        </w:rPr>
      </w:pPr>
      <w:r w:rsidRPr="00BF078A">
        <w:rPr>
          <w:sz w:val="25"/>
          <w:szCs w:val="25"/>
        </w:rPr>
        <w:t xml:space="preserve">+ Có 30% số test còn lại có </w:t>
      </w:r>
      <m:oMath>
        <m:r>
          <w:rPr>
            <w:rFonts w:ascii="Cambria Math" w:hAnsi="Cambria Math"/>
            <w:sz w:val="25"/>
            <w:szCs w:val="25"/>
          </w:rPr>
          <m:t>1≤n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,</m:t>
        </m:r>
        <m:r>
          <w:rPr>
            <w:rFonts w:ascii="Cambria Math" w:hAnsi="Cambria Math"/>
            <w:sz w:val="25"/>
            <w:szCs w:val="25"/>
          </w:rPr>
          <m:t>m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≤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6</m:t>
            </m:r>
          </m:sup>
        </m:sSup>
      </m:oMath>
    </w:p>
    <w:p w14:paraId="48387D1B" w14:textId="77777777" w:rsidR="00645F85" w:rsidRPr="00790CEA" w:rsidRDefault="007E294B" w:rsidP="0084631D">
      <w:pPr>
        <w:spacing w:before="240" w:line="335" w:lineRule="exact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Bài</w:t>
      </w:r>
      <w:r w:rsidR="00645F85">
        <w:rPr>
          <w:b/>
          <w:sz w:val="26"/>
          <w:szCs w:val="26"/>
        </w:rPr>
        <w:t xml:space="preserve"> </w:t>
      </w:r>
      <w:r w:rsidR="0004098F">
        <w:rPr>
          <w:b/>
          <w:sz w:val="26"/>
          <w:szCs w:val="26"/>
        </w:rPr>
        <w:t>3</w:t>
      </w:r>
      <w:r w:rsidR="00645F85" w:rsidRPr="00790CEA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</w:rPr>
        <w:t>Vệ Vừng</w:t>
      </w:r>
      <w:r w:rsidR="003D67D1">
        <w:rPr>
          <w:b/>
          <w:sz w:val="26"/>
          <w:szCs w:val="26"/>
        </w:rPr>
        <w:t xml:space="preserve"> </w:t>
      </w:r>
      <w:r w:rsidR="003D67D1" w:rsidRPr="00FC0F93">
        <w:rPr>
          <w:i/>
          <w:sz w:val="26"/>
          <w:szCs w:val="26"/>
        </w:rPr>
        <w:t>(</w:t>
      </w:r>
      <w:r w:rsidR="003D67D1">
        <w:rPr>
          <w:i/>
          <w:sz w:val="26"/>
          <w:szCs w:val="26"/>
        </w:rPr>
        <w:t xml:space="preserve">5 </w:t>
      </w:r>
      <w:r w:rsidR="003D67D1" w:rsidRPr="00FC0F93">
        <w:rPr>
          <w:i/>
          <w:sz w:val="26"/>
          <w:szCs w:val="26"/>
        </w:rPr>
        <w:t>điểm)</w:t>
      </w:r>
    </w:p>
    <w:p w14:paraId="3A244FD9" w14:textId="77777777" w:rsidR="00645F85" w:rsidRPr="009248B1" w:rsidRDefault="007E294B" w:rsidP="007E294B">
      <w:pPr>
        <w:autoSpaceDE w:val="0"/>
        <w:autoSpaceDN w:val="0"/>
        <w:adjustRightInd w:val="0"/>
        <w:spacing w:before="120" w:line="335" w:lineRule="exact"/>
        <w:ind w:firstLine="720"/>
        <w:jc w:val="both"/>
        <w:rPr>
          <w:sz w:val="26"/>
          <w:szCs w:val="26"/>
        </w:rPr>
      </w:pPr>
      <w:r>
        <w:rPr>
          <w:bCs/>
          <w:sz w:val="26"/>
          <w:szCs w:val="26"/>
          <w:shd w:val="clear" w:color="auto" w:fill="FFFFFF"/>
        </w:rPr>
        <w:t>Hồ Vệ Vừng</w:t>
      </w:r>
      <w:r w:rsidR="00645F85">
        <w:rPr>
          <w:sz w:val="26"/>
          <w:szCs w:val="26"/>
          <w:shd w:val="clear" w:color="auto" w:fill="FFFFFF"/>
        </w:rPr>
        <w:t> là</w:t>
      </w:r>
      <w:r>
        <w:rPr>
          <w:sz w:val="26"/>
          <w:szCs w:val="26"/>
          <w:shd w:val="clear" w:color="auto" w:fill="FFFFFF"/>
        </w:rPr>
        <w:t xml:space="preserve"> một địa điểm</w:t>
      </w:r>
      <w:r w:rsidR="00645F85" w:rsidRPr="00790CEA">
        <w:rPr>
          <w:sz w:val="26"/>
          <w:szCs w:val="26"/>
          <w:shd w:val="clear" w:color="auto" w:fill="FFFFFF"/>
        </w:rPr>
        <w:t xml:space="preserve"> du lịch</w:t>
      </w:r>
      <w:r>
        <w:rPr>
          <w:sz w:val="26"/>
          <w:szCs w:val="26"/>
          <w:shd w:val="clear" w:color="auto" w:fill="FFFFFF"/>
        </w:rPr>
        <w:t xml:space="preserve"> </w:t>
      </w:r>
      <w:r w:rsidR="00645F85">
        <w:rPr>
          <w:sz w:val="26"/>
          <w:szCs w:val="26"/>
          <w:shd w:val="clear" w:color="auto" w:fill="FFFFFF"/>
        </w:rPr>
        <w:t>hấp dẫn</w:t>
      </w:r>
      <w:r>
        <w:rPr>
          <w:sz w:val="26"/>
          <w:szCs w:val="26"/>
          <w:shd w:val="clear" w:color="auto" w:fill="FFFFFF"/>
        </w:rPr>
        <w:t xml:space="preserve"> ở Yên Thành, Nghệ An</w:t>
      </w:r>
      <w:r w:rsidR="00645F85">
        <w:rPr>
          <w:sz w:val="26"/>
          <w:szCs w:val="26"/>
          <w:shd w:val="clear" w:color="auto" w:fill="FFFFFF"/>
        </w:rPr>
        <w:t>.</w:t>
      </w:r>
      <w:r>
        <w:rPr>
          <w:sz w:val="26"/>
          <w:szCs w:val="26"/>
          <w:shd w:val="clear" w:color="auto" w:fill="FFFFFF"/>
        </w:rPr>
        <w:t xml:space="preserve"> </w:t>
      </w:r>
      <w:r w:rsidR="00645F85" w:rsidRPr="009248B1">
        <w:rPr>
          <w:sz w:val="26"/>
          <w:szCs w:val="26"/>
        </w:rPr>
        <w:t xml:space="preserve">Trong một lần đến thăm </w:t>
      </w:r>
      <w:r>
        <w:rPr>
          <w:sz w:val="26"/>
          <w:szCs w:val="26"/>
        </w:rPr>
        <w:t>địa danh này</w:t>
      </w:r>
      <w:r w:rsidR="00645F85" w:rsidRPr="009248B1">
        <w:rPr>
          <w:sz w:val="26"/>
          <w:szCs w:val="26"/>
        </w:rPr>
        <w:t xml:space="preserve">, </w:t>
      </w:r>
      <w:r>
        <w:rPr>
          <w:sz w:val="26"/>
          <w:szCs w:val="26"/>
        </w:rPr>
        <w:t>Hùng</w:t>
      </w:r>
      <w:r w:rsidR="00645F85" w:rsidRPr="009248B1">
        <w:rPr>
          <w:sz w:val="26"/>
          <w:szCs w:val="26"/>
        </w:rPr>
        <w:t xml:space="preserve"> đi dạo dọc bờ </w:t>
      </w:r>
      <w:r>
        <w:rPr>
          <w:sz w:val="26"/>
          <w:szCs w:val="26"/>
        </w:rPr>
        <w:t>hồ</w:t>
      </w:r>
      <w:r w:rsidR="00645F85" w:rsidRPr="009248B1">
        <w:rPr>
          <w:sz w:val="26"/>
          <w:szCs w:val="26"/>
        </w:rPr>
        <w:t xml:space="preserve"> và nhặt được những vỏ ốc có kích thước tương ứng là các số a</w:t>
      </w:r>
      <w:r w:rsidR="00645F85" w:rsidRPr="009248B1">
        <w:rPr>
          <w:sz w:val="26"/>
          <w:szCs w:val="26"/>
          <w:vertAlign w:val="subscript"/>
        </w:rPr>
        <w:t>1</w:t>
      </w:r>
      <w:r w:rsidR="00645F85" w:rsidRPr="009248B1">
        <w:rPr>
          <w:sz w:val="26"/>
          <w:szCs w:val="26"/>
        </w:rPr>
        <w:t>, a</w:t>
      </w:r>
      <w:r w:rsidR="00645F85" w:rsidRPr="009248B1">
        <w:rPr>
          <w:sz w:val="26"/>
          <w:szCs w:val="26"/>
          <w:vertAlign w:val="subscript"/>
        </w:rPr>
        <w:t>2</w:t>
      </w:r>
      <w:r w:rsidR="00645F85" w:rsidRPr="009248B1">
        <w:rPr>
          <w:sz w:val="26"/>
          <w:szCs w:val="26"/>
        </w:rPr>
        <w:t>,…, a</w:t>
      </w:r>
      <w:r w:rsidR="00645F85" w:rsidRPr="009248B1">
        <w:rPr>
          <w:sz w:val="26"/>
          <w:szCs w:val="26"/>
          <w:vertAlign w:val="subscript"/>
        </w:rPr>
        <w:t>n</w:t>
      </w:r>
      <w:r w:rsidR="00645F85">
        <w:rPr>
          <w:sz w:val="26"/>
          <w:szCs w:val="26"/>
        </w:rPr>
        <w:t>.</w:t>
      </w:r>
      <w:r w:rsidR="00645F85" w:rsidRPr="009248B1">
        <w:rPr>
          <w:sz w:val="26"/>
          <w:szCs w:val="26"/>
        </w:rPr>
        <w:t xml:space="preserve"> </w:t>
      </w:r>
      <w:r>
        <w:rPr>
          <w:sz w:val="26"/>
          <w:szCs w:val="26"/>
        </w:rPr>
        <w:t>Hùng</w:t>
      </w:r>
      <w:r w:rsidR="00645F85">
        <w:rPr>
          <w:sz w:val="26"/>
          <w:szCs w:val="26"/>
        </w:rPr>
        <w:t xml:space="preserve"> muốn lựa chọn một số vỏ ốc đ</w:t>
      </w:r>
      <w:r w:rsidR="00645F85" w:rsidRPr="009248B1">
        <w:rPr>
          <w:sz w:val="26"/>
          <w:szCs w:val="26"/>
        </w:rPr>
        <w:t xml:space="preserve">ể xâu lại thành một chuỗi, sao cho khi tính từ đầu chuỗi đến cuối chuỗi các vỏ ốc phía sau có kích thước lớn hơn vỏ ốc phía trước. </w:t>
      </w:r>
    </w:p>
    <w:p w14:paraId="1E1805E9" w14:textId="77777777" w:rsidR="00645F85" w:rsidRPr="00790CEA" w:rsidRDefault="00645F85" w:rsidP="00645F85">
      <w:pPr>
        <w:spacing w:beforeLines="20" w:before="48" w:line="335" w:lineRule="exact"/>
        <w:ind w:firstLine="720"/>
        <w:jc w:val="both"/>
        <w:rPr>
          <w:sz w:val="26"/>
          <w:szCs w:val="26"/>
        </w:rPr>
      </w:pPr>
      <w:r w:rsidRPr="00790CEA">
        <w:rPr>
          <w:b/>
          <w:sz w:val="26"/>
          <w:szCs w:val="26"/>
        </w:rPr>
        <w:t>Yêu cầu:</w:t>
      </w:r>
      <w:r w:rsidRPr="00790CEA">
        <w:rPr>
          <w:b/>
          <w:i/>
          <w:sz w:val="26"/>
          <w:szCs w:val="26"/>
        </w:rPr>
        <w:t xml:space="preserve"> </w:t>
      </w:r>
      <w:r w:rsidRPr="00790CEA">
        <w:rPr>
          <w:sz w:val="26"/>
          <w:szCs w:val="26"/>
        </w:rPr>
        <w:t>Hãy tìm số vỏ ốc nh</w:t>
      </w:r>
      <w:r>
        <w:rPr>
          <w:sz w:val="26"/>
          <w:szCs w:val="26"/>
        </w:rPr>
        <w:t xml:space="preserve">iều nhất mà </w:t>
      </w:r>
      <w:r w:rsidR="007E294B">
        <w:rPr>
          <w:sz w:val="26"/>
          <w:szCs w:val="26"/>
        </w:rPr>
        <w:t>Hùng</w:t>
      </w:r>
      <w:r>
        <w:rPr>
          <w:sz w:val="26"/>
          <w:szCs w:val="26"/>
        </w:rPr>
        <w:t xml:space="preserve"> có thể chọn được</w:t>
      </w:r>
      <w:r w:rsidRPr="00790CEA">
        <w:rPr>
          <w:sz w:val="26"/>
          <w:szCs w:val="26"/>
        </w:rPr>
        <w:t xml:space="preserve">. </w:t>
      </w:r>
    </w:p>
    <w:p w14:paraId="1AA77977" w14:textId="77777777" w:rsidR="00645F85" w:rsidRPr="00790CEA" w:rsidRDefault="00645F85" w:rsidP="00645F85">
      <w:pPr>
        <w:spacing w:beforeLines="20" w:before="48" w:line="335" w:lineRule="exact"/>
        <w:jc w:val="both"/>
        <w:rPr>
          <w:sz w:val="26"/>
          <w:szCs w:val="26"/>
        </w:rPr>
      </w:pPr>
      <w:r w:rsidRPr="00790CEA">
        <w:rPr>
          <w:b/>
          <w:i/>
          <w:sz w:val="26"/>
          <w:szCs w:val="26"/>
        </w:rPr>
        <w:tab/>
      </w:r>
      <w:r w:rsidRPr="00790CEA">
        <w:rPr>
          <w:b/>
          <w:sz w:val="26"/>
          <w:szCs w:val="26"/>
        </w:rPr>
        <w:t xml:space="preserve">Dữ liệu vào:  </w:t>
      </w:r>
      <w:r w:rsidRPr="00790CEA">
        <w:rPr>
          <w:sz w:val="26"/>
          <w:szCs w:val="26"/>
        </w:rPr>
        <w:t xml:space="preserve">File </w:t>
      </w:r>
      <w:r w:rsidR="007E294B">
        <w:rPr>
          <w:b/>
          <w:sz w:val="26"/>
          <w:szCs w:val="26"/>
        </w:rPr>
        <w:t>VEVUNG</w:t>
      </w:r>
      <w:r w:rsidRPr="00790CEA">
        <w:rPr>
          <w:sz w:val="26"/>
          <w:szCs w:val="26"/>
        </w:rPr>
        <w:t>.</w:t>
      </w:r>
      <w:r w:rsidRPr="00790CEA">
        <w:rPr>
          <w:b/>
          <w:sz w:val="26"/>
          <w:szCs w:val="26"/>
        </w:rPr>
        <w:t xml:space="preserve">INP </w:t>
      </w:r>
      <w:r w:rsidRPr="00790CEA">
        <w:rPr>
          <w:sz w:val="26"/>
          <w:szCs w:val="26"/>
        </w:rPr>
        <w:t>gồm 2 dòng:</w:t>
      </w:r>
    </w:p>
    <w:p w14:paraId="25EB7817" w14:textId="77777777" w:rsidR="00645F85" w:rsidRPr="00790CEA" w:rsidRDefault="00645F85" w:rsidP="00645F85">
      <w:pPr>
        <w:spacing w:beforeLines="20" w:before="48" w:line="335" w:lineRule="exact"/>
        <w:jc w:val="both"/>
        <w:rPr>
          <w:sz w:val="26"/>
          <w:szCs w:val="26"/>
        </w:rPr>
      </w:pPr>
      <w:r w:rsidRPr="00790CEA">
        <w:rPr>
          <w:sz w:val="26"/>
          <w:szCs w:val="26"/>
        </w:rPr>
        <w:tab/>
        <w:t xml:space="preserve">- Dòng đầu là số nguyên dương n (n </w:t>
      </w:r>
      <w:r w:rsidRPr="00790CEA">
        <w:rPr>
          <w:sz w:val="26"/>
          <w:szCs w:val="26"/>
          <w:lang w:val="pt-BR"/>
        </w:rPr>
        <w:sym w:font="Symbol" w:char="F0A3"/>
      </w:r>
      <w:r w:rsidRPr="00790CEA">
        <w:rPr>
          <w:sz w:val="26"/>
          <w:szCs w:val="26"/>
        </w:rPr>
        <w:t xml:space="preserve"> 10</w:t>
      </w:r>
      <w:r>
        <w:rPr>
          <w:sz w:val="26"/>
          <w:szCs w:val="26"/>
          <w:vertAlign w:val="superscript"/>
        </w:rPr>
        <w:t>6</w:t>
      </w:r>
      <w:r w:rsidRPr="00790CEA">
        <w:rPr>
          <w:sz w:val="26"/>
          <w:szCs w:val="26"/>
        </w:rPr>
        <w:t>).</w:t>
      </w:r>
    </w:p>
    <w:p w14:paraId="556AC420" w14:textId="77777777" w:rsidR="00645F85" w:rsidRPr="00790CEA" w:rsidRDefault="00645F85" w:rsidP="00645F85">
      <w:pPr>
        <w:spacing w:beforeLines="20" w:before="48" w:line="335" w:lineRule="exact"/>
        <w:jc w:val="both"/>
        <w:rPr>
          <w:sz w:val="26"/>
          <w:szCs w:val="26"/>
        </w:rPr>
      </w:pPr>
      <w:r w:rsidRPr="00790CEA">
        <w:rPr>
          <w:sz w:val="26"/>
          <w:szCs w:val="26"/>
        </w:rPr>
        <w:tab/>
        <w:t xml:space="preserve">- Dòng thứ </w:t>
      </w:r>
      <w:r w:rsidRPr="00D10D38">
        <w:rPr>
          <w:sz w:val="26"/>
          <w:szCs w:val="26"/>
        </w:rPr>
        <w:t>hai ghi</w:t>
      </w:r>
      <w:r w:rsidRPr="00790CEA">
        <w:rPr>
          <w:color w:val="0000FF"/>
          <w:sz w:val="26"/>
          <w:szCs w:val="26"/>
        </w:rPr>
        <w:t xml:space="preserve"> </w:t>
      </w:r>
      <w:r w:rsidRPr="00790CEA">
        <w:rPr>
          <w:sz w:val="26"/>
          <w:szCs w:val="26"/>
        </w:rPr>
        <w:t>dãy các số nguyên dương a</w:t>
      </w:r>
      <w:r w:rsidRPr="00ED46BF">
        <w:rPr>
          <w:sz w:val="26"/>
          <w:szCs w:val="26"/>
          <w:vertAlign w:val="subscript"/>
        </w:rPr>
        <w:t>1</w:t>
      </w:r>
      <w:r w:rsidRPr="00790CEA">
        <w:rPr>
          <w:sz w:val="26"/>
          <w:szCs w:val="26"/>
        </w:rPr>
        <w:t>, a</w:t>
      </w:r>
      <w:r w:rsidRPr="00790CEA">
        <w:rPr>
          <w:sz w:val="26"/>
          <w:szCs w:val="26"/>
          <w:vertAlign w:val="subscript"/>
        </w:rPr>
        <w:t>2</w:t>
      </w:r>
      <w:r w:rsidRPr="00790CEA">
        <w:rPr>
          <w:sz w:val="26"/>
          <w:szCs w:val="26"/>
        </w:rPr>
        <w:t>,…, a</w:t>
      </w:r>
      <w:r w:rsidRPr="00790CEA">
        <w:rPr>
          <w:sz w:val="26"/>
          <w:szCs w:val="26"/>
          <w:vertAlign w:val="subscript"/>
        </w:rPr>
        <w:t>n</w:t>
      </w:r>
      <w:r w:rsidRPr="00790CEA">
        <w:rPr>
          <w:sz w:val="26"/>
          <w:szCs w:val="26"/>
        </w:rPr>
        <w:t xml:space="preserve"> (a</w:t>
      </w:r>
      <w:r w:rsidRPr="00790CEA">
        <w:rPr>
          <w:sz w:val="26"/>
          <w:szCs w:val="26"/>
          <w:vertAlign w:val="subscript"/>
        </w:rPr>
        <w:t>i</w:t>
      </w:r>
      <w:r w:rsidRPr="00790CEA">
        <w:rPr>
          <w:sz w:val="26"/>
          <w:szCs w:val="26"/>
        </w:rPr>
        <w:t xml:space="preserve"> </w:t>
      </w:r>
      <w:r w:rsidRPr="00790CEA">
        <w:rPr>
          <w:sz w:val="26"/>
          <w:szCs w:val="26"/>
          <w:lang w:val="pt-BR"/>
        </w:rPr>
        <w:sym w:font="Symbol" w:char="F0A3"/>
      </w:r>
      <w:r w:rsidRPr="00790CEA">
        <w:rPr>
          <w:sz w:val="26"/>
          <w:szCs w:val="26"/>
        </w:rPr>
        <w:t xml:space="preserve"> 10</w:t>
      </w:r>
      <w:r>
        <w:rPr>
          <w:sz w:val="26"/>
          <w:szCs w:val="26"/>
          <w:vertAlign w:val="superscript"/>
        </w:rPr>
        <w:t>9</w:t>
      </w:r>
      <w:r w:rsidRPr="00790CEA">
        <w:rPr>
          <w:sz w:val="26"/>
          <w:szCs w:val="26"/>
        </w:rPr>
        <w:t>, 1</w:t>
      </w:r>
      <w:r w:rsidRPr="00790CEA">
        <w:rPr>
          <w:i/>
          <w:position w:val="-4"/>
          <w:sz w:val="26"/>
          <w:szCs w:val="26"/>
        </w:rPr>
        <w:object w:dxaOrig="200" w:dyaOrig="240" w14:anchorId="7F3C5E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.3pt" o:ole="">
            <v:imagedata r:id="rId5" o:title=""/>
          </v:shape>
          <o:OLEObject Type="Embed" ProgID="Equation.DSMT4" ShapeID="_x0000_i1025" DrawAspect="Content" ObjectID="_1818931734" r:id="rId6"/>
        </w:object>
      </w:r>
      <w:r w:rsidRPr="00790CEA">
        <w:rPr>
          <w:sz w:val="26"/>
          <w:szCs w:val="26"/>
        </w:rPr>
        <w:t>i</w:t>
      </w:r>
      <w:r w:rsidRPr="00790CEA">
        <w:rPr>
          <w:i/>
          <w:position w:val="-4"/>
          <w:sz w:val="26"/>
          <w:szCs w:val="26"/>
        </w:rPr>
        <w:object w:dxaOrig="200" w:dyaOrig="240" w14:anchorId="4A0F152D">
          <v:shape id="_x0000_i1026" type="#_x0000_t75" style="width:9.75pt;height:12.3pt" o:ole="">
            <v:imagedata r:id="rId5" o:title=""/>
          </v:shape>
          <o:OLEObject Type="Embed" ProgID="Equation.DSMT4" ShapeID="_x0000_i1026" DrawAspect="Content" ObjectID="_1818931735" r:id="rId7"/>
        </w:object>
      </w:r>
      <w:r>
        <w:rPr>
          <w:sz w:val="26"/>
          <w:szCs w:val="26"/>
        </w:rPr>
        <w:t>n), mỗi số cách nhau 1 khoả</w:t>
      </w:r>
      <w:r w:rsidRPr="00790CEA">
        <w:rPr>
          <w:sz w:val="26"/>
          <w:szCs w:val="26"/>
        </w:rPr>
        <w:t>ng trắng.</w:t>
      </w:r>
    </w:p>
    <w:p w14:paraId="7BF2DB2F" w14:textId="77777777" w:rsidR="00645F85" w:rsidRPr="003D693D" w:rsidRDefault="00B24E39" w:rsidP="00645F85">
      <w:pPr>
        <w:spacing w:beforeLines="20" w:before="48" w:line="350" w:lineRule="exact"/>
        <w:ind w:firstLine="720"/>
        <w:jc w:val="both"/>
        <w:rPr>
          <w:spacing w:val="-6"/>
          <w:sz w:val="26"/>
          <w:szCs w:val="26"/>
        </w:rPr>
      </w:pPr>
      <w:r>
        <w:rPr>
          <w:b/>
          <w:spacing w:val="-6"/>
          <w:sz w:val="26"/>
          <w:szCs w:val="26"/>
        </w:rPr>
        <w:t>Kết quả</w:t>
      </w:r>
      <w:r w:rsidR="00645F85" w:rsidRPr="003D693D">
        <w:rPr>
          <w:b/>
          <w:spacing w:val="-6"/>
          <w:sz w:val="26"/>
          <w:szCs w:val="26"/>
        </w:rPr>
        <w:t xml:space="preserve">: </w:t>
      </w:r>
      <w:r w:rsidR="00645F85" w:rsidRPr="003D693D">
        <w:rPr>
          <w:spacing w:val="-6"/>
          <w:sz w:val="26"/>
          <w:szCs w:val="26"/>
        </w:rPr>
        <w:t xml:space="preserve">File </w:t>
      </w:r>
      <w:r w:rsidR="007E294B">
        <w:rPr>
          <w:b/>
          <w:spacing w:val="-6"/>
          <w:sz w:val="26"/>
          <w:szCs w:val="26"/>
        </w:rPr>
        <w:t>VEVUNG</w:t>
      </w:r>
      <w:r w:rsidR="00645F85" w:rsidRPr="003D693D">
        <w:rPr>
          <w:b/>
          <w:spacing w:val="-6"/>
          <w:sz w:val="26"/>
          <w:szCs w:val="26"/>
        </w:rPr>
        <w:t xml:space="preserve">.OUT </w:t>
      </w:r>
      <w:r w:rsidR="00645F85" w:rsidRPr="003D693D">
        <w:rPr>
          <w:spacing w:val="-6"/>
          <w:sz w:val="26"/>
          <w:szCs w:val="26"/>
        </w:rPr>
        <w:t xml:space="preserve">ghi số vỏ ốc nhiều nhất mà </w:t>
      </w:r>
      <w:r w:rsidR="007E294B">
        <w:rPr>
          <w:spacing w:val="-6"/>
          <w:sz w:val="26"/>
          <w:szCs w:val="26"/>
        </w:rPr>
        <w:t>Hùng</w:t>
      </w:r>
      <w:r w:rsidR="00645F85" w:rsidRPr="003D693D">
        <w:rPr>
          <w:spacing w:val="-6"/>
          <w:sz w:val="26"/>
          <w:szCs w:val="26"/>
        </w:rPr>
        <w:t xml:space="preserve"> có thể xâu được thành chuỗi.</w:t>
      </w:r>
    </w:p>
    <w:p w14:paraId="2ECF98EE" w14:textId="77777777" w:rsidR="00645F85" w:rsidRDefault="00645F85" w:rsidP="00645F85">
      <w:pPr>
        <w:spacing w:beforeLines="50" w:before="120" w:line="30" w:lineRule="atLeast"/>
        <w:ind w:firstLine="720"/>
        <w:jc w:val="both"/>
        <w:rPr>
          <w:sz w:val="26"/>
          <w:szCs w:val="26"/>
        </w:rPr>
      </w:pPr>
      <w:r w:rsidRPr="00790CEA">
        <w:rPr>
          <w:b/>
          <w:sz w:val="26"/>
          <w:szCs w:val="26"/>
        </w:rPr>
        <w:t>Ví dụ:</w:t>
      </w:r>
      <w:r w:rsidRPr="00790CEA">
        <w:rPr>
          <w:sz w:val="26"/>
          <w:szCs w:val="26"/>
        </w:rPr>
        <w:tab/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6"/>
        <w:gridCol w:w="2906"/>
      </w:tblGrid>
      <w:tr w:rsidR="00645F85" w:rsidRPr="00790CEA" w14:paraId="20307D3B" w14:textId="77777777" w:rsidTr="00655090">
        <w:tc>
          <w:tcPr>
            <w:tcW w:w="2906" w:type="dxa"/>
            <w:shd w:val="clear" w:color="auto" w:fill="auto"/>
          </w:tcPr>
          <w:p w14:paraId="6D2AA9DD" w14:textId="77777777" w:rsidR="00645F85" w:rsidRPr="00790CEA" w:rsidRDefault="007E294B" w:rsidP="00655090">
            <w:pPr>
              <w:spacing w:beforeLines="20" w:before="48" w:line="30" w:lineRule="atLeas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VEVUNG</w:t>
            </w:r>
            <w:r w:rsidR="00645F85" w:rsidRPr="00790CEA">
              <w:rPr>
                <w:sz w:val="26"/>
                <w:szCs w:val="26"/>
              </w:rPr>
              <w:t>.</w:t>
            </w:r>
            <w:r w:rsidR="00645F85" w:rsidRPr="00790CEA">
              <w:rPr>
                <w:b/>
                <w:sz w:val="26"/>
                <w:szCs w:val="26"/>
              </w:rPr>
              <w:t>INP</w:t>
            </w:r>
          </w:p>
        </w:tc>
        <w:tc>
          <w:tcPr>
            <w:tcW w:w="2906" w:type="dxa"/>
            <w:shd w:val="clear" w:color="auto" w:fill="auto"/>
          </w:tcPr>
          <w:p w14:paraId="18C38776" w14:textId="77777777" w:rsidR="00645F85" w:rsidRPr="00790CEA" w:rsidRDefault="007E294B" w:rsidP="00655090">
            <w:pPr>
              <w:spacing w:line="30" w:lineRule="atLeas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VEVUNG</w:t>
            </w:r>
            <w:r w:rsidR="00645F85" w:rsidRPr="00790CEA">
              <w:rPr>
                <w:b/>
                <w:sz w:val="26"/>
                <w:szCs w:val="26"/>
              </w:rPr>
              <w:t xml:space="preserve">.OUT </w:t>
            </w:r>
          </w:p>
        </w:tc>
      </w:tr>
      <w:tr w:rsidR="00645F85" w:rsidRPr="00790CEA" w14:paraId="781135B6" w14:textId="77777777" w:rsidTr="00655090">
        <w:tc>
          <w:tcPr>
            <w:tcW w:w="2906" w:type="dxa"/>
            <w:shd w:val="clear" w:color="auto" w:fill="auto"/>
          </w:tcPr>
          <w:p w14:paraId="7F40FF38" w14:textId="77777777" w:rsidR="00645F85" w:rsidRPr="00790CEA" w:rsidRDefault="00645F85" w:rsidP="00655090">
            <w:pPr>
              <w:spacing w:beforeLines="20" w:before="48" w:line="30" w:lineRule="atLeast"/>
              <w:ind w:left="176"/>
              <w:rPr>
                <w:sz w:val="26"/>
                <w:szCs w:val="26"/>
              </w:rPr>
            </w:pPr>
            <w:r w:rsidRPr="00790CEA">
              <w:rPr>
                <w:sz w:val="26"/>
                <w:szCs w:val="26"/>
              </w:rPr>
              <w:t>6</w:t>
            </w:r>
          </w:p>
          <w:p w14:paraId="7B8C0FC9" w14:textId="77777777" w:rsidR="00645F85" w:rsidRPr="00790CEA" w:rsidRDefault="00645F85" w:rsidP="00655090">
            <w:pPr>
              <w:spacing w:beforeLines="20" w:before="48" w:line="30" w:lineRule="atLeast"/>
              <w:ind w:left="176"/>
              <w:rPr>
                <w:sz w:val="26"/>
                <w:szCs w:val="26"/>
              </w:rPr>
            </w:pPr>
            <w:r w:rsidRPr="00790CEA">
              <w:rPr>
                <w:sz w:val="26"/>
                <w:szCs w:val="26"/>
              </w:rPr>
              <w:t xml:space="preserve">6 </w:t>
            </w:r>
            <w:r>
              <w:rPr>
                <w:sz w:val="26"/>
                <w:szCs w:val="26"/>
              </w:rPr>
              <w:t xml:space="preserve">  </w:t>
            </w:r>
            <w:r w:rsidRPr="00790CEA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 xml:space="preserve"> </w:t>
            </w:r>
            <w:r w:rsidRPr="00790CE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 w:rsidRPr="00790CEA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 xml:space="preserve"> </w:t>
            </w:r>
            <w:r w:rsidRPr="00790CE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 w:rsidRPr="00790CEA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 xml:space="preserve">  </w:t>
            </w:r>
            <w:r w:rsidRPr="00790CEA">
              <w:rPr>
                <w:sz w:val="26"/>
                <w:szCs w:val="26"/>
              </w:rPr>
              <w:t xml:space="preserve"> 3</w:t>
            </w:r>
            <w:r>
              <w:rPr>
                <w:sz w:val="26"/>
                <w:szCs w:val="26"/>
              </w:rPr>
              <w:t xml:space="preserve">  </w:t>
            </w:r>
            <w:r w:rsidRPr="00790CEA">
              <w:rPr>
                <w:sz w:val="26"/>
                <w:szCs w:val="26"/>
              </w:rPr>
              <w:t xml:space="preserve"> 6</w:t>
            </w:r>
          </w:p>
        </w:tc>
        <w:tc>
          <w:tcPr>
            <w:tcW w:w="2906" w:type="dxa"/>
            <w:shd w:val="clear" w:color="auto" w:fill="auto"/>
          </w:tcPr>
          <w:p w14:paraId="47468961" w14:textId="77777777" w:rsidR="00645F85" w:rsidRPr="00790CEA" w:rsidRDefault="00645F85" w:rsidP="00655090">
            <w:pPr>
              <w:jc w:val="center"/>
              <w:rPr>
                <w:sz w:val="26"/>
                <w:szCs w:val="26"/>
              </w:rPr>
            </w:pPr>
            <w:r w:rsidRPr="00790CEA">
              <w:rPr>
                <w:sz w:val="26"/>
                <w:szCs w:val="26"/>
              </w:rPr>
              <w:t>4</w:t>
            </w:r>
          </w:p>
        </w:tc>
      </w:tr>
      <w:tr w:rsidR="00645F85" w:rsidRPr="00790CEA" w14:paraId="304F3056" w14:textId="77777777" w:rsidTr="00655090">
        <w:tc>
          <w:tcPr>
            <w:tcW w:w="2906" w:type="dxa"/>
            <w:shd w:val="clear" w:color="auto" w:fill="auto"/>
          </w:tcPr>
          <w:p w14:paraId="47468166" w14:textId="77777777" w:rsidR="00645F85" w:rsidRDefault="00645F85" w:rsidP="00655090">
            <w:pPr>
              <w:spacing w:beforeLines="20" w:before="48" w:line="30" w:lineRule="atLeast"/>
              <w:ind w:left="1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14:paraId="76DF10AD" w14:textId="77777777" w:rsidR="00645F85" w:rsidRPr="00790CEA" w:rsidRDefault="00645F85" w:rsidP="00655090">
            <w:pPr>
              <w:spacing w:beforeLines="20" w:before="48" w:line="30" w:lineRule="atLeast"/>
              <w:ind w:left="1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6   1   2   2   7   6   2   5</w:t>
            </w:r>
          </w:p>
        </w:tc>
        <w:tc>
          <w:tcPr>
            <w:tcW w:w="2906" w:type="dxa"/>
            <w:shd w:val="clear" w:color="auto" w:fill="auto"/>
          </w:tcPr>
          <w:p w14:paraId="668FA8E4" w14:textId="77777777" w:rsidR="00645F85" w:rsidRPr="00790CEA" w:rsidRDefault="00645F85" w:rsidP="006550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</w:t>
            </w:r>
          </w:p>
        </w:tc>
      </w:tr>
    </w:tbl>
    <w:p w14:paraId="68FE103B" w14:textId="77777777" w:rsidR="00E33E70" w:rsidRDefault="00E33E70" w:rsidP="00E33E70">
      <w:pPr>
        <w:autoSpaceDE w:val="0"/>
        <w:autoSpaceDN w:val="0"/>
        <w:adjustRightInd w:val="0"/>
        <w:ind w:firstLine="720"/>
        <w:rPr>
          <w:rFonts w:eastAsia="TimesNewRomanPS-BoldMT"/>
          <w:b/>
          <w:iCs/>
          <w:sz w:val="26"/>
          <w:szCs w:val="26"/>
        </w:rPr>
      </w:pPr>
    </w:p>
    <w:p w14:paraId="75C1A217" w14:textId="77777777" w:rsidR="00645F85" w:rsidRDefault="00645F85" w:rsidP="00E33E70">
      <w:pPr>
        <w:autoSpaceDE w:val="0"/>
        <w:autoSpaceDN w:val="0"/>
        <w:adjustRightInd w:val="0"/>
        <w:ind w:firstLine="720"/>
        <w:rPr>
          <w:rFonts w:eastAsia="TimesNewRomanPS-BoldMT"/>
          <w:bCs/>
          <w:i/>
          <w:sz w:val="26"/>
          <w:szCs w:val="26"/>
        </w:rPr>
      </w:pPr>
      <w:r w:rsidRPr="0084631D">
        <w:rPr>
          <w:rFonts w:eastAsia="TimesNewRomanPS-BoldMT"/>
          <w:b/>
          <w:iCs/>
          <w:sz w:val="26"/>
          <w:szCs w:val="26"/>
        </w:rPr>
        <w:t>Giới hạn dữ liệu:</w:t>
      </w:r>
      <w:r>
        <w:rPr>
          <w:rFonts w:eastAsia="TimesNewRomanPS-BoldMT"/>
          <w:bCs/>
          <w:i/>
          <w:sz w:val="26"/>
          <w:szCs w:val="26"/>
        </w:rPr>
        <w:t xml:space="preserve"> Trong bộ test của bài sẽ có:</w:t>
      </w:r>
    </w:p>
    <w:p w14:paraId="20743376" w14:textId="77777777" w:rsidR="00645F85" w:rsidRDefault="00645F85" w:rsidP="00E33E70">
      <w:pPr>
        <w:autoSpaceDE w:val="0"/>
        <w:autoSpaceDN w:val="0"/>
        <w:adjustRightInd w:val="0"/>
        <w:ind w:firstLine="2410"/>
        <w:rPr>
          <w:rFonts w:eastAsia="TimesNewRomanPS-BoldMT"/>
          <w:bCs/>
          <w:i/>
          <w:sz w:val="26"/>
          <w:szCs w:val="26"/>
        </w:rPr>
      </w:pPr>
      <w:r>
        <w:rPr>
          <w:rFonts w:eastAsia="TimesNewRomanPS-BoldMT"/>
          <w:bCs/>
          <w:i/>
          <w:sz w:val="26"/>
          <w:szCs w:val="26"/>
        </w:rPr>
        <w:t>+ 6</w:t>
      </w:r>
      <w:r w:rsidRPr="00DA2956">
        <w:rPr>
          <w:rFonts w:eastAsia="TimesNewRomanPS-BoldMT"/>
          <w:bCs/>
          <w:i/>
          <w:sz w:val="26"/>
          <w:szCs w:val="26"/>
        </w:rPr>
        <w:t xml:space="preserve">0% test </w:t>
      </w:r>
      <w:r>
        <w:rPr>
          <w:rFonts w:eastAsia="TimesNewRomanPS-BoldMT"/>
          <w:bCs/>
          <w:i/>
          <w:sz w:val="26"/>
          <w:szCs w:val="26"/>
        </w:rPr>
        <w:t>với</w:t>
      </w:r>
      <w:r w:rsidRPr="00DA2956">
        <w:rPr>
          <w:rFonts w:eastAsia="TimesNewRomanPS-BoldMT"/>
          <w:bCs/>
          <w:i/>
          <w:sz w:val="26"/>
          <w:szCs w:val="26"/>
        </w:rPr>
        <w:t xml:space="preserve"> 0&lt;</w:t>
      </w:r>
      <w:r w:rsidRPr="00A8641C">
        <w:rPr>
          <w:rFonts w:eastAsia="TimesNewRomanPS-BoldMT"/>
          <w:bCs/>
          <w:i/>
          <w:sz w:val="26"/>
          <w:szCs w:val="26"/>
        </w:rPr>
        <w:t xml:space="preserve"> </w:t>
      </w:r>
      <w:r w:rsidRPr="00DA2956">
        <w:rPr>
          <w:rFonts w:eastAsia="TimesNewRomanPS-BoldMT"/>
          <w:bCs/>
          <w:i/>
          <w:sz w:val="26"/>
          <w:szCs w:val="26"/>
        </w:rPr>
        <w:t>n</w:t>
      </w:r>
      <w:r>
        <w:rPr>
          <w:rFonts w:eastAsia="TimesNewRomanPS-BoldMT"/>
          <w:bCs/>
          <w:i/>
          <w:sz w:val="26"/>
          <w:szCs w:val="26"/>
        </w:rPr>
        <w:t>, a</w:t>
      </w:r>
      <w:r w:rsidRPr="00A8641C">
        <w:rPr>
          <w:rFonts w:eastAsia="TimesNewRomanPS-BoldMT"/>
          <w:bCs/>
          <w:i/>
          <w:sz w:val="26"/>
          <w:szCs w:val="26"/>
          <w:vertAlign w:val="subscript"/>
        </w:rPr>
        <w:t>i</w:t>
      </w:r>
      <w:r>
        <w:rPr>
          <w:rFonts w:eastAsia="TimesNewRomanPS-BoldMT"/>
          <w:bCs/>
          <w:sz w:val="26"/>
          <w:szCs w:val="26"/>
        </w:rPr>
        <w:t xml:space="preserve"> </w:t>
      </w:r>
      <w:r w:rsidRPr="00412635">
        <w:rPr>
          <w:rFonts w:eastAsia="TimesNewRomanPS-BoldMT"/>
          <w:bCs/>
          <w:position w:val="-4"/>
          <w:sz w:val="26"/>
          <w:szCs w:val="26"/>
        </w:rPr>
        <w:object w:dxaOrig="200" w:dyaOrig="240" w14:anchorId="3FAC4CAB">
          <v:shape id="_x0000_i1027" type="#_x0000_t75" style="width:9.75pt;height:12.3pt" o:ole="">
            <v:imagedata r:id="rId8" o:title=""/>
          </v:shape>
          <o:OLEObject Type="Embed" ProgID="Equation.3" ShapeID="_x0000_i1027" DrawAspect="Content" ObjectID="_1818931736" r:id="rId9"/>
        </w:object>
      </w:r>
      <w:r>
        <w:rPr>
          <w:rFonts w:eastAsia="TimesNewRomanPS-BoldMT"/>
          <w:bCs/>
          <w:i/>
          <w:sz w:val="26"/>
          <w:szCs w:val="26"/>
        </w:rPr>
        <w:t>10</w:t>
      </w:r>
      <w:r w:rsidRPr="002A72C0">
        <w:rPr>
          <w:rFonts w:eastAsia="TimesNewRomanPS-BoldMT"/>
          <w:bCs/>
          <w:i/>
          <w:sz w:val="26"/>
          <w:szCs w:val="26"/>
          <w:vertAlign w:val="superscript"/>
        </w:rPr>
        <w:t>3</w:t>
      </w:r>
      <w:r>
        <w:rPr>
          <w:rFonts w:eastAsia="TimesNewRomanPS-BoldMT"/>
          <w:bCs/>
          <w:i/>
          <w:sz w:val="26"/>
          <w:szCs w:val="26"/>
        </w:rPr>
        <w:t>;</w:t>
      </w:r>
    </w:p>
    <w:p w14:paraId="24E6E6F2" w14:textId="77777777" w:rsidR="00645F85" w:rsidRDefault="00645F85" w:rsidP="00E33E70">
      <w:pPr>
        <w:autoSpaceDE w:val="0"/>
        <w:autoSpaceDN w:val="0"/>
        <w:adjustRightInd w:val="0"/>
        <w:ind w:firstLine="2410"/>
        <w:rPr>
          <w:rFonts w:eastAsia="TimesNewRomanPS-BoldMT"/>
          <w:bCs/>
          <w:i/>
          <w:sz w:val="26"/>
          <w:szCs w:val="26"/>
        </w:rPr>
      </w:pPr>
      <w:r>
        <w:rPr>
          <w:rFonts w:eastAsia="TimesNewRomanPS-BoldMT"/>
          <w:bCs/>
          <w:i/>
          <w:sz w:val="26"/>
          <w:szCs w:val="26"/>
        </w:rPr>
        <w:t xml:space="preserve">+ 20% </w:t>
      </w:r>
      <w:r w:rsidRPr="00DA2956">
        <w:rPr>
          <w:rFonts w:eastAsia="TimesNewRomanPS-BoldMT"/>
          <w:bCs/>
          <w:i/>
          <w:sz w:val="26"/>
          <w:szCs w:val="26"/>
        </w:rPr>
        <w:t xml:space="preserve">test </w:t>
      </w:r>
      <w:r>
        <w:rPr>
          <w:rFonts w:eastAsia="TimesNewRomanPS-BoldMT"/>
          <w:bCs/>
          <w:i/>
          <w:sz w:val="26"/>
          <w:szCs w:val="26"/>
        </w:rPr>
        <w:t>với</w:t>
      </w:r>
      <w:r w:rsidRPr="00DA2956">
        <w:rPr>
          <w:rFonts w:eastAsia="TimesNewRomanPS-BoldMT"/>
          <w:bCs/>
          <w:i/>
          <w:sz w:val="26"/>
          <w:szCs w:val="26"/>
        </w:rPr>
        <w:t xml:space="preserve"> </w:t>
      </w:r>
      <w:r>
        <w:rPr>
          <w:rFonts w:eastAsia="TimesNewRomanPS-BoldMT"/>
          <w:bCs/>
          <w:i/>
          <w:sz w:val="26"/>
          <w:szCs w:val="26"/>
        </w:rPr>
        <w:t>10</w:t>
      </w:r>
      <w:r w:rsidRPr="002A72C0">
        <w:rPr>
          <w:rFonts w:eastAsia="TimesNewRomanPS-BoldMT"/>
          <w:bCs/>
          <w:i/>
          <w:sz w:val="26"/>
          <w:szCs w:val="26"/>
          <w:vertAlign w:val="superscript"/>
        </w:rPr>
        <w:t>3</w:t>
      </w:r>
      <w:r w:rsidRPr="00DA2956">
        <w:rPr>
          <w:rFonts w:eastAsia="TimesNewRomanPS-BoldMT"/>
          <w:bCs/>
          <w:i/>
          <w:sz w:val="26"/>
          <w:szCs w:val="26"/>
        </w:rPr>
        <w:t>&lt;</w:t>
      </w:r>
      <w:r>
        <w:rPr>
          <w:rFonts w:eastAsia="TimesNewRomanPS-BoldMT"/>
          <w:bCs/>
          <w:i/>
          <w:sz w:val="26"/>
          <w:szCs w:val="26"/>
        </w:rPr>
        <w:t>n, a</w:t>
      </w:r>
      <w:r w:rsidRPr="00A8641C">
        <w:rPr>
          <w:rFonts w:eastAsia="TimesNewRomanPS-BoldMT"/>
          <w:bCs/>
          <w:i/>
          <w:sz w:val="26"/>
          <w:szCs w:val="26"/>
          <w:vertAlign w:val="subscript"/>
        </w:rPr>
        <w:t>i</w:t>
      </w:r>
      <w:r>
        <w:rPr>
          <w:rFonts w:eastAsia="TimesNewRomanPS-BoldMT"/>
          <w:bCs/>
          <w:sz w:val="26"/>
          <w:szCs w:val="26"/>
        </w:rPr>
        <w:t xml:space="preserve"> </w:t>
      </w:r>
      <w:r w:rsidRPr="00412635">
        <w:rPr>
          <w:rFonts w:eastAsia="TimesNewRomanPS-BoldMT"/>
          <w:bCs/>
          <w:position w:val="-4"/>
          <w:sz w:val="26"/>
          <w:szCs w:val="26"/>
        </w:rPr>
        <w:object w:dxaOrig="200" w:dyaOrig="240" w14:anchorId="5006167C">
          <v:shape id="_x0000_i1028" type="#_x0000_t75" style="width:9.75pt;height:12.3pt" o:ole="">
            <v:imagedata r:id="rId8" o:title=""/>
          </v:shape>
          <o:OLEObject Type="Embed" ProgID="Equation.3" ShapeID="_x0000_i1028" DrawAspect="Content" ObjectID="_1818931737" r:id="rId10"/>
        </w:object>
      </w:r>
      <w:r>
        <w:rPr>
          <w:rFonts w:eastAsia="TimesNewRomanPS-BoldMT"/>
          <w:bCs/>
          <w:i/>
          <w:sz w:val="26"/>
          <w:szCs w:val="26"/>
        </w:rPr>
        <w:t>10</w:t>
      </w:r>
      <w:r>
        <w:rPr>
          <w:rFonts w:eastAsia="TimesNewRomanPS-BoldMT"/>
          <w:bCs/>
          <w:i/>
          <w:sz w:val="26"/>
          <w:szCs w:val="26"/>
          <w:vertAlign w:val="superscript"/>
        </w:rPr>
        <w:t>5</w:t>
      </w:r>
      <w:r>
        <w:rPr>
          <w:rFonts w:eastAsia="TimesNewRomanPS-BoldMT"/>
          <w:bCs/>
          <w:i/>
          <w:sz w:val="26"/>
          <w:szCs w:val="26"/>
        </w:rPr>
        <w:t xml:space="preserve">; </w:t>
      </w:r>
    </w:p>
    <w:p w14:paraId="4936AAC7" w14:textId="77777777" w:rsidR="00A20493" w:rsidRDefault="00A20493" w:rsidP="0084631D">
      <w:pPr>
        <w:spacing w:before="240" w:line="335" w:lineRule="exact"/>
        <w:jc w:val="both"/>
        <w:rPr>
          <w:b/>
          <w:sz w:val="26"/>
          <w:szCs w:val="26"/>
        </w:rPr>
      </w:pPr>
      <w:r w:rsidRPr="0084631D">
        <w:rPr>
          <w:b/>
          <w:sz w:val="26"/>
          <w:szCs w:val="26"/>
        </w:rPr>
        <w:t xml:space="preserve">Bài </w:t>
      </w:r>
      <w:r w:rsidR="0084631D" w:rsidRPr="0084631D">
        <w:rPr>
          <w:b/>
          <w:sz w:val="26"/>
          <w:szCs w:val="26"/>
        </w:rPr>
        <w:t>4</w:t>
      </w:r>
      <w:r w:rsidRPr="0084631D">
        <w:rPr>
          <w:b/>
          <w:sz w:val="26"/>
          <w:szCs w:val="26"/>
        </w:rPr>
        <w:t xml:space="preserve">.   </w:t>
      </w:r>
      <w:r w:rsidR="00357A3D">
        <w:rPr>
          <w:b/>
          <w:sz w:val="26"/>
          <w:szCs w:val="26"/>
        </w:rPr>
        <w:t>Tổng bằng k</w:t>
      </w:r>
      <w:r w:rsidR="003D67D1">
        <w:rPr>
          <w:b/>
          <w:sz w:val="26"/>
          <w:szCs w:val="26"/>
        </w:rPr>
        <w:t xml:space="preserve"> </w:t>
      </w:r>
      <w:r w:rsidR="003D67D1" w:rsidRPr="00FC0F93">
        <w:rPr>
          <w:i/>
          <w:sz w:val="26"/>
          <w:szCs w:val="26"/>
        </w:rPr>
        <w:t>(</w:t>
      </w:r>
      <w:r w:rsidR="003D67D1">
        <w:rPr>
          <w:i/>
          <w:sz w:val="26"/>
          <w:szCs w:val="26"/>
        </w:rPr>
        <w:t xml:space="preserve">4 </w:t>
      </w:r>
      <w:r w:rsidR="003D67D1" w:rsidRPr="00FC0F93">
        <w:rPr>
          <w:i/>
          <w:sz w:val="26"/>
          <w:szCs w:val="26"/>
        </w:rPr>
        <w:t>điểm)</w:t>
      </w:r>
      <w:r w:rsidR="003D67D1">
        <w:rPr>
          <w:i/>
          <w:sz w:val="26"/>
          <w:szCs w:val="26"/>
        </w:rPr>
        <w:t xml:space="preserve"> </w:t>
      </w:r>
      <w:r w:rsidR="003D67D1">
        <w:rPr>
          <w:b/>
          <w:sz w:val="26"/>
          <w:szCs w:val="26"/>
        </w:rPr>
        <w:t xml:space="preserve"> </w:t>
      </w:r>
    </w:p>
    <w:p w14:paraId="51427E77" w14:textId="77777777" w:rsidR="00357A3D" w:rsidRDefault="00357A3D" w:rsidP="00357A3D">
      <w:pPr>
        <w:spacing w:line="264" w:lineRule="auto"/>
        <w:ind w:right="335"/>
        <w:jc w:val="both"/>
        <w:rPr>
          <w:rFonts w:ascii="Cambria" w:hAnsi="Cambria" w:cstheme="majorHAnsi"/>
        </w:rPr>
      </w:pPr>
      <w:r w:rsidRPr="008D4455">
        <w:rPr>
          <w:rFonts w:ascii="Cambria" w:hAnsi="Cambria" w:cstheme="majorHAnsi"/>
        </w:rPr>
        <w:t xml:space="preserve">Cho dãy số nguyên dương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  <m:r>
          <w:rPr>
            <w:rFonts w:ascii="Cambria Math" w:hAnsi="Cambria Math" w:cstheme="majorHAnsi"/>
          </w:rPr>
          <m:t xml:space="preserve">,…,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n</m:t>
            </m:r>
          </m:sub>
        </m:sSub>
      </m:oMath>
      <w:r w:rsidRPr="008D4455">
        <w:rPr>
          <w:rFonts w:ascii="Cambria" w:hAnsi="Cambria" w:cstheme="majorHAnsi"/>
        </w:rPr>
        <w:t xml:space="preserve"> và số dương </w:t>
      </w:r>
      <m:oMath>
        <m:r>
          <w:rPr>
            <w:rFonts w:ascii="Cambria Math" w:hAnsi="Cambria Math" w:cstheme="majorHAnsi"/>
          </w:rPr>
          <m:t>k</m:t>
        </m:r>
      </m:oMath>
      <w:r w:rsidRPr="008D4455">
        <w:rPr>
          <w:rFonts w:ascii="Cambria" w:hAnsi="Cambria" w:cstheme="majorHAnsi"/>
        </w:rPr>
        <w:t xml:space="preserve">. </w:t>
      </w:r>
    </w:p>
    <w:p w14:paraId="7EFA83D4" w14:textId="77777777" w:rsidR="00357A3D" w:rsidRPr="008D4455" w:rsidRDefault="00357A3D" w:rsidP="00357A3D">
      <w:pPr>
        <w:spacing w:line="264" w:lineRule="auto"/>
        <w:ind w:left="720" w:right="335"/>
        <w:jc w:val="both"/>
        <w:rPr>
          <w:rFonts w:ascii="Cambria" w:hAnsi="Cambria" w:cstheme="majorHAnsi"/>
        </w:rPr>
      </w:pPr>
      <w:r w:rsidRPr="00357A3D">
        <w:rPr>
          <w:rFonts w:ascii="Cambria" w:hAnsi="Cambria" w:cstheme="majorHAnsi"/>
          <w:b/>
          <w:bCs/>
        </w:rPr>
        <w:t xml:space="preserve">Yêu cầu: </w:t>
      </w:r>
      <w:r w:rsidRPr="008D4455">
        <w:rPr>
          <w:rFonts w:ascii="Cambria" w:hAnsi="Cambria" w:cstheme="majorHAnsi"/>
        </w:rPr>
        <w:t xml:space="preserve">Đếm xem có bao nhiêu bộ chỉ số </w:t>
      </w:r>
      <m:oMath>
        <m:r>
          <w:rPr>
            <w:rFonts w:ascii="Cambria Math" w:hAnsi="Cambria Math" w:cstheme="majorHAnsi"/>
          </w:rPr>
          <m:t>i,j</m:t>
        </m:r>
      </m:oMath>
      <w:r w:rsidRPr="008D4455">
        <w:rPr>
          <w:rFonts w:ascii="Cambria" w:hAnsi="Cambria" w:cstheme="majorHAnsi"/>
        </w:rPr>
        <w:t xml:space="preserve"> thỏa mãn:</w:t>
      </w:r>
    </w:p>
    <w:p w14:paraId="6BA04BBB" w14:textId="77777777" w:rsidR="00357A3D" w:rsidRPr="008D4455" w:rsidRDefault="00357A3D" w:rsidP="00357A3D">
      <w:pPr>
        <w:pStyle w:val="ListParagraph"/>
        <w:widowControl/>
        <w:numPr>
          <w:ilvl w:val="0"/>
          <w:numId w:val="8"/>
        </w:numPr>
        <w:autoSpaceDE/>
        <w:autoSpaceDN/>
        <w:spacing w:before="0" w:line="264" w:lineRule="auto"/>
        <w:ind w:left="1800" w:right="335"/>
        <w:contextualSpacing/>
        <w:jc w:val="both"/>
        <w:rPr>
          <w:rFonts w:ascii="Cambria" w:hAnsi="Cambria" w:cstheme="majorHAnsi"/>
        </w:rPr>
      </w:pPr>
      <m:oMath>
        <m:r>
          <w:rPr>
            <w:rFonts w:ascii="Cambria Math" w:hAnsi="Cambria Math" w:cstheme="majorHAnsi"/>
          </w:rPr>
          <m:t>1≤i&lt;j≤n,</m:t>
        </m:r>
      </m:oMath>
    </w:p>
    <w:p w14:paraId="7F863E8A" w14:textId="77777777" w:rsidR="00357A3D" w:rsidRPr="008D4455" w:rsidRDefault="00F74178" w:rsidP="00357A3D">
      <w:pPr>
        <w:pStyle w:val="ListParagraph"/>
        <w:widowControl/>
        <w:numPr>
          <w:ilvl w:val="0"/>
          <w:numId w:val="8"/>
        </w:numPr>
        <w:autoSpaceDE/>
        <w:autoSpaceDN/>
        <w:spacing w:before="0" w:line="264" w:lineRule="auto"/>
        <w:ind w:left="1800" w:right="335"/>
        <w:contextualSpacing/>
        <w:jc w:val="both"/>
        <w:rPr>
          <w:rFonts w:ascii="Cambria" w:hAnsi="Cambria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  <m:r>
          <w:rPr>
            <w:rFonts w:ascii="Cambria Math" w:hAnsi="Cambria Math" w:cstheme="majorHAnsi"/>
          </w:rPr>
          <m:t>+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i</m:t>
            </m:r>
            <m:r>
              <w:rPr>
                <w:rFonts w:ascii="Cambria Math" w:hAnsi="Cambria Math" w:cstheme="majorHAnsi"/>
              </w:rPr>
              <m:t>+1</m:t>
            </m:r>
          </m:sub>
        </m:sSub>
        <m:r>
          <w:rPr>
            <w:rFonts w:ascii="Cambria Math" w:hAnsi="Cambria Math" w:cstheme="majorHAnsi"/>
          </w:rPr>
          <m:t>+…+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j</m:t>
            </m:r>
          </m:sub>
        </m:sSub>
        <m:r>
          <w:rPr>
            <w:rFonts w:ascii="Cambria Math" w:hAnsi="Cambria Math" w:cstheme="majorHAnsi"/>
          </w:rPr>
          <m:t>=</m:t>
        </m:r>
        <m:r>
          <w:rPr>
            <w:rFonts w:ascii="Cambria Math" w:hAnsi="Cambria Math" w:cstheme="majorHAnsi"/>
          </w:rPr>
          <m:t>k</m:t>
        </m:r>
      </m:oMath>
    </w:p>
    <w:p w14:paraId="5C1A2CD7" w14:textId="77777777" w:rsidR="00357A3D" w:rsidRPr="008D4455" w:rsidRDefault="00357A3D" w:rsidP="00357A3D">
      <w:pPr>
        <w:spacing w:line="264" w:lineRule="auto"/>
        <w:ind w:left="720" w:right="335"/>
        <w:jc w:val="both"/>
        <w:rPr>
          <w:rFonts w:ascii="Cambria" w:hAnsi="Cambria" w:cstheme="majorHAnsi"/>
        </w:rPr>
      </w:pPr>
      <w:r w:rsidRPr="008D4455">
        <w:rPr>
          <w:rFonts w:ascii="Cambria" w:hAnsi="Cambria" w:cstheme="majorHAnsi"/>
          <w:b/>
        </w:rPr>
        <w:t>Dữ liệu</w:t>
      </w:r>
      <w:r>
        <w:rPr>
          <w:rFonts w:ascii="Cambria" w:hAnsi="Cambria" w:cstheme="majorHAnsi"/>
          <w:b/>
        </w:rPr>
        <w:t xml:space="preserve"> vào</w:t>
      </w:r>
      <w:r w:rsidRPr="008D4455">
        <w:rPr>
          <w:rFonts w:ascii="Cambria" w:hAnsi="Cambria" w:cstheme="majorHAnsi"/>
          <w:b/>
        </w:rPr>
        <w:t>:</w:t>
      </w:r>
      <w:r w:rsidRPr="008D4455">
        <w:rPr>
          <w:rFonts w:ascii="Cambria" w:hAnsi="Cambria" w:cstheme="majorHAnsi"/>
        </w:rPr>
        <w:t xml:space="preserve"> Cho trong file SUMK.INP gồm 2 dòng:</w:t>
      </w:r>
    </w:p>
    <w:p w14:paraId="733725EB" w14:textId="77777777" w:rsidR="00357A3D" w:rsidRPr="008D4455" w:rsidRDefault="00357A3D" w:rsidP="00357A3D">
      <w:pPr>
        <w:pStyle w:val="ListParagraph"/>
        <w:widowControl/>
        <w:numPr>
          <w:ilvl w:val="0"/>
          <w:numId w:val="9"/>
        </w:numPr>
        <w:autoSpaceDE/>
        <w:autoSpaceDN/>
        <w:spacing w:before="0" w:line="264" w:lineRule="auto"/>
        <w:ind w:left="1800" w:right="335"/>
        <w:contextualSpacing/>
        <w:jc w:val="both"/>
        <w:rPr>
          <w:rFonts w:ascii="Cambria" w:hAnsi="Cambria" w:cstheme="majorHAnsi"/>
        </w:rPr>
      </w:pPr>
      <w:r w:rsidRPr="008D4455">
        <w:rPr>
          <w:rFonts w:ascii="Cambria" w:hAnsi="Cambria" w:cstheme="majorHAnsi"/>
        </w:rPr>
        <w:t xml:space="preserve">Dòng thứ nhất ghi số nguyên dương </w:t>
      </w:r>
      <m:oMath>
        <m:r>
          <w:rPr>
            <w:rFonts w:ascii="Cambria Math" w:hAnsi="Cambria Math" w:cstheme="majorHAnsi"/>
          </w:rPr>
          <m:t>n</m:t>
        </m:r>
      </m:oMath>
      <w:r w:rsidRPr="008D4455">
        <w:rPr>
          <w:rFonts w:ascii="Cambria" w:hAnsi="Cambria" w:cstheme="majorHAnsi"/>
        </w:rPr>
        <w:t xml:space="preserve"> và </w:t>
      </w:r>
      <m:oMath>
        <m:r>
          <w:rPr>
            <w:rFonts w:ascii="Cambria Math" w:hAnsi="Cambria Math" w:cstheme="majorHAnsi"/>
          </w:rPr>
          <m:t>k</m:t>
        </m:r>
      </m:oMath>
      <w:r w:rsidRPr="008D4455">
        <w:rPr>
          <w:rFonts w:ascii="Cambria" w:hAnsi="Cambria" w:cstheme="majorHAnsi"/>
        </w:rPr>
        <w:t xml:space="preserve"> </w:t>
      </w:r>
      <m:oMath>
        <m:r>
          <w:rPr>
            <w:rFonts w:ascii="Cambria Math" w:hAnsi="Cambria Math" w:cstheme="majorHAnsi"/>
          </w:rPr>
          <m:t>(n≤2000, k≤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10</m:t>
            </m:r>
          </m:e>
          <m:sup>
            <m:r>
              <w:rPr>
                <w:rFonts w:ascii="Cambria Math" w:hAnsi="Cambria Math" w:cstheme="majorHAnsi"/>
              </w:rPr>
              <m:t>18</m:t>
            </m:r>
          </m:sup>
        </m:sSup>
        <m:r>
          <w:rPr>
            <w:rFonts w:ascii="Cambria Math" w:hAnsi="Cambria Math" w:cstheme="majorHAnsi"/>
          </w:rPr>
          <m:t>)</m:t>
        </m:r>
      </m:oMath>
    </w:p>
    <w:p w14:paraId="25B6A534" w14:textId="77777777" w:rsidR="00357A3D" w:rsidRPr="008D4455" w:rsidRDefault="00357A3D" w:rsidP="00357A3D">
      <w:pPr>
        <w:pStyle w:val="ListParagraph"/>
        <w:widowControl/>
        <w:numPr>
          <w:ilvl w:val="0"/>
          <w:numId w:val="9"/>
        </w:numPr>
        <w:autoSpaceDE/>
        <w:autoSpaceDN/>
        <w:spacing w:before="0" w:line="264" w:lineRule="auto"/>
        <w:ind w:left="1800" w:right="335"/>
        <w:contextualSpacing/>
        <w:jc w:val="both"/>
        <w:rPr>
          <w:rFonts w:ascii="Cambria" w:hAnsi="Cambria" w:cstheme="majorHAnsi"/>
        </w:rPr>
      </w:pPr>
      <w:r w:rsidRPr="008D4455">
        <w:rPr>
          <w:rFonts w:ascii="Cambria" w:hAnsi="Cambria" w:cstheme="majorHAnsi"/>
        </w:rPr>
        <w:t xml:space="preserve">Dòng thứ hai ghi </w:t>
      </w:r>
      <m:oMath>
        <m:r>
          <w:rPr>
            <w:rFonts w:ascii="Cambria Math" w:hAnsi="Cambria Math" w:cstheme="majorHAnsi"/>
          </w:rPr>
          <m:t>n</m:t>
        </m:r>
      </m:oMath>
      <w:r w:rsidRPr="008D4455">
        <w:rPr>
          <w:rFonts w:ascii="Cambria" w:hAnsi="Cambria" w:cstheme="majorHAnsi"/>
        </w:rPr>
        <w:t xml:space="preserve"> số nguyên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  <m:r>
          <w:rPr>
            <w:rFonts w:ascii="Cambria Math" w:hAnsi="Cambria Math" w:cstheme="majorHAnsi"/>
          </w:rPr>
          <m:t xml:space="preserve">, …,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n</m:t>
            </m:r>
          </m:sub>
        </m:sSub>
        <m:r>
          <w:rPr>
            <w:rFonts w:ascii="Cambria Math" w:hAnsi="Cambria Math" w:cstheme="majorHAnsi"/>
          </w:rPr>
          <m:t>(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  <m:r>
          <w:rPr>
            <w:rFonts w:ascii="Cambria Math" w:hAnsi="Cambria Math" w:cstheme="majorHAnsi"/>
          </w:rPr>
          <m:t>≤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10</m:t>
            </m:r>
          </m:e>
          <m:sup>
            <m:r>
              <w:rPr>
                <w:rFonts w:ascii="Cambria Math" w:hAnsi="Cambria Math" w:cstheme="majorHAnsi"/>
              </w:rPr>
              <m:t>9</m:t>
            </m:r>
          </m:sup>
        </m:sSup>
        <m:r>
          <w:rPr>
            <w:rFonts w:ascii="Cambria Math" w:hAnsi="Cambria Math" w:cstheme="majorHAnsi"/>
          </w:rPr>
          <m:t>)</m:t>
        </m:r>
      </m:oMath>
    </w:p>
    <w:p w14:paraId="6AEC870B" w14:textId="77777777" w:rsidR="00357A3D" w:rsidRPr="008D4455" w:rsidRDefault="00357A3D" w:rsidP="00357A3D">
      <w:pPr>
        <w:spacing w:line="264" w:lineRule="auto"/>
        <w:ind w:left="720" w:right="335"/>
        <w:jc w:val="both"/>
        <w:rPr>
          <w:rFonts w:ascii="Cambria" w:hAnsi="Cambria" w:cstheme="majorHAnsi"/>
        </w:rPr>
      </w:pPr>
      <w:r w:rsidRPr="008D4455">
        <w:rPr>
          <w:rFonts w:ascii="Cambria" w:hAnsi="Cambria" w:cstheme="majorHAnsi"/>
          <w:b/>
        </w:rPr>
        <w:t>Kết quả:</w:t>
      </w:r>
      <w:r w:rsidRPr="008D4455">
        <w:rPr>
          <w:rFonts w:ascii="Cambria" w:hAnsi="Cambria" w:cstheme="majorHAnsi"/>
        </w:rPr>
        <w:t xml:space="preserve"> ghi ra file SUMK.OUT là số cặp tìm được</w:t>
      </w:r>
    </w:p>
    <w:p w14:paraId="0F0591F5" w14:textId="77777777" w:rsidR="00357A3D" w:rsidRDefault="00357A3D" w:rsidP="00357A3D">
      <w:pPr>
        <w:spacing w:line="264" w:lineRule="auto"/>
        <w:ind w:right="335"/>
        <w:jc w:val="both"/>
        <w:rPr>
          <w:rFonts w:ascii="Cambria" w:hAnsi="Cambria" w:cstheme="majorHAnsi"/>
        </w:rPr>
      </w:pPr>
    </w:p>
    <w:p w14:paraId="63BD1947" w14:textId="77777777" w:rsidR="00357A3D" w:rsidRPr="009A4870" w:rsidRDefault="00357A3D" w:rsidP="009A4870">
      <w:pPr>
        <w:spacing w:line="264" w:lineRule="auto"/>
        <w:ind w:right="335" w:firstLine="720"/>
        <w:jc w:val="both"/>
        <w:rPr>
          <w:rFonts w:ascii="Cambria" w:hAnsi="Cambria" w:cstheme="majorHAnsi"/>
          <w:b/>
        </w:rPr>
      </w:pPr>
      <w:r w:rsidRPr="009A4870">
        <w:rPr>
          <w:rFonts w:ascii="Cambria" w:hAnsi="Cambria" w:cstheme="majorHAnsi"/>
          <w:b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677"/>
        <w:gridCol w:w="1677"/>
        <w:gridCol w:w="1677"/>
      </w:tblGrid>
      <w:tr w:rsidR="00357A3D" w14:paraId="0AD962A3" w14:textId="77777777" w:rsidTr="00B91454">
        <w:trPr>
          <w:jc w:val="center"/>
        </w:trPr>
        <w:tc>
          <w:tcPr>
            <w:tcW w:w="1833" w:type="dxa"/>
          </w:tcPr>
          <w:p w14:paraId="687F9840" w14:textId="77777777" w:rsidR="00357A3D" w:rsidRDefault="00357A3D" w:rsidP="00B91454">
            <w:pPr>
              <w:spacing w:line="264" w:lineRule="auto"/>
              <w:ind w:right="335"/>
              <w:jc w:val="both"/>
              <w:rPr>
                <w:rFonts w:ascii="Cambria" w:hAnsi="Cambria" w:cstheme="majorHAnsi"/>
              </w:rPr>
            </w:pPr>
            <w:r w:rsidRPr="008D4455">
              <w:rPr>
                <w:rFonts w:ascii="Cambria" w:hAnsi="Cambria" w:cstheme="majorHAnsi"/>
              </w:rPr>
              <w:t>SUMK.INP</w:t>
            </w:r>
          </w:p>
        </w:tc>
        <w:tc>
          <w:tcPr>
            <w:tcW w:w="1677" w:type="dxa"/>
          </w:tcPr>
          <w:p w14:paraId="0200B8D4" w14:textId="77777777" w:rsidR="00357A3D" w:rsidRDefault="00357A3D" w:rsidP="00B91454">
            <w:pPr>
              <w:spacing w:line="264" w:lineRule="auto"/>
              <w:ind w:right="335"/>
              <w:jc w:val="both"/>
              <w:rPr>
                <w:rFonts w:ascii="Cambria" w:hAnsi="Cambria" w:cstheme="majorHAnsi"/>
              </w:rPr>
            </w:pPr>
            <w:r w:rsidRPr="008D4455">
              <w:rPr>
                <w:rFonts w:ascii="Cambria" w:hAnsi="Cambria" w:cstheme="majorHAnsi"/>
              </w:rPr>
              <w:t>SUMK.OUT</w:t>
            </w:r>
          </w:p>
        </w:tc>
        <w:tc>
          <w:tcPr>
            <w:tcW w:w="1677" w:type="dxa"/>
          </w:tcPr>
          <w:p w14:paraId="70BF4DDE" w14:textId="77777777" w:rsidR="00357A3D" w:rsidRDefault="00357A3D" w:rsidP="00B91454">
            <w:pPr>
              <w:spacing w:line="264" w:lineRule="auto"/>
              <w:ind w:right="335"/>
              <w:jc w:val="both"/>
              <w:rPr>
                <w:rFonts w:ascii="Cambria" w:hAnsi="Cambria" w:cstheme="majorHAnsi"/>
              </w:rPr>
            </w:pPr>
            <w:r w:rsidRPr="008D4455">
              <w:rPr>
                <w:rFonts w:ascii="Cambria" w:hAnsi="Cambria" w:cstheme="majorHAnsi"/>
              </w:rPr>
              <w:t>SUMK.INP</w:t>
            </w:r>
          </w:p>
        </w:tc>
        <w:tc>
          <w:tcPr>
            <w:tcW w:w="1677" w:type="dxa"/>
          </w:tcPr>
          <w:p w14:paraId="761B27F9" w14:textId="77777777" w:rsidR="00357A3D" w:rsidRDefault="00357A3D" w:rsidP="00B91454">
            <w:pPr>
              <w:spacing w:line="264" w:lineRule="auto"/>
              <w:ind w:right="335"/>
              <w:jc w:val="both"/>
              <w:rPr>
                <w:rFonts w:ascii="Cambria" w:hAnsi="Cambria" w:cstheme="majorHAnsi"/>
              </w:rPr>
            </w:pPr>
            <w:r w:rsidRPr="008D4455">
              <w:rPr>
                <w:rFonts w:ascii="Cambria" w:hAnsi="Cambria" w:cstheme="majorHAnsi"/>
              </w:rPr>
              <w:t>SUMK.OUT</w:t>
            </w:r>
          </w:p>
        </w:tc>
      </w:tr>
      <w:tr w:rsidR="00357A3D" w14:paraId="2697193B" w14:textId="77777777" w:rsidTr="00B91454">
        <w:trPr>
          <w:jc w:val="center"/>
        </w:trPr>
        <w:tc>
          <w:tcPr>
            <w:tcW w:w="1833" w:type="dxa"/>
          </w:tcPr>
          <w:p w14:paraId="50A9BF56" w14:textId="77777777" w:rsidR="00357A3D" w:rsidRPr="008D4455" w:rsidRDefault="00357A3D" w:rsidP="00B91454">
            <w:r>
              <w:rPr>
                <w:rStyle w:val="fontstyle01"/>
              </w:rPr>
              <w:t>3 5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2 5 -2</w:t>
            </w:r>
          </w:p>
        </w:tc>
        <w:tc>
          <w:tcPr>
            <w:tcW w:w="1677" w:type="dxa"/>
          </w:tcPr>
          <w:p w14:paraId="1B1E21F5" w14:textId="77777777" w:rsidR="00357A3D" w:rsidRDefault="00357A3D" w:rsidP="00B91454">
            <w:pPr>
              <w:spacing w:line="264" w:lineRule="auto"/>
              <w:ind w:right="335"/>
              <w:jc w:val="both"/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1</w:t>
            </w:r>
          </w:p>
        </w:tc>
        <w:tc>
          <w:tcPr>
            <w:tcW w:w="1677" w:type="dxa"/>
          </w:tcPr>
          <w:p w14:paraId="6E097411" w14:textId="77777777" w:rsidR="00357A3D" w:rsidRPr="008D4455" w:rsidRDefault="00357A3D" w:rsidP="00B91454">
            <w:r>
              <w:rPr>
                <w:rStyle w:val="fontstyle01"/>
              </w:rPr>
              <w:t>5 10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1 2 3 4 6</w:t>
            </w:r>
          </w:p>
        </w:tc>
        <w:tc>
          <w:tcPr>
            <w:tcW w:w="1677" w:type="dxa"/>
          </w:tcPr>
          <w:p w14:paraId="7BB695A0" w14:textId="77777777" w:rsidR="00357A3D" w:rsidRDefault="00357A3D" w:rsidP="00B91454">
            <w:pPr>
              <w:spacing w:line="264" w:lineRule="auto"/>
              <w:ind w:right="335"/>
              <w:jc w:val="both"/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2</w:t>
            </w:r>
          </w:p>
        </w:tc>
      </w:tr>
    </w:tbl>
    <w:p w14:paraId="0DAFBAE3" w14:textId="77777777" w:rsidR="00357A3D" w:rsidRPr="0084631D" w:rsidRDefault="00357A3D" w:rsidP="0084631D">
      <w:pPr>
        <w:spacing w:before="240" w:line="335" w:lineRule="exact"/>
        <w:jc w:val="both"/>
        <w:rPr>
          <w:b/>
          <w:sz w:val="26"/>
          <w:szCs w:val="26"/>
        </w:rPr>
      </w:pPr>
    </w:p>
    <w:sectPr w:rsidR="00357A3D" w:rsidRPr="0084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altName w:val="SimSun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72BF"/>
    <w:multiLevelType w:val="multilevel"/>
    <w:tmpl w:val="96E8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63C3E"/>
    <w:multiLevelType w:val="hybridMultilevel"/>
    <w:tmpl w:val="A692BE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5C49FF"/>
    <w:multiLevelType w:val="multilevel"/>
    <w:tmpl w:val="0514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C5373"/>
    <w:multiLevelType w:val="multilevel"/>
    <w:tmpl w:val="361A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E2186"/>
    <w:multiLevelType w:val="multilevel"/>
    <w:tmpl w:val="91A2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E6F89"/>
    <w:multiLevelType w:val="hybridMultilevel"/>
    <w:tmpl w:val="3B9ACE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3A37FB"/>
    <w:multiLevelType w:val="hybridMultilevel"/>
    <w:tmpl w:val="A5EA9902"/>
    <w:lvl w:ilvl="0" w:tplc="6E22A65E">
      <w:numFmt w:val="bullet"/>
      <w:lvlText w:val="●"/>
      <w:lvlJc w:val="left"/>
      <w:pPr>
        <w:ind w:left="912" w:hanging="339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vi" w:eastAsia="en-US" w:bidi="ar-SA"/>
      </w:rPr>
    </w:lvl>
    <w:lvl w:ilvl="1" w:tplc="14381F40">
      <w:numFmt w:val="bullet"/>
      <w:lvlText w:val="•"/>
      <w:lvlJc w:val="left"/>
      <w:pPr>
        <w:ind w:left="1860" w:hanging="339"/>
      </w:pPr>
      <w:rPr>
        <w:rFonts w:hint="default"/>
        <w:lang w:val="vi" w:eastAsia="en-US" w:bidi="ar-SA"/>
      </w:rPr>
    </w:lvl>
    <w:lvl w:ilvl="2" w:tplc="56A2E346">
      <w:numFmt w:val="bullet"/>
      <w:lvlText w:val="•"/>
      <w:lvlJc w:val="left"/>
      <w:pPr>
        <w:ind w:left="2800" w:hanging="339"/>
      </w:pPr>
      <w:rPr>
        <w:rFonts w:hint="default"/>
        <w:lang w:val="vi" w:eastAsia="en-US" w:bidi="ar-SA"/>
      </w:rPr>
    </w:lvl>
    <w:lvl w:ilvl="3" w:tplc="9614E992">
      <w:numFmt w:val="bullet"/>
      <w:lvlText w:val="•"/>
      <w:lvlJc w:val="left"/>
      <w:pPr>
        <w:ind w:left="3740" w:hanging="339"/>
      </w:pPr>
      <w:rPr>
        <w:rFonts w:hint="default"/>
        <w:lang w:val="vi" w:eastAsia="en-US" w:bidi="ar-SA"/>
      </w:rPr>
    </w:lvl>
    <w:lvl w:ilvl="4" w:tplc="4978DB5E">
      <w:numFmt w:val="bullet"/>
      <w:lvlText w:val="•"/>
      <w:lvlJc w:val="left"/>
      <w:pPr>
        <w:ind w:left="4680" w:hanging="339"/>
      </w:pPr>
      <w:rPr>
        <w:rFonts w:hint="default"/>
        <w:lang w:val="vi" w:eastAsia="en-US" w:bidi="ar-SA"/>
      </w:rPr>
    </w:lvl>
    <w:lvl w:ilvl="5" w:tplc="341A15F4">
      <w:numFmt w:val="bullet"/>
      <w:lvlText w:val="•"/>
      <w:lvlJc w:val="left"/>
      <w:pPr>
        <w:ind w:left="5620" w:hanging="339"/>
      </w:pPr>
      <w:rPr>
        <w:rFonts w:hint="default"/>
        <w:lang w:val="vi" w:eastAsia="en-US" w:bidi="ar-SA"/>
      </w:rPr>
    </w:lvl>
    <w:lvl w:ilvl="6" w:tplc="8D4E4E7C">
      <w:numFmt w:val="bullet"/>
      <w:lvlText w:val="•"/>
      <w:lvlJc w:val="left"/>
      <w:pPr>
        <w:ind w:left="6560" w:hanging="339"/>
      </w:pPr>
      <w:rPr>
        <w:rFonts w:hint="default"/>
        <w:lang w:val="vi" w:eastAsia="en-US" w:bidi="ar-SA"/>
      </w:rPr>
    </w:lvl>
    <w:lvl w:ilvl="7" w:tplc="4EB83D2A">
      <w:numFmt w:val="bullet"/>
      <w:lvlText w:val="•"/>
      <w:lvlJc w:val="left"/>
      <w:pPr>
        <w:ind w:left="7500" w:hanging="339"/>
      </w:pPr>
      <w:rPr>
        <w:rFonts w:hint="default"/>
        <w:lang w:val="vi" w:eastAsia="en-US" w:bidi="ar-SA"/>
      </w:rPr>
    </w:lvl>
    <w:lvl w:ilvl="8" w:tplc="D6A61E90">
      <w:numFmt w:val="bullet"/>
      <w:lvlText w:val="•"/>
      <w:lvlJc w:val="left"/>
      <w:pPr>
        <w:ind w:left="8440" w:hanging="339"/>
      </w:pPr>
      <w:rPr>
        <w:rFonts w:hint="default"/>
        <w:lang w:val="vi" w:eastAsia="en-US" w:bidi="ar-SA"/>
      </w:rPr>
    </w:lvl>
  </w:abstractNum>
  <w:abstractNum w:abstractNumId="7" w15:restartNumberingAfterBreak="0">
    <w:nsid w:val="6A7145C9"/>
    <w:multiLevelType w:val="multilevel"/>
    <w:tmpl w:val="C4B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A2D5E"/>
    <w:multiLevelType w:val="multilevel"/>
    <w:tmpl w:val="46B0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58"/>
    <w:rsid w:val="0004010B"/>
    <w:rsid w:val="0004098F"/>
    <w:rsid w:val="000F5848"/>
    <w:rsid w:val="00297A64"/>
    <w:rsid w:val="003009C5"/>
    <w:rsid w:val="00357A3D"/>
    <w:rsid w:val="00363988"/>
    <w:rsid w:val="003D67D1"/>
    <w:rsid w:val="00495B06"/>
    <w:rsid w:val="004961FA"/>
    <w:rsid w:val="00546F53"/>
    <w:rsid w:val="005D4C66"/>
    <w:rsid w:val="00624519"/>
    <w:rsid w:val="00645F85"/>
    <w:rsid w:val="007053E3"/>
    <w:rsid w:val="007E294B"/>
    <w:rsid w:val="007F046F"/>
    <w:rsid w:val="0084631D"/>
    <w:rsid w:val="00857219"/>
    <w:rsid w:val="008745D0"/>
    <w:rsid w:val="008E666D"/>
    <w:rsid w:val="008F09C2"/>
    <w:rsid w:val="009953E8"/>
    <w:rsid w:val="009A4870"/>
    <w:rsid w:val="009B312D"/>
    <w:rsid w:val="00A20493"/>
    <w:rsid w:val="00A50CCD"/>
    <w:rsid w:val="00A64C00"/>
    <w:rsid w:val="00AA78BF"/>
    <w:rsid w:val="00AB0124"/>
    <w:rsid w:val="00AD1C48"/>
    <w:rsid w:val="00B24E39"/>
    <w:rsid w:val="00C948A6"/>
    <w:rsid w:val="00E33E70"/>
    <w:rsid w:val="00EA1E58"/>
    <w:rsid w:val="00EE1518"/>
    <w:rsid w:val="00EE53DF"/>
    <w:rsid w:val="00F03098"/>
    <w:rsid w:val="00F24A05"/>
    <w:rsid w:val="00F7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4E41"/>
  <w15:chartTrackingRefBased/>
  <w15:docId w15:val="{71C4A142-A5F9-4FD9-B9C4-0AE470E7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E58"/>
    <w:pPr>
      <w:spacing w:after="0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4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C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45F8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C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45F8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45F85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645F85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45F85"/>
    <w:rPr>
      <w:b/>
      <w:bCs/>
    </w:rPr>
  </w:style>
  <w:style w:type="table" w:styleId="TableGrid">
    <w:name w:val="Table Grid"/>
    <w:basedOn w:val="TableNormal"/>
    <w:uiPriority w:val="39"/>
    <w:rsid w:val="00AB0124"/>
    <w:pPr>
      <w:spacing w:after="0" w:line="240" w:lineRule="auto"/>
    </w:pPr>
    <w:rPr>
      <w:rFonts w:asciiTheme="minorHAnsi" w:hAnsiTheme="minorHAnsi"/>
      <w:kern w:val="0"/>
      <w:szCs w:val="28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64C0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C0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64C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4C0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049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A20493"/>
    <w:pPr>
      <w:widowControl w:val="0"/>
      <w:autoSpaceDE w:val="0"/>
      <w:autoSpaceDN w:val="0"/>
      <w:spacing w:before="62"/>
      <w:ind w:left="912" w:hanging="339"/>
    </w:pPr>
    <w:rPr>
      <w:sz w:val="22"/>
      <w:szCs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A20493"/>
    <w:pPr>
      <w:widowControl w:val="0"/>
      <w:autoSpaceDE w:val="0"/>
      <w:autoSpaceDN w:val="0"/>
    </w:pPr>
    <w:rPr>
      <w:sz w:val="22"/>
      <w:szCs w:val="22"/>
      <w:lang w:val="vi"/>
    </w:rPr>
  </w:style>
  <w:style w:type="character" w:customStyle="1" w:styleId="fontstyle01">
    <w:name w:val="fontstyle01"/>
    <w:basedOn w:val="DefaultParagraphFont"/>
    <w:rsid w:val="00357A3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9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80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5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4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5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39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592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single" w:sz="2" w:space="4" w:color="000000"/>
                                <w:left w:val="single" w:sz="2" w:space="8" w:color="000000"/>
                                <w:bottom w:val="single" w:sz="2" w:space="4" w:color="000000"/>
                                <w:right w:val="single" w:sz="2" w:space="8" w:color="000000"/>
                              </w:divBdr>
                            </w:div>
                            <w:div w:id="13672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73783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1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30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625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3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8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55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1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28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0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28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13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7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46368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single" w:sz="2" w:space="4" w:color="000000"/>
                                <w:left w:val="single" w:sz="2" w:space="8" w:color="000000"/>
                                <w:bottom w:val="single" w:sz="2" w:space="4" w:color="000000"/>
                                <w:right w:val="single" w:sz="2" w:space="8" w:color="000000"/>
                              </w:divBdr>
                            </w:div>
                            <w:div w:id="23555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82329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16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6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225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93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5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5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6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13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25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3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64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3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4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3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939166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single" w:sz="2" w:space="4" w:color="000000"/>
                                <w:left w:val="single" w:sz="2" w:space="8" w:color="000000"/>
                                <w:bottom w:val="single" w:sz="2" w:space="4" w:color="000000"/>
                                <w:right w:val="single" w:sz="2" w:space="8" w:color="000000"/>
                              </w:divBdr>
                            </w:div>
                            <w:div w:id="57435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97339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9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40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744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1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1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5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30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96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3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248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4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7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0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660723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single" w:sz="2" w:space="4" w:color="000000"/>
                                <w:left w:val="single" w:sz="2" w:space="8" w:color="000000"/>
                                <w:bottom w:val="single" w:sz="2" w:space="4" w:color="000000"/>
                                <w:right w:val="single" w:sz="2" w:space="8" w:color="000000"/>
                              </w:divBdr>
                            </w:div>
                            <w:div w:id="21176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19568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2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44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887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3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Phan</dc:creator>
  <cp:keywords/>
  <dc:description/>
  <cp:lastModifiedBy>Administrator</cp:lastModifiedBy>
  <cp:revision>23</cp:revision>
  <dcterms:created xsi:type="dcterms:W3CDTF">2024-08-27T01:19:00Z</dcterms:created>
  <dcterms:modified xsi:type="dcterms:W3CDTF">2025-09-09T07:02:00Z</dcterms:modified>
</cp:coreProperties>
</file>