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E4" w:rsidRPr="00D369E4" w:rsidRDefault="00D369E4" w:rsidP="00D369E4">
      <w:pPr>
        <w:pBdr>
          <w:top w:val="single" w:sz="4" w:space="1" w:color="auto"/>
          <w:left w:val="single" w:sz="4" w:space="4" w:color="auto"/>
          <w:bottom w:val="single" w:sz="4" w:space="1" w:color="auto"/>
          <w:right w:val="single" w:sz="4" w:space="4" w:color="auto"/>
        </w:pBdr>
        <w:jc w:val="center"/>
        <w:rPr>
          <w:b/>
          <w:sz w:val="32"/>
        </w:rPr>
      </w:pPr>
    </w:p>
    <w:p w:rsidR="00011076" w:rsidRPr="00011076" w:rsidRDefault="00D369E4" w:rsidP="00011076">
      <w:pPr>
        <w:pBdr>
          <w:top w:val="single" w:sz="4" w:space="1" w:color="auto"/>
          <w:left w:val="single" w:sz="4" w:space="4" w:color="auto"/>
          <w:bottom w:val="single" w:sz="4" w:space="1" w:color="auto"/>
          <w:right w:val="single" w:sz="4" w:space="4" w:color="auto"/>
        </w:pBdr>
        <w:jc w:val="center"/>
        <w:rPr>
          <w:b/>
          <w:sz w:val="44"/>
        </w:rPr>
      </w:pPr>
      <w:r w:rsidRPr="00011076">
        <w:rPr>
          <w:b/>
          <w:sz w:val="44"/>
        </w:rPr>
        <w:t>VEILLE TECHNOLOGIQUE</w:t>
      </w:r>
    </w:p>
    <w:p w:rsidR="00D369E4" w:rsidRPr="00D369E4" w:rsidRDefault="00D369E4" w:rsidP="00D369E4">
      <w:pPr>
        <w:pBdr>
          <w:top w:val="single" w:sz="4" w:space="1" w:color="auto"/>
          <w:left w:val="single" w:sz="4" w:space="4" w:color="auto"/>
          <w:bottom w:val="single" w:sz="4" w:space="1" w:color="auto"/>
          <w:right w:val="single" w:sz="4" w:space="4" w:color="auto"/>
        </w:pBdr>
        <w:jc w:val="center"/>
        <w:rPr>
          <w:b/>
          <w:sz w:val="28"/>
        </w:rPr>
      </w:pPr>
    </w:p>
    <w:p w:rsidR="00816544" w:rsidRPr="00816544" w:rsidRDefault="00816544" w:rsidP="00011076">
      <w:pPr>
        <w:jc w:val="center"/>
        <w:rPr>
          <w:b/>
          <w:sz w:val="44"/>
        </w:rPr>
      </w:pPr>
      <w:r w:rsidRPr="00816544">
        <w:rPr>
          <w:b/>
          <w:sz w:val="44"/>
        </w:rPr>
        <w:t>-</w:t>
      </w:r>
    </w:p>
    <w:p w:rsidR="00011076" w:rsidRPr="00816544" w:rsidRDefault="00CA2382" w:rsidP="00011076">
      <w:pPr>
        <w:jc w:val="center"/>
        <w:rPr>
          <w:b/>
          <w:sz w:val="36"/>
        </w:rPr>
      </w:pPr>
      <w:r>
        <w:rPr>
          <w:b/>
          <w:sz w:val="36"/>
        </w:rPr>
        <w:t xml:space="preserve">LE </w:t>
      </w:r>
      <w:r w:rsidR="00B2791A">
        <w:rPr>
          <w:b/>
          <w:sz w:val="36"/>
        </w:rPr>
        <w:t>CLOUD COMPUTING</w:t>
      </w:r>
    </w:p>
    <w:p w:rsidR="00011076" w:rsidRPr="00011076" w:rsidRDefault="00011076" w:rsidP="00011076">
      <w:pPr>
        <w:jc w:val="center"/>
        <w:rPr>
          <w:b/>
          <w:sz w:val="56"/>
        </w:rPr>
      </w:pPr>
      <w:r w:rsidRPr="00011076">
        <w:rPr>
          <w:b/>
          <w:sz w:val="44"/>
        </w:rPr>
        <w:t>-</w:t>
      </w:r>
    </w:p>
    <w:p w:rsidR="00011076" w:rsidRDefault="00011076" w:rsidP="00011076">
      <w:pPr>
        <w:jc w:val="center"/>
        <w:rPr>
          <w:b/>
          <w:sz w:val="36"/>
        </w:rPr>
      </w:pPr>
      <w:r w:rsidRPr="00011076">
        <w:rPr>
          <w:b/>
          <w:sz w:val="36"/>
        </w:rPr>
        <w:t>BTS SIO 2021-2023</w:t>
      </w:r>
    </w:p>
    <w:p w:rsidR="00011076" w:rsidRDefault="00011076" w:rsidP="00011076">
      <w:pPr>
        <w:jc w:val="center"/>
        <w:rPr>
          <w:b/>
          <w:sz w:val="36"/>
        </w:rPr>
      </w:pPr>
      <w:r w:rsidRPr="00011076">
        <w:rPr>
          <w:b/>
          <w:sz w:val="36"/>
        </w:rPr>
        <w:t xml:space="preserve">OPTION SISR </w:t>
      </w:r>
    </w:p>
    <w:p w:rsidR="00011076" w:rsidRPr="00011076" w:rsidRDefault="00011076" w:rsidP="00011076">
      <w:pPr>
        <w:jc w:val="center"/>
        <w:rPr>
          <w:b/>
          <w:sz w:val="56"/>
        </w:rPr>
      </w:pPr>
      <w:r w:rsidRPr="00011076">
        <w:rPr>
          <w:b/>
          <w:sz w:val="44"/>
        </w:rPr>
        <w:t>-</w:t>
      </w:r>
    </w:p>
    <w:p w:rsidR="00D369E4" w:rsidRDefault="00011076" w:rsidP="00816544">
      <w:pPr>
        <w:jc w:val="center"/>
      </w:pPr>
      <w:r w:rsidRPr="00011076">
        <w:rPr>
          <w:noProof/>
          <w:lang w:eastAsia="fr-FR"/>
        </w:rPr>
        <w:drawing>
          <wp:inline distT="0" distB="0" distL="0" distR="0" wp14:anchorId="2C6C058E" wp14:editId="3CBF90A5">
            <wp:extent cx="5562396" cy="4023212"/>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66" t="15236" r="15385" b="11635"/>
                    <a:stretch/>
                  </pic:blipFill>
                  <pic:spPr bwMode="auto">
                    <a:xfrm>
                      <a:off x="0" y="0"/>
                      <a:ext cx="5572178" cy="4030287"/>
                    </a:xfrm>
                    <a:prstGeom prst="rect">
                      <a:avLst/>
                    </a:prstGeom>
                    <a:ln>
                      <a:noFill/>
                    </a:ln>
                    <a:extLst>
                      <a:ext uri="{53640926-AAD7-44D8-BBD7-CCE9431645EC}">
                        <a14:shadowObscured xmlns:a14="http://schemas.microsoft.com/office/drawing/2010/main"/>
                      </a:ext>
                    </a:extLst>
                  </pic:spPr>
                </pic:pic>
              </a:graphicData>
            </a:graphic>
          </wp:inline>
        </w:drawing>
      </w:r>
    </w:p>
    <w:p w:rsidR="00011076" w:rsidRDefault="00011076">
      <w:bookmarkStart w:id="0" w:name="_GoBack"/>
      <w:bookmarkEnd w:id="0"/>
    </w:p>
    <w:p w:rsidR="00011076" w:rsidRDefault="00011076" w:rsidP="00011076">
      <w:pPr>
        <w:jc w:val="center"/>
        <w:rPr>
          <w:b/>
          <w:sz w:val="36"/>
        </w:rPr>
      </w:pPr>
      <w:r w:rsidRPr="00011076">
        <w:rPr>
          <w:b/>
          <w:sz w:val="36"/>
        </w:rPr>
        <w:t>TOM</w:t>
      </w:r>
      <w:r>
        <w:rPr>
          <w:b/>
          <w:sz w:val="36"/>
        </w:rPr>
        <w:t xml:space="preserve"> </w:t>
      </w:r>
      <w:r w:rsidRPr="00011076">
        <w:rPr>
          <w:b/>
          <w:sz w:val="36"/>
        </w:rPr>
        <w:t xml:space="preserve">HOERMANN </w:t>
      </w:r>
    </w:p>
    <w:p w:rsidR="00011076" w:rsidRDefault="00011076" w:rsidP="00011076">
      <w:pPr>
        <w:jc w:val="center"/>
        <w:rPr>
          <w:b/>
          <w:sz w:val="36"/>
        </w:rPr>
      </w:pPr>
    </w:p>
    <w:sdt>
      <w:sdtPr>
        <w:rPr>
          <w:rFonts w:asciiTheme="minorHAnsi" w:eastAsiaTheme="minorHAnsi" w:hAnsiTheme="minorHAnsi" w:cstheme="minorBidi"/>
          <w:color w:val="auto"/>
          <w:sz w:val="36"/>
          <w:szCs w:val="22"/>
          <w:lang w:eastAsia="en-US"/>
        </w:rPr>
        <w:id w:val="-727145021"/>
        <w:docPartObj>
          <w:docPartGallery w:val="Table of Contents"/>
          <w:docPartUnique/>
        </w:docPartObj>
      </w:sdtPr>
      <w:sdtEndPr>
        <w:rPr>
          <w:b/>
          <w:bCs/>
          <w:sz w:val="22"/>
        </w:rPr>
      </w:sdtEndPr>
      <w:sdtContent>
        <w:p w:rsidR="00EA5B79" w:rsidRPr="004909AB" w:rsidRDefault="00EA5B79" w:rsidP="004909AB">
          <w:pPr>
            <w:pStyle w:val="En-ttedetabledesmatires"/>
            <w:jc w:val="center"/>
            <w:rPr>
              <w:b/>
              <w:sz w:val="36"/>
              <w:u w:val="single"/>
            </w:rPr>
          </w:pPr>
          <w:r w:rsidRPr="004909AB">
            <w:rPr>
              <w:b/>
              <w:sz w:val="36"/>
              <w:u w:val="single"/>
            </w:rPr>
            <w:t>Table des matières</w:t>
          </w:r>
        </w:p>
        <w:p w:rsidR="004909AB" w:rsidRPr="004909AB" w:rsidRDefault="004909AB" w:rsidP="004909AB">
          <w:pPr>
            <w:rPr>
              <w:lang w:eastAsia="fr-FR"/>
            </w:rPr>
          </w:pPr>
        </w:p>
        <w:p w:rsidR="004909AB" w:rsidRPr="004909AB" w:rsidRDefault="00EA5B79">
          <w:pPr>
            <w:pStyle w:val="TM1"/>
            <w:rPr>
              <w:rStyle w:val="Lienhypertexte"/>
              <w:sz w:val="28"/>
            </w:rPr>
          </w:pPr>
          <w:r w:rsidRPr="004909AB">
            <w:fldChar w:fldCharType="begin"/>
          </w:r>
          <w:r w:rsidRPr="004909AB">
            <w:instrText xml:space="preserve"> TOC \o "1-3" \h \z \u </w:instrText>
          </w:r>
          <w:r w:rsidRPr="004909AB">
            <w:fldChar w:fldCharType="separate"/>
          </w:r>
          <w:hyperlink w:anchor="_Toc136354948" w:history="1">
            <w:r w:rsidR="004909AB" w:rsidRPr="004909AB">
              <w:rPr>
                <w:rStyle w:val="Lienhypertexte"/>
                <w:sz w:val="28"/>
              </w:rPr>
              <w:t>1/ Qu’est-ce que la veille technique ?</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_Toc136354948 \h </w:instrText>
            </w:r>
            <w:r w:rsidR="004909AB" w:rsidRPr="004909AB">
              <w:rPr>
                <w:webHidden/>
                <w:sz w:val="28"/>
              </w:rPr>
            </w:r>
            <w:r w:rsidR="004909AB" w:rsidRPr="004909AB">
              <w:rPr>
                <w:webHidden/>
                <w:sz w:val="28"/>
              </w:rPr>
              <w:fldChar w:fldCharType="separate"/>
            </w:r>
            <w:r w:rsidR="00BA3707">
              <w:rPr>
                <w:webHidden/>
                <w:sz w:val="28"/>
              </w:rPr>
              <w:t>3</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49" w:history="1">
            <w:r w:rsidR="004909AB" w:rsidRPr="004909AB">
              <w:rPr>
                <w:rStyle w:val="Lienhypertexte"/>
                <w:sz w:val="28"/>
              </w:rPr>
              <w:t>2/ Ma veille technologique</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_Toc136354949 \h </w:instrText>
            </w:r>
            <w:r w:rsidR="004909AB" w:rsidRPr="004909AB">
              <w:rPr>
                <w:webHidden/>
                <w:sz w:val="28"/>
              </w:rPr>
            </w:r>
            <w:r w:rsidR="004909AB" w:rsidRPr="004909AB">
              <w:rPr>
                <w:webHidden/>
                <w:sz w:val="28"/>
              </w:rPr>
              <w:fldChar w:fldCharType="separate"/>
            </w:r>
            <w:r>
              <w:rPr>
                <w:webHidden/>
                <w:sz w:val="28"/>
              </w:rPr>
              <w:t>3</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0" w:history="1">
            <w:r w:rsidR="004909AB" w:rsidRPr="004909AB">
              <w:rPr>
                <w:rStyle w:val="Lienhypertexte"/>
                <w:sz w:val="28"/>
              </w:rPr>
              <w:t>3/ Suivie d’information de la veille technologique</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_Toc136354950 \h </w:instrText>
            </w:r>
            <w:r w:rsidR="004909AB" w:rsidRPr="004909AB">
              <w:rPr>
                <w:webHidden/>
                <w:sz w:val="28"/>
              </w:rPr>
            </w:r>
            <w:r w:rsidR="004909AB" w:rsidRPr="004909AB">
              <w:rPr>
                <w:webHidden/>
                <w:sz w:val="28"/>
              </w:rPr>
              <w:fldChar w:fldCharType="separate"/>
            </w:r>
            <w:r>
              <w:rPr>
                <w:webHidden/>
                <w:sz w:val="28"/>
              </w:rPr>
              <w:t>3</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Fonts w:eastAsiaTheme="minorEastAsia"/>
              <w:b w:val="0"/>
              <w:lang w:eastAsia="fr-FR"/>
            </w:rPr>
          </w:pPr>
          <w:hyperlink w:anchor="_Toc136354951" w:history="1">
            <w:r w:rsidR="004909AB" w:rsidRPr="004909AB">
              <w:rPr>
                <w:rStyle w:val="Lienhypertexte"/>
                <w:sz w:val="28"/>
              </w:rPr>
              <w:t>4/ les outils de suivie</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_Toc136354951 \h </w:instrText>
            </w:r>
            <w:r w:rsidR="004909AB" w:rsidRPr="004909AB">
              <w:rPr>
                <w:webHidden/>
                <w:sz w:val="28"/>
              </w:rPr>
            </w:r>
            <w:r w:rsidR="004909AB" w:rsidRPr="004909AB">
              <w:rPr>
                <w:webHidden/>
                <w:sz w:val="28"/>
              </w:rPr>
              <w:fldChar w:fldCharType="separate"/>
            </w:r>
            <w:r>
              <w:rPr>
                <w:webHidden/>
                <w:sz w:val="28"/>
              </w:rPr>
              <w:t>4</w:t>
            </w:r>
            <w:r w:rsidR="004909AB" w:rsidRPr="004909AB">
              <w:rPr>
                <w:webHidden/>
                <w:sz w:val="28"/>
              </w:rPr>
              <w:fldChar w:fldCharType="end"/>
            </w:r>
          </w:hyperlink>
        </w:p>
        <w:p w:rsidR="004909AB" w:rsidRPr="004909AB" w:rsidRDefault="00BA3707">
          <w:pPr>
            <w:pStyle w:val="TM2"/>
            <w:tabs>
              <w:tab w:val="right" w:leader="dot" w:pos="9062"/>
            </w:tabs>
            <w:rPr>
              <w:rFonts w:eastAsiaTheme="minorEastAsia"/>
              <w:b/>
              <w:noProof/>
              <w:sz w:val="24"/>
              <w:lang w:eastAsia="fr-FR"/>
            </w:rPr>
          </w:pPr>
          <w:hyperlink w:anchor="_Toc136354952" w:history="1">
            <w:r w:rsidR="00132BD4">
              <w:rPr>
                <w:rStyle w:val="Lienhypertexte"/>
                <w:b/>
                <w:noProof/>
                <w:sz w:val="24"/>
              </w:rPr>
              <w:t>1</w:t>
            </w:r>
            <w:r w:rsidR="004909AB" w:rsidRPr="004909AB">
              <w:rPr>
                <w:rStyle w:val="Lienhypertexte"/>
                <w:b/>
                <w:noProof/>
                <w:sz w:val="24"/>
              </w:rPr>
              <w:t>) Google Alert</w:t>
            </w:r>
            <w:r w:rsidR="004909AB" w:rsidRPr="004909AB">
              <w:rPr>
                <w:b/>
                <w:noProof/>
                <w:webHidden/>
                <w:sz w:val="24"/>
              </w:rPr>
              <w:tab/>
            </w:r>
            <w:r w:rsidR="004909AB" w:rsidRPr="004909AB">
              <w:rPr>
                <w:b/>
                <w:noProof/>
                <w:webHidden/>
                <w:sz w:val="24"/>
              </w:rPr>
              <w:fldChar w:fldCharType="begin"/>
            </w:r>
            <w:r w:rsidR="004909AB" w:rsidRPr="004909AB">
              <w:rPr>
                <w:b/>
                <w:noProof/>
                <w:webHidden/>
                <w:sz w:val="24"/>
              </w:rPr>
              <w:instrText xml:space="preserve"> PAGEREF _Toc136354952 \h </w:instrText>
            </w:r>
            <w:r w:rsidR="004909AB" w:rsidRPr="004909AB">
              <w:rPr>
                <w:b/>
                <w:noProof/>
                <w:webHidden/>
                <w:sz w:val="24"/>
              </w:rPr>
            </w:r>
            <w:r w:rsidR="004909AB" w:rsidRPr="004909AB">
              <w:rPr>
                <w:b/>
                <w:noProof/>
                <w:webHidden/>
                <w:sz w:val="24"/>
              </w:rPr>
              <w:fldChar w:fldCharType="separate"/>
            </w:r>
            <w:r>
              <w:rPr>
                <w:b/>
                <w:noProof/>
                <w:webHidden/>
                <w:sz w:val="24"/>
              </w:rPr>
              <w:t>4</w:t>
            </w:r>
            <w:r w:rsidR="004909AB" w:rsidRPr="004909AB">
              <w:rPr>
                <w:b/>
                <w:noProof/>
                <w:webHidden/>
                <w:sz w:val="24"/>
              </w:rPr>
              <w:fldChar w:fldCharType="end"/>
            </w:r>
          </w:hyperlink>
        </w:p>
        <w:p w:rsidR="004909AB" w:rsidRPr="004909AB" w:rsidRDefault="00BA3707">
          <w:pPr>
            <w:pStyle w:val="TM2"/>
            <w:tabs>
              <w:tab w:val="right" w:leader="dot" w:pos="9062"/>
            </w:tabs>
            <w:rPr>
              <w:rFonts w:eastAsiaTheme="minorEastAsia"/>
              <w:b/>
              <w:noProof/>
              <w:sz w:val="24"/>
              <w:lang w:eastAsia="fr-FR"/>
            </w:rPr>
          </w:pPr>
          <w:hyperlink w:anchor="_Toc136354953" w:history="1">
            <w:r w:rsidR="004909AB" w:rsidRPr="004909AB">
              <w:rPr>
                <w:rStyle w:val="Lienhypertexte"/>
                <w:b/>
                <w:noProof/>
                <w:sz w:val="24"/>
              </w:rPr>
              <w:t>2) YouTube</w:t>
            </w:r>
            <w:r w:rsidR="004909AB" w:rsidRPr="004909AB">
              <w:rPr>
                <w:b/>
                <w:noProof/>
                <w:webHidden/>
                <w:sz w:val="24"/>
              </w:rPr>
              <w:tab/>
            </w:r>
            <w:r w:rsidR="004909AB" w:rsidRPr="004909AB">
              <w:rPr>
                <w:b/>
                <w:noProof/>
                <w:webHidden/>
                <w:sz w:val="24"/>
              </w:rPr>
              <w:fldChar w:fldCharType="begin"/>
            </w:r>
            <w:r w:rsidR="004909AB" w:rsidRPr="004909AB">
              <w:rPr>
                <w:b/>
                <w:noProof/>
                <w:webHidden/>
                <w:sz w:val="24"/>
              </w:rPr>
              <w:instrText xml:space="preserve"> PAGEREF _Toc136354953 \h </w:instrText>
            </w:r>
            <w:r w:rsidR="004909AB" w:rsidRPr="004909AB">
              <w:rPr>
                <w:b/>
                <w:noProof/>
                <w:webHidden/>
                <w:sz w:val="24"/>
              </w:rPr>
            </w:r>
            <w:r w:rsidR="004909AB" w:rsidRPr="004909AB">
              <w:rPr>
                <w:b/>
                <w:noProof/>
                <w:webHidden/>
                <w:sz w:val="24"/>
              </w:rPr>
              <w:fldChar w:fldCharType="separate"/>
            </w:r>
            <w:r>
              <w:rPr>
                <w:b/>
                <w:noProof/>
                <w:webHidden/>
                <w:sz w:val="24"/>
              </w:rPr>
              <w:t>5</w:t>
            </w:r>
            <w:r w:rsidR="004909AB" w:rsidRPr="004909AB">
              <w:rPr>
                <w:b/>
                <w:noProof/>
                <w:webHidden/>
                <w:sz w:val="24"/>
              </w:rPr>
              <w:fldChar w:fldCharType="end"/>
            </w:r>
          </w:hyperlink>
        </w:p>
        <w:p w:rsidR="004909AB" w:rsidRPr="004909AB" w:rsidRDefault="00BA3707">
          <w:pPr>
            <w:pStyle w:val="TM2"/>
            <w:tabs>
              <w:tab w:val="right" w:leader="dot" w:pos="9062"/>
            </w:tabs>
            <w:rPr>
              <w:rStyle w:val="Lienhypertexte"/>
              <w:b/>
              <w:noProof/>
              <w:sz w:val="24"/>
            </w:rPr>
          </w:pPr>
          <w:hyperlink w:anchor="_Toc136354954" w:history="1">
            <w:r w:rsidR="004909AB" w:rsidRPr="004909AB">
              <w:rPr>
                <w:rStyle w:val="Lienhypertexte"/>
                <w:b/>
                <w:noProof/>
                <w:sz w:val="24"/>
                <w:lang w:val="fr"/>
              </w:rPr>
              <w:t>3) Les réseaux sociaux</w:t>
            </w:r>
            <w:r w:rsidR="004909AB" w:rsidRPr="004909AB">
              <w:rPr>
                <w:b/>
                <w:noProof/>
                <w:webHidden/>
                <w:sz w:val="24"/>
              </w:rPr>
              <w:tab/>
            </w:r>
            <w:r w:rsidR="004909AB" w:rsidRPr="004909AB">
              <w:rPr>
                <w:b/>
                <w:noProof/>
                <w:webHidden/>
                <w:sz w:val="24"/>
              </w:rPr>
              <w:fldChar w:fldCharType="begin"/>
            </w:r>
            <w:r w:rsidR="004909AB" w:rsidRPr="004909AB">
              <w:rPr>
                <w:b/>
                <w:noProof/>
                <w:webHidden/>
                <w:sz w:val="24"/>
              </w:rPr>
              <w:instrText xml:space="preserve"> PAGEREF _Toc136354954 \h </w:instrText>
            </w:r>
            <w:r w:rsidR="004909AB" w:rsidRPr="004909AB">
              <w:rPr>
                <w:b/>
                <w:noProof/>
                <w:webHidden/>
                <w:sz w:val="24"/>
              </w:rPr>
            </w:r>
            <w:r w:rsidR="004909AB" w:rsidRPr="004909AB">
              <w:rPr>
                <w:b/>
                <w:noProof/>
                <w:webHidden/>
                <w:sz w:val="24"/>
              </w:rPr>
              <w:fldChar w:fldCharType="separate"/>
            </w:r>
            <w:r>
              <w:rPr>
                <w:b/>
                <w:noProof/>
                <w:webHidden/>
                <w:sz w:val="24"/>
              </w:rPr>
              <w:t>6</w:t>
            </w:r>
            <w:r w:rsidR="004909AB" w:rsidRPr="004909AB">
              <w:rPr>
                <w:b/>
                <w:noProof/>
                <w:webHidden/>
                <w:sz w:val="24"/>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5" w:history="1">
            <w:r w:rsidR="004909AB" w:rsidRPr="004909AB">
              <w:rPr>
                <w:rStyle w:val="Lienhypertexte"/>
                <w:sz w:val="28"/>
                <w:lang w:val="fr"/>
              </w:rPr>
              <w:t>5/ Qu’est-ce que le cloud computing</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_Toc136354955 \h </w:instrText>
            </w:r>
            <w:r w:rsidR="004909AB" w:rsidRPr="004909AB">
              <w:rPr>
                <w:webHidden/>
                <w:sz w:val="28"/>
              </w:rPr>
            </w:r>
            <w:r w:rsidR="004909AB" w:rsidRPr="004909AB">
              <w:rPr>
                <w:webHidden/>
                <w:sz w:val="28"/>
              </w:rPr>
              <w:fldChar w:fldCharType="separate"/>
            </w:r>
            <w:r>
              <w:rPr>
                <w:webHidden/>
                <w:sz w:val="28"/>
              </w:rPr>
              <w:t>6</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6" w:history="1">
            <w:r w:rsidR="004909AB" w:rsidRPr="004909AB">
              <w:rPr>
                <w:rStyle w:val="Lienhypertexte"/>
                <w:sz w:val="28"/>
                <w:lang w:val="fr"/>
              </w:rPr>
              <w:t>6/ Les différentes catégorie de cloud</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_Toc136354956 \h </w:instrText>
            </w:r>
            <w:r w:rsidR="004909AB" w:rsidRPr="004909AB">
              <w:rPr>
                <w:webHidden/>
                <w:sz w:val="28"/>
              </w:rPr>
            </w:r>
            <w:r w:rsidR="004909AB" w:rsidRPr="004909AB">
              <w:rPr>
                <w:webHidden/>
                <w:sz w:val="28"/>
              </w:rPr>
              <w:fldChar w:fldCharType="separate"/>
            </w:r>
            <w:r>
              <w:rPr>
                <w:webHidden/>
                <w:sz w:val="28"/>
              </w:rPr>
              <w:t>6</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7" w:history="1">
            <w:r w:rsidR="004909AB" w:rsidRPr="004909AB">
              <w:rPr>
                <w:rStyle w:val="Lienhypertexte"/>
                <w:sz w:val="28"/>
                <w:lang w:val="fr"/>
              </w:rPr>
              <w:t>7/ Exemple de fournisseurs Cloud par catégorie</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_Toc136354957 \h </w:instrText>
            </w:r>
            <w:r w:rsidR="004909AB" w:rsidRPr="004909AB">
              <w:rPr>
                <w:webHidden/>
                <w:sz w:val="28"/>
              </w:rPr>
            </w:r>
            <w:r w:rsidR="004909AB" w:rsidRPr="004909AB">
              <w:rPr>
                <w:webHidden/>
                <w:sz w:val="28"/>
              </w:rPr>
              <w:fldChar w:fldCharType="separate"/>
            </w:r>
            <w:r>
              <w:rPr>
                <w:webHidden/>
                <w:sz w:val="28"/>
              </w:rPr>
              <w:t>7</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8" w:history="1">
            <w:r w:rsidR="004909AB" w:rsidRPr="004909AB">
              <w:rPr>
                <w:rStyle w:val="Lienhypertexte"/>
                <w:sz w:val="28"/>
                <w:lang w:val="en-US"/>
              </w:rPr>
              <w:t>8/ Application de Cloud en ligne</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_Toc136354958 \h </w:instrText>
            </w:r>
            <w:r w:rsidR="004909AB" w:rsidRPr="004909AB">
              <w:rPr>
                <w:webHidden/>
                <w:sz w:val="28"/>
              </w:rPr>
            </w:r>
            <w:r w:rsidR="004909AB" w:rsidRPr="004909AB">
              <w:rPr>
                <w:webHidden/>
                <w:sz w:val="28"/>
              </w:rPr>
              <w:fldChar w:fldCharType="separate"/>
            </w:r>
            <w:r>
              <w:rPr>
                <w:webHidden/>
                <w:sz w:val="28"/>
              </w:rPr>
              <w:t>7</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Style w:val="Lienhypertexte"/>
              <w:sz w:val="28"/>
            </w:rPr>
          </w:pPr>
          <w:hyperlink w:anchor="_Toc136354959" w:history="1">
            <w:r w:rsidR="004909AB" w:rsidRPr="004909AB">
              <w:rPr>
                <w:rStyle w:val="Lienhypertexte"/>
                <w:sz w:val="28"/>
                <w:lang w:val="en-US"/>
              </w:rPr>
              <w:t>9/ Conclusion</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_Toc136354959 \h </w:instrText>
            </w:r>
            <w:r w:rsidR="004909AB" w:rsidRPr="004909AB">
              <w:rPr>
                <w:webHidden/>
                <w:sz w:val="28"/>
              </w:rPr>
            </w:r>
            <w:r w:rsidR="004909AB" w:rsidRPr="004909AB">
              <w:rPr>
                <w:webHidden/>
                <w:sz w:val="28"/>
              </w:rPr>
              <w:fldChar w:fldCharType="separate"/>
            </w:r>
            <w:r>
              <w:rPr>
                <w:webHidden/>
                <w:sz w:val="28"/>
              </w:rPr>
              <w:t>7</w:t>
            </w:r>
            <w:r w:rsidR="004909AB" w:rsidRPr="004909AB">
              <w:rPr>
                <w:webHidden/>
                <w:sz w:val="28"/>
              </w:rPr>
              <w:fldChar w:fldCharType="end"/>
            </w:r>
          </w:hyperlink>
        </w:p>
        <w:p w:rsidR="004909AB" w:rsidRPr="004909AB" w:rsidRDefault="004909AB" w:rsidP="004909AB">
          <w:pPr>
            <w:rPr>
              <w:sz w:val="20"/>
            </w:rPr>
          </w:pPr>
        </w:p>
        <w:p w:rsidR="004909AB" w:rsidRPr="004909AB" w:rsidRDefault="00BA3707">
          <w:pPr>
            <w:pStyle w:val="TM1"/>
            <w:rPr>
              <w:rFonts w:eastAsiaTheme="minorEastAsia"/>
              <w:b w:val="0"/>
              <w:lang w:eastAsia="fr-FR"/>
            </w:rPr>
          </w:pPr>
          <w:hyperlink w:anchor="_Toc136354960" w:history="1">
            <w:r w:rsidR="004909AB" w:rsidRPr="004909AB">
              <w:rPr>
                <w:rStyle w:val="Lienhypertexte"/>
                <w:sz w:val="28"/>
              </w:rPr>
              <w:t>10/ Liens</w:t>
            </w:r>
            <w:r w:rsidR="004909AB" w:rsidRPr="004909AB">
              <w:rPr>
                <w:webHidden/>
                <w:sz w:val="28"/>
              </w:rPr>
              <w:tab/>
            </w:r>
            <w:r w:rsidR="004909AB" w:rsidRPr="004909AB">
              <w:rPr>
                <w:webHidden/>
                <w:sz w:val="28"/>
              </w:rPr>
              <w:fldChar w:fldCharType="begin"/>
            </w:r>
            <w:r w:rsidR="004909AB" w:rsidRPr="004909AB">
              <w:rPr>
                <w:webHidden/>
                <w:sz w:val="28"/>
              </w:rPr>
              <w:instrText xml:space="preserve"> PAGEREF _Toc136354960 \h </w:instrText>
            </w:r>
            <w:r w:rsidR="004909AB" w:rsidRPr="004909AB">
              <w:rPr>
                <w:webHidden/>
                <w:sz w:val="28"/>
              </w:rPr>
            </w:r>
            <w:r w:rsidR="004909AB" w:rsidRPr="004909AB">
              <w:rPr>
                <w:webHidden/>
                <w:sz w:val="28"/>
              </w:rPr>
              <w:fldChar w:fldCharType="separate"/>
            </w:r>
            <w:r>
              <w:rPr>
                <w:webHidden/>
                <w:sz w:val="28"/>
              </w:rPr>
              <w:t>8</w:t>
            </w:r>
            <w:r w:rsidR="004909AB" w:rsidRPr="004909AB">
              <w:rPr>
                <w:webHidden/>
                <w:sz w:val="28"/>
              </w:rPr>
              <w:fldChar w:fldCharType="end"/>
            </w:r>
          </w:hyperlink>
        </w:p>
        <w:p w:rsidR="00EA5B79" w:rsidRDefault="00EA5B79">
          <w:r w:rsidRPr="004909AB">
            <w:rPr>
              <w:b/>
              <w:bCs/>
            </w:rPr>
            <w:fldChar w:fldCharType="end"/>
          </w:r>
        </w:p>
      </w:sdtContent>
    </w:sdt>
    <w:p w:rsidR="00011076" w:rsidRPr="00011076" w:rsidRDefault="00011076" w:rsidP="00011076">
      <w:pPr>
        <w:rPr>
          <w:sz w:val="24"/>
        </w:rPr>
      </w:pPr>
    </w:p>
    <w:p w:rsidR="00EA5B79" w:rsidRDefault="00EA5B79" w:rsidP="00EA5B79">
      <w:pPr>
        <w:rPr>
          <w:b/>
          <w:sz w:val="36"/>
        </w:rPr>
      </w:pPr>
      <w:r>
        <w:rPr>
          <w:b/>
          <w:sz w:val="36"/>
        </w:rPr>
        <w:br w:type="page"/>
      </w:r>
    </w:p>
    <w:p w:rsidR="00011076" w:rsidRPr="00011076" w:rsidRDefault="00011076" w:rsidP="00011076">
      <w:pPr>
        <w:pStyle w:val="Titre1"/>
      </w:pPr>
      <w:bookmarkStart w:id="1" w:name="_Toc136354948"/>
      <w:r w:rsidRPr="00011076">
        <w:t>1/ Qu’est-ce que la veille technique ?</w:t>
      </w:r>
      <w:bookmarkEnd w:id="1"/>
      <w:r w:rsidRPr="00011076">
        <w:t xml:space="preserve"> </w:t>
      </w:r>
    </w:p>
    <w:p w:rsidR="00011076" w:rsidRDefault="00011076" w:rsidP="00011076">
      <w:pPr>
        <w:rPr>
          <w:rFonts w:ascii="Arial" w:hAnsi="Arial" w:cs="Arial"/>
          <w:color w:val="1F011C"/>
          <w:sz w:val="27"/>
          <w:szCs w:val="27"/>
        </w:rPr>
      </w:pPr>
    </w:p>
    <w:p w:rsidR="00011076" w:rsidRDefault="00011076" w:rsidP="00011076">
      <w:pPr>
        <w:rPr>
          <w:sz w:val="24"/>
        </w:rPr>
      </w:pPr>
      <w:r w:rsidRPr="00011076">
        <w:rPr>
          <w:sz w:val="24"/>
        </w:rPr>
        <w:t>Une veille technologique est un ensemble de méthodes (collecte, analyse, etc.) qui permettent aux entreprises et aux chercheurs de s'informer sur les inventions, les innovations et les processus de réalisation qui sont utilisés par d'autres et qui leur permettraient d'innover et d'évoluer dans le temps.</w:t>
      </w:r>
    </w:p>
    <w:p w:rsidR="00675968" w:rsidRDefault="00675968" w:rsidP="00011076">
      <w:pPr>
        <w:rPr>
          <w:sz w:val="24"/>
        </w:rPr>
      </w:pPr>
    </w:p>
    <w:p w:rsidR="00675968" w:rsidRDefault="00675968" w:rsidP="00011076">
      <w:pPr>
        <w:rPr>
          <w:sz w:val="24"/>
        </w:rPr>
      </w:pPr>
      <w:r>
        <w:rPr>
          <w:sz w:val="24"/>
        </w:rPr>
        <w:t>Son objectif est de suivre les évolutions techniques, de dégager de nouv</w:t>
      </w:r>
      <w:r w:rsidR="00677F52">
        <w:rPr>
          <w:sz w:val="24"/>
        </w:rPr>
        <w:t>eau</w:t>
      </w:r>
      <w:r>
        <w:rPr>
          <w:sz w:val="24"/>
        </w:rPr>
        <w:t xml:space="preserve"> procèdes d’anticiper, de repérer des nouvelles opportunité</w:t>
      </w:r>
      <w:r w:rsidR="00677F52">
        <w:rPr>
          <w:sz w:val="24"/>
        </w:rPr>
        <w:t>s</w:t>
      </w:r>
      <w:r>
        <w:rPr>
          <w:sz w:val="24"/>
        </w:rPr>
        <w:t xml:space="preserve"> commerciales ou stratégiques et d’évaluer et anticiper la concurrence.</w:t>
      </w:r>
    </w:p>
    <w:p w:rsidR="00675968" w:rsidRDefault="00675968" w:rsidP="00011076">
      <w:pPr>
        <w:rPr>
          <w:sz w:val="24"/>
        </w:rPr>
      </w:pPr>
    </w:p>
    <w:p w:rsidR="00675968" w:rsidRDefault="00675968" w:rsidP="00675968">
      <w:pPr>
        <w:pStyle w:val="Titre1"/>
      </w:pPr>
      <w:bookmarkStart w:id="2" w:name="_Toc136354949"/>
      <w:r>
        <w:t>2/ Ma veille technologique</w:t>
      </w:r>
      <w:bookmarkEnd w:id="2"/>
      <w:r>
        <w:t xml:space="preserve">  </w:t>
      </w:r>
    </w:p>
    <w:p w:rsidR="00675968" w:rsidRDefault="00675968" w:rsidP="00011076">
      <w:pPr>
        <w:rPr>
          <w:sz w:val="24"/>
        </w:rPr>
      </w:pPr>
    </w:p>
    <w:p w:rsidR="00CB59E0" w:rsidRDefault="0060239D" w:rsidP="00011076">
      <w:pPr>
        <w:rPr>
          <w:sz w:val="24"/>
        </w:rPr>
      </w:pPr>
      <w:r>
        <w:rPr>
          <w:sz w:val="24"/>
        </w:rPr>
        <w:t>Pour ma veille technologique, j’ai décidé de parler du « Cloud</w:t>
      </w:r>
      <w:r w:rsidR="00677F52">
        <w:rPr>
          <w:sz w:val="24"/>
        </w:rPr>
        <w:t xml:space="preserve"> </w:t>
      </w:r>
      <w:r w:rsidR="00845960">
        <w:rPr>
          <w:sz w:val="24"/>
        </w:rPr>
        <w:t>C</w:t>
      </w:r>
      <w:r w:rsidR="00CB59E0">
        <w:rPr>
          <w:sz w:val="24"/>
        </w:rPr>
        <w:t xml:space="preserve">omputing ». </w:t>
      </w:r>
      <w:r w:rsidR="00845960">
        <w:rPr>
          <w:sz w:val="24"/>
        </w:rPr>
        <w:t xml:space="preserve">Mon choix s’est porté sur ce thème car c’est un sujet </w:t>
      </w:r>
      <w:r w:rsidR="00677F52">
        <w:rPr>
          <w:sz w:val="24"/>
        </w:rPr>
        <w:t>intéressa</w:t>
      </w:r>
      <w:r w:rsidR="00845960">
        <w:rPr>
          <w:sz w:val="24"/>
        </w:rPr>
        <w:t>nt qui fait beaucoup parler de lui dans le monde de l’informatique en entreprise.</w:t>
      </w:r>
    </w:p>
    <w:p w:rsidR="00FE0C2E" w:rsidRDefault="00845960" w:rsidP="00011076">
      <w:pPr>
        <w:rPr>
          <w:sz w:val="24"/>
        </w:rPr>
      </w:pPr>
      <w:r>
        <w:rPr>
          <w:sz w:val="24"/>
        </w:rPr>
        <w:t>De plus, j’ai pu découvrir le cloud au cours de ma formation (cours sur OwnCloud) ce qui m’</w:t>
      </w:r>
      <w:r w:rsidR="00677F52">
        <w:rPr>
          <w:sz w:val="24"/>
        </w:rPr>
        <w:t>a</w:t>
      </w:r>
      <w:r>
        <w:rPr>
          <w:sz w:val="24"/>
        </w:rPr>
        <w:t xml:space="preserve"> donnée envie d’approfondir mes connaissances</w:t>
      </w:r>
      <w:r w:rsidR="006D54E5">
        <w:rPr>
          <w:sz w:val="24"/>
        </w:rPr>
        <w:t xml:space="preserve"> sur le sujet, en cherchant des outils similaires pour en faire une utilisation quotidienne.</w:t>
      </w:r>
    </w:p>
    <w:p w:rsidR="00FE0C2E" w:rsidRDefault="00FE0C2E" w:rsidP="00011076">
      <w:pPr>
        <w:rPr>
          <w:sz w:val="24"/>
        </w:rPr>
      </w:pPr>
    </w:p>
    <w:p w:rsidR="006D54E5" w:rsidRDefault="00FE0C2E" w:rsidP="00FE0C2E">
      <w:pPr>
        <w:pStyle w:val="Titre1"/>
      </w:pPr>
      <w:bookmarkStart w:id="3" w:name="_Toc136354950"/>
      <w:r>
        <w:t>3/ Suivie d’information de la veille technologique</w:t>
      </w:r>
      <w:bookmarkEnd w:id="3"/>
      <w:r>
        <w:t xml:space="preserve"> </w:t>
      </w:r>
    </w:p>
    <w:p w:rsidR="00FE0C2E" w:rsidRDefault="00FE0C2E" w:rsidP="00011076">
      <w:pPr>
        <w:rPr>
          <w:sz w:val="24"/>
        </w:rPr>
      </w:pPr>
    </w:p>
    <w:p w:rsidR="00173906" w:rsidRDefault="00CB33FF" w:rsidP="00011076">
      <w:pPr>
        <w:rPr>
          <w:sz w:val="24"/>
        </w:rPr>
      </w:pPr>
      <w:r>
        <w:rPr>
          <w:sz w:val="24"/>
        </w:rPr>
        <w:t xml:space="preserve">Pour effectuer cette veille technologique, j’ai dû </w:t>
      </w:r>
      <w:r w:rsidR="00677F52">
        <w:rPr>
          <w:sz w:val="24"/>
        </w:rPr>
        <w:t>utiliser</w:t>
      </w:r>
      <w:r>
        <w:rPr>
          <w:sz w:val="24"/>
        </w:rPr>
        <w:t xml:space="preserve"> plusieurs outils </w:t>
      </w:r>
      <w:r w:rsidR="00173906">
        <w:rPr>
          <w:sz w:val="24"/>
        </w:rPr>
        <w:t>qui m’ont permis d’être efficace sur mon traitement d’information</w:t>
      </w:r>
      <w:r w:rsidR="00677F52">
        <w:rPr>
          <w:sz w:val="24"/>
        </w:rPr>
        <w:t>s</w:t>
      </w:r>
      <w:r w:rsidR="00173906">
        <w:rPr>
          <w:sz w:val="24"/>
        </w:rPr>
        <w:t>, de trouver les information</w:t>
      </w:r>
      <w:r w:rsidR="00677F52">
        <w:rPr>
          <w:sz w:val="24"/>
        </w:rPr>
        <w:t>s</w:t>
      </w:r>
      <w:r w:rsidR="00173906">
        <w:rPr>
          <w:sz w:val="24"/>
        </w:rPr>
        <w:t xml:space="preserve"> intéressantes et utile</w:t>
      </w:r>
      <w:r w:rsidR="00677F52">
        <w:rPr>
          <w:sz w:val="24"/>
        </w:rPr>
        <w:t>s</w:t>
      </w:r>
      <w:r w:rsidR="00173906">
        <w:rPr>
          <w:sz w:val="24"/>
        </w:rPr>
        <w:t>.</w:t>
      </w:r>
    </w:p>
    <w:p w:rsidR="006D54E5" w:rsidRDefault="00173906" w:rsidP="00011076">
      <w:pPr>
        <w:rPr>
          <w:sz w:val="24"/>
        </w:rPr>
      </w:pPr>
      <w:r>
        <w:rPr>
          <w:sz w:val="24"/>
        </w:rPr>
        <w:t xml:space="preserve">Pour l’organisation, j’ai tout d’abord utilisé des outils qui récupère des informations et nous les envois sous forme d’alerte mail dans notre </w:t>
      </w:r>
      <w:r w:rsidR="00677F52">
        <w:rPr>
          <w:sz w:val="24"/>
        </w:rPr>
        <w:t>boî</w:t>
      </w:r>
      <w:r>
        <w:rPr>
          <w:sz w:val="24"/>
        </w:rPr>
        <w:t>te de messagerie, ce qui permet de triées plus fac</w:t>
      </w:r>
      <w:r w:rsidR="00677F52">
        <w:rPr>
          <w:sz w:val="24"/>
        </w:rPr>
        <w:t>ilement les informations utilisée</w:t>
      </w:r>
      <w:r>
        <w:rPr>
          <w:sz w:val="24"/>
        </w:rPr>
        <w:t>s.</w:t>
      </w:r>
    </w:p>
    <w:p w:rsidR="00173906" w:rsidRDefault="00173906" w:rsidP="00011076">
      <w:pPr>
        <w:rPr>
          <w:sz w:val="24"/>
        </w:rPr>
      </w:pPr>
      <w:r>
        <w:rPr>
          <w:sz w:val="24"/>
        </w:rPr>
        <w:t>Ensuite</w:t>
      </w:r>
      <w:r w:rsidR="00677F52">
        <w:rPr>
          <w:sz w:val="24"/>
        </w:rPr>
        <w:t>, je reste à jour en suivant</w:t>
      </w:r>
      <w:r>
        <w:rPr>
          <w:sz w:val="24"/>
        </w:rPr>
        <w:t xml:space="preserve"> des chaines YouTube dédiées</w:t>
      </w:r>
      <w:r w:rsidR="00677F52">
        <w:rPr>
          <w:sz w:val="24"/>
        </w:rPr>
        <w:t xml:space="preserve"> à ce sujet, </w:t>
      </w:r>
      <w:r>
        <w:rPr>
          <w:sz w:val="24"/>
        </w:rPr>
        <w:t xml:space="preserve">et </w:t>
      </w:r>
      <w:r w:rsidR="00677F52">
        <w:rPr>
          <w:sz w:val="24"/>
        </w:rPr>
        <w:t>j’effectue certaines recherches</w:t>
      </w:r>
      <w:r>
        <w:rPr>
          <w:sz w:val="24"/>
        </w:rPr>
        <w:t xml:space="preserve"> </w:t>
      </w:r>
      <w:r w:rsidR="00677F52">
        <w:rPr>
          <w:sz w:val="24"/>
        </w:rPr>
        <w:t>sur des sites web de newsletter.</w:t>
      </w:r>
    </w:p>
    <w:p w:rsidR="006D54E5" w:rsidRDefault="00677F52" w:rsidP="00011076">
      <w:pPr>
        <w:rPr>
          <w:sz w:val="24"/>
        </w:rPr>
      </w:pPr>
      <w:r>
        <w:rPr>
          <w:sz w:val="24"/>
        </w:rPr>
        <w:t>Pour finir, j’utilise les réseaux sociaux en m’abonnant à certains comptes qui parlent de cloud.</w:t>
      </w:r>
    </w:p>
    <w:p w:rsidR="00EA5B79" w:rsidRDefault="00EA5B79" w:rsidP="00011076">
      <w:pPr>
        <w:rPr>
          <w:sz w:val="24"/>
        </w:rPr>
      </w:pPr>
    </w:p>
    <w:p w:rsidR="00E24851" w:rsidRDefault="00E24851" w:rsidP="00E24851">
      <w:pPr>
        <w:pStyle w:val="Titre1"/>
      </w:pPr>
      <w:bookmarkStart w:id="4" w:name="_Toc136354951"/>
      <w:r>
        <w:t>4/ les outils de suivie</w:t>
      </w:r>
      <w:bookmarkEnd w:id="4"/>
      <w:r>
        <w:t xml:space="preserve"> </w:t>
      </w:r>
    </w:p>
    <w:p w:rsidR="00E24851" w:rsidRDefault="00E24851" w:rsidP="00011076">
      <w:pPr>
        <w:rPr>
          <w:sz w:val="24"/>
        </w:rPr>
      </w:pPr>
    </w:p>
    <w:p w:rsidR="00E24851" w:rsidRDefault="00132BD4" w:rsidP="00EA5B79">
      <w:pPr>
        <w:pStyle w:val="Titre2"/>
      </w:pPr>
      <w:bookmarkStart w:id="5" w:name="_Toc136354952"/>
      <w:r>
        <w:t>1</w:t>
      </w:r>
      <w:r w:rsidR="00EA5B79">
        <w:t xml:space="preserve">) </w:t>
      </w:r>
      <w:r w:rsidR="00E24851">
        <w:t>Google Alert</w:t>
      </w:r>
      <w:bookmarkEnd w:id="5"/>
    </w:p>
    <w:p w:rsidR="00E24851" w:rsidRDefault="00E24851" w:rsidP="00E24851">
      <w:pPr>
        <w:rPr>
          <w:sz w:val="24"/>
        </w:rPr>
      </w:pPr>
      <w:r>
        <w:rPr>
          <w:sz w:val="24"/>
        </w:rPr>
        <w:t>Google Alert</w:t>
      </w:r>
      <w:r w:rsidR="00254FB0">
        <w:rPr>
          <w:sz w:val="24"/>
        </w:rPr>
        <w:t>es</w:t>
      </w:r>
      <w:r>
        <w:rPr>
          <w:sz w:val="24"/>
        </w:rPr>
        <w:t xml:space="preserve"> est </w:t>
      </w:r>
      <w:r w:rsidR="00192535">
        <w:rPr>
          <w:sz w:val="24"/>
        </w:rPr>
        <w:t>un outil</w:t>
      </w:r>
      <w:r>
        <w:rPr>
          <w:sz w:val="24"/>
        </w:rPr>
        <w:t xml:space="preserve"> C</w:t>
      </w:r>
      <w:r w:rsidR="00192535">
        <w:rPr>
          <w:sz w:val="24"/>
        </w:rPr>
        <w:t>réé</w:t>
      </w:r>
      <w:r>
        <w:rPr>
          <w:sz w:val="24"/>
        </w:rPr>
        <w:t xml:space="preserve"> par </w:t>
      </w:r>
      <w:r w:rsidR="00192535">
        <w:rPr>
          <w:sz w:val="24"/>
        </w:rPr>
        <w:t>Google</w:t>
      </w:r>
      <w:r>
        <w:rPr>
          <w:sz w:val="24"/>
        </w:rPr>
        <w:t xml:space="preserve"> qui permet de </w:t>
      </w:r>
      <w:r w:rsidR="00192535" w:rsidRPr="00192535">
        <w:rPr>
          <w:sz w:val="24"/>
        </w:rPr>
        <w:t>mener des veilles régulières et pertinentes sur des requêtes précises de mots-clés</w:t>
      </w:r>
      <w:r w:rsidR="00192535">
        <w:rPr>
          <w:sz w:val="24"/>
        </w:rPr>
        <w:t>. Nous définissons les mot clés qui nous intéressent, et Google Alert</w:t>
      </w:r>
      <w:r w:rsidR="00254FB0">
        <w:rPr>
          <w:sz w:val="24"/>
        </w:rPr>
        <w:t>es</w:t>
      </w:r>
      <w:r w:rsidR="00192535">
        <w:rPr>
          <w:sz w:val="24"/>
        </w:rPr>
        <w:t xml:space="preserve"> nous envoie un mail portant des informations concernant ces mots clés (nouvel article portant ces mots, nouveau site web).</w:t>
      </w:r>
    </w:p>
    <w:p w:rsidR="00192535" w:rsidRDefault="00192535" w:rsidP="00E24851">
      <w:pPr>
        <w:rPr>
          <w:sz w:val="24"/>
        </w:rPr>
      </w:pPr>
    </w:p>
    <w:p w:rsidR="00192535" w:rsidRPr="00E24851" w:rsidRDefault="00192535" w:rsidP="00E24851">
      <w:pPr>
        <w:rPr>
          <w:sz w:val="24"/>
        </w:rPr>
      </w:pPr>
      <w:r>
        <w:rPr>
          <w:sz w:val="24"/>
        </w:rPr>
        <w:t xml:space="preserve">Pour mon utilisation, j’ai défini les mots clés suivants : </w:t>
      </w:r>
      <w:r w:rsidRPr="00192535">
        <w:rPr>
          <w:sz w:val="24"/>
        </w:rPr>
        <w:t>Cloud, C</w:t>
      </w:r>
      <w:r>
        <w:rPr>
          <w:sz w:val="24"/>
        </w:rPr>
        <w:t>loud C</w:t>
      </w:r>
      <w:r w:rsidR="00254FB0">
        <w:rPr>
          <w:sz w:val="24"/>
        </w:rPr>
        <w:t>omputing, nuage informatique</w:t>
      </w:r>
      <w:r w:rsidRPr="00192535">
        <w:rPr>
          <w:sz w:val="24"/>
        </w:rPr>
        <w:t>, stockage cloud, sécurité cloud, service cloud, virtualisation, multi-cloud, plateforme cloud, déploiement cloud, migration cloud, serveurs cloud, hybride cloud</w:t>
      </w:r>
    </w:p>
    <w:p w:rsidR="00254FB0" w:rsidRPr="00132BD4" w:rsidRDefault="00254FB0" w:rsidP="00011076">
      <w:pPr>
        <w:rPr>
          <w:sz w:val="20"/>
        </w:rPr>
      </w:pPr>
    </w:p>
    <w:p w:rsidR="00254FB0" w:rsidRPr="00EA5B79" w:rsidRDefault="00254FB0" w:rsidP="00011076">
      <w:pPr>
        <w:rPr>
          <w:sz w:val="20"/>
        </w:rPr>
      </w:pPr>
      <w:r w:rsidRPr="00132BD4">
        <w:rPr>
          <w:sz w:val="24"/>
        </w:rPr>
        <w:t>Voici les mots clés enregistrés dans Google Alertes</w:t>
      </w:r>
      <w:r w:rsidRPr="00EA5B79">
        <w:rPr>
          <w:sz w:val="20"/>
        </w:rPr>
        <w:t> :</w:t>
      </w:r>
    </w:p>
    <w:p w:rsidR="00254FB0" w:rsidRDefault="00254FB0" w:rsidP="00EA5B79">
      <w:pPr>
        <w:jc w:val="center"/>
        <w:rPr>
          <w:sz w:val="24"/>
        </w:rPr>
      </w:pPr>
      <w:r>
        <w:rPr>
          <w:rFonts w:ascii="Calibri" w:hAnsi="Calibri" w:cs="Calibri"/>
          <w:noProof/>
          <w:lang w:eastAsia="fr-FR"/>
        </w:rPr>
        <w:drawing>
          <wp:inline distT="0" distB="0" distL="0" distR="0" wp14:anchorId="7B005025" wp14:editId="560F8C82">
            <wp:extent cx="4421146" cy="5610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296" cy="5637064"/>
                    </a:xfrm>
                    <a:prstGeom prst="rect">
                      <a:avLst/>
                    </a:prstGeom>
                    <a:noFill/>
                    <a:ln>
                      <a:noFill/>
                    </a:ln>
                  </pic:spPr>
                </pic:pic>
              </a:graphicData>
            </a:graphic>
          </wp:inline>
        </w:drawing>
      </w:r>
    </w:p>
    <w:p w:rsidR="00254FB0" w:rsidRDefault="00132BD4" w:rsidP="00EA5B79">
      <w:pPr>
        <w:pStyle w:val="Titre2"/>
      </w:pPr>
      <w:bookmarkStart w:id="6" w:name="_Toc136354953"/>
      <w:r>
        <w:t>2</w:t>
      </w:r>
      <w:r w:rsidR="00EA5B79">
        <w:t xml:space="preserve">) </w:t>
      </w:r>
      <w:r w:rsidR="00254FB0">
        <w:t>YouTube</w:t>
      </w:r>
      <w:bookmarkEnd w:id="6"/>
      <w:r w:rsidR="00254FB0">
        <w:t xml:space="preserve"> </w:t>
      </w:r>
    </w:p>
    <w:p w:rsidR="004909AB" w:rsidRPr="004909AB" w:rsidRDefault="004909AB" w:rsidP="004909AB"/>
    <w:p w:rsidR="00107F33" w:rsidRDefault="00254FB0" w:rsidP="00254FB0">
      <w:pPr>
        <w:rPr>
          <w:sz w:val="24"/>
        </w:rPr>
      </w:pPr>
      <w:r>
        <w:rPr>
          <w:sz w:val="24"/>
        </w:rPr>
        <w:t>Quelques chaines YouTube</w:t>
      </w:r>
      <w:r w:rsidR="00107F33">
        <w:rPr>
          <w:sz w:val="24"/>
        </w:rPr>
        <w:t xml:space="preserve"> que je suis</w:t>
      </w:r>
      <w:r>
        <w:rPr>
          <w:sz w:val="24"/>
        </w:rPr>
        <w:t xml:space="preserve"> pour avoir les informations d’actu</w:t>
      </w:r>
      <w:r w:rsidR="004909AB">
        <w:rPr>
          <w:sz w:val="24"/>
        </w:rPr>
        <w:t xml:space="preserve">alité sur l’univers du Cloud : </w:t>
      </w:r>
    </w:p>
    <w:p w:rsidR="00EA5B79" w:rsidRDefault="00EA5B79" w:rsidP="00254FB0">
      <w:pPr>
        <w:rPr>
          <w:sz w:val="24"/>
        </w:rPr>
      </w:pPr>
    </w:p>
    <w:p w:rsidR="00107F33" w:rsidRDefault="00107F33" w:rsidP="00995E9A">
      <w:pPr>
        <w:pStyle w:val="Paragraphedeliste"/>
        <w:widowControl w:val="0"/>
        <w:numPr>
          <w:ilvl w:val="0"/>
          <w:numId w:val="2"/>
        </w:numPr>
        <w:autoSpaceDE w:val="0"/>
        <w:autoSpaceDN w:val="0"/>
        <w:adjustRightInd w:val="0"/>
        <w:spacing w:after="200" w:line="240" w:lineRule="auto"/>
        <w:rPr>
          <w:rFonts w:ascii="Calibri" w:hAnsi="Calibri" w:cs="Calibri"/>
          <w:lang w:val="fr"/>
        </w:rPr>
      </w:pPr>
      <w:r w:rsidRPr="00995E9A">
        <w:rPr>
          <w:rFonts w:ascii="Calibri" w:hAnsi="Calibri" w:cs="Calibri"/>
          <w:lang w:val="fr"/>
        </w:rPr>
        <w:t>@googlecloudtech, forcément, c'est presque une obligation de suivre la chaine officielle de Google cloud, ils parlent de cloud en général, mais surtout de leur solution Google cloud.</w:t>
      </w:r>
    </w:p>
    <w:p w:rsidR="00EA5B79" w:rsidRPr="00995E9A" w:rsidRDefault="00EA5B79" w:rsidP="00EA5B79">
      <w:pPr>
        <w:pStyle w:val="Paragraphedeliste"/>
        <w:widowControl w:val="0"/>
        <w:autoSpaceDE w:val="0"/>
        <w:autoSpaceDN w:val="0"/>
        <w:adjustRightInd w:val="0"/>
        <w:spacing w:after="200" w:line="240" w:lineRule="auto"/>
        <w:rPr>
          <w:rFonts w:ascii="Calibri" w:hAnsi="Calibri" w:cs="Calibri"/>
          <w:lang w:val="fr"/>
        </w:rPr>
      </w:pPr>
    </w:p>
    <w:p w:rsidR="00107F33" w:rsidRDefault="00107F33" w:rsidP="00107F33">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688ACBA5" wp14:editId="2FB35BD9">
            <wp:extent cx="5486400" cy="20288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8825"/>
                    </a:xfrm>
                    <a:prstGeom prst="rect">
                      <a:avLst/>
                    </a:prstGeom>
                    <a:noFill/>
                    <a:ln>
                      <a:noFill/>
                    </a:ln>
                  </pic:spPr>
                </pic:pic>
              </a:graphicData>
            </a:graphic>
          </wp:inline>
        </w:drawing>
      </w:r>
    </w:p>
    <w:p w:rsidR="00107F33" w:rsidRDefault="00107F33" w:rsidP="00107F33">
      <w:pPr>
        <w:widowControl w:val="0"/>
        <w:autoSpaceDE w:val="0"/>
        <w:autoSpaceDN w:val="0"/>
        <w:adjustRightInd w:val="0"/>
        <w:spacing w:after="200" w:line="240" w:lineRule="auto"/>
        <w:rPr>
          <w:rFonts w:ascii="Calibri" w:hAnsi="Calibri" w:cs="Calibri"/>
          <w:lang w:val="fr"/>
        </w:rPr>
      </w:pPr>
    </w:p>
    <w:p w:rsidR="00EA5B79" w:rsidRDefault="00EA5B79" w:rsidP="00107F33">
      <w:pPr>
        <w:widowControl w:val="0"/>
        <w:autoSpaceDE w:val="0"/>
        <w:autoSpaceDN w:val="0"/>
        <w:adjustRightInd w:val="0"/>
        <w:spacing w:after="200" w:line="240" w:lineRule="auto"/>
        <w:rPr>
          <w:rFonts w:ascii="Calibri" w:hAnsi="Calibri" w:cs="Calibri"/>
          <w:lang w:val="fr"/>
        </w:rPr>
      </w:pPr>
    </w:p>
    <w:p w:rsidR="00107F33" w:rsidRDefault="00107F33" w:rsidP="00995E9A">
      <w:pPr>
        <w:pStyle w:val="Paragraphedeliste"/>
        <w:widowControl w:val="0"/>
        <w:numPr>
          <w:ilvl w:val="0"/>
          <w:numId w:val="2"/>
        </w:numPr>
        <w:autoSpaceDE w:val="0"/>
        <w:autoSpaceDN w:val="0"/>
        <w:adjustRightInd w:val="0"/>
        <w:spacing w:after="200" w:line="276" w:lineRule="auto"/>
        <w:rPr>
          <w:rFonts w:ascii="Calibri" w:hAnsi="Calibri" w:cs="Calibri"/>
          <w:lang w:val="fr"/>
        </w:rPr>
      </w:pPr>
      <w:r w:rsidRPr="00995E9A">
        <w:rPr>
          <w:rFonts w:ascii="Calibri" w:hAnsi="Calibri" w:cs="Calibri"/>
          <w:lang w:val="fr"/>
        </w:rPr>
        <w:t>@CloudGamingFrance, est une chaine francophone qui est plus orienté cloud gaming, il parle des différents services cloud et des actualités autour de cet environnement.</w:t>
      </w:r>
    </w:p>
    <w:p w:rsidR="00EA5B79" w:rsidRPr="00995E9A" w:rsidRDefault="00EA5B79" w:rsidP="00EA5B79">
      <w:pPr>
        <w:pStyle w:val="Paragraphedeliste"/>
        <w:widowControl w:val="0"/>
        <w:autoSpaceDE w:val="0"/>
        <w:autoSpaceDN w:val="0"/>
        <w:adjustRightInd w:val="0"/>
        <w:spacing w:after="200" w:line="276" w:lineRule="auto"/>
        <w:rPr>
          <w:rFonts w:ascii="Calibri" w:hAnsi="Calibri" w:cs="Calibri"/>
          <w:lang w:val="fr"/>
        </w:rPr>
      </w:pPr>
    </w:p>
    <w:p w:rsidR="00107F33" w:rsidRDefault="00107F33" w:rsidP="00107F33">
      <w:pPr>
        <w:widowControl w:val="0"/>
        <w:autoSpaceDE w:val="0"/>
        <w:autoSpaceDN w:val="0"/>
        <w:adjustRightInd w:val="0"/>
        <w:spacing w:after="200" w:line="240" w:lineRule="auto"/>
        <w:rPr>
          <w:rFonts w:ascii="Calibri" w:hAnsi="Calibri" w:cs="Calibri"/>
          <w:lang w:val="fr"/>
        </w:rPr>
      </w:pPr>
      <w:r>
        <w:rPr>
          <w:rFonts w:ascii="Calibri" w:hAnsi="Calibri" w:cs="Calibri"/>
          <w:noProof/>
          <w:lang w:eastAsia="fr-FR"/>
        </w:rPr>
        <w:drawing>
          <wp:inline distT="0" distB="0" distL="0" distR="0" wp14:anchorId="0ED764AF" wp14:editId="783E40AC">
            <wp:extent cx="5486400" cy="20859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85975"/>
                    </a:xfrm>
                    <a:prstGeom prst="rect">
                      <a:avLst/>
                    </a:prstGeom>
                    <a:noFill/>
                    <a:ln>
                      <a:noFill/>
                    </a:ln>
                  </pic:spPr>
                </pic:pic>
              </a:graphicData>
            </a:graphic>
          </wp:inline>
        </w:drawing>
      </w:r>
    </w:p>
    <w:p w:rsidR="00107F33" w:rsidRDefault="00107F33" w:rsidP="00107F33">
      <w:pPr>
        <w:widowControl w:val="0"/>
        <w:autoSpaceDE w:val="0"/>
        <w:autoSpaceDN w:val="0"/>
        <w:adjustRightInd w:val="0"/>
        <w:spacing w:after="200" w:line="240" w:lineRule="auto"/>
        <w:rPr>
          <w:rFonts w:ascii="Calibri" w:hAnsi="Calibri" w:cs="Calibri"/>
          <w:lang w:val="fr"/>
        </w:rPr>
      </w:pPr>
    </w:p>
    <w:p w:rsidR="00EA5B79" w:rsidRDefault="00EA5B79" w:rsidP="00107F33">
      <w:pPr>
        <w:widowControl w:val="0"/>
        <w:autoSpaceDE w:val="0"/>
        <w:autoSpaceDN w:val="0"/>
        <w:adjustRightInd w:val="0"/>
        <w:spacing w:after="200" w:line="240" w:lineRule="auto"/>
        <w:rPr>
          <w:rFonts w:ascii="Calibri" w:hAnsi="Calibri" w:cs="Calibri"/>
          <w:lang w:val="fr"/>
        </w:rPr>
      </w:pPr>
    </w:p>
    <w:p w:rsidR="00EA5B79" w:rsidRDefault="00EA5B79" w:rsidP="00107F33">
      <w:pPr>
        <w:widowControl w:val="0"/>
        <w:autoSpaceDE w:val="0"/>
        <w:autoSpaceDN w:val="0"/>
        <w:adjustRightInd w:val="0"/>
        <w:spacing w:after="200" w:line="240" w:lineRule="auto"/>
        <w:rPr>
          <w:rFonts w:ascii="Calibri" w:hAnsi="Calibri" w:cs="Calibri"/>
          <w:lang w:val="fr"/>
        </w:rPr>
      </w:pPr>
    </w:p>
    <w:p w:rsidR="00254FB0" w:rsidRDefault="00EA5B79" w:rsidP="00EA5B79">
      <w:pPr>
        <w:pStyle w:val="Titre2"/>
        <w:rPr>
          <w:lang w:val="fr"/>
        </w:rPr>
      </w:pPr>
      <w:bookmarkStart w:id="7" w:name="_Toc136354954"/>
      <w:r>
        <w:rPr>
          <w:lang w:val="fr"/>
        </w:rPr>
        <w:t xml:space="preserve">3) </w:t>
      </w:r>
      <w:r w:rsidR="00995E9A">
        <w:rPr>
          <w:lang w:val="fr"/>
        </w:rPr>
        <w:t>Les réseaux sociaux</w:t>
      </w:r>
      <w:bookmarkEnd w:id="7"/>
      <w:r w:rsidR="00995E9A">
        <w:rPr>
          <w:lang w:val="fr"/>
        </w:rPr>
        <w:t xml:space="preserve"> </w:t>
      </w:r>
    </w:p>
    <w:p w:rsidR="00995E9A" w:rsidRDefault="00995E9A" w:rsidP="00995E9A">
      <w:pPr>
        <w:rPr>
          <w:sz w:val="24"/>
          <w:lang w:val="fr"/>
        </w:rPr>
      </w:pPr>
      <w:r>
        <w:rPr>
          <w:sz w:val="24"/>
          <w:lang w:val="fr"/>
        </w:rPr>
        <w:t>Les réseaux sociaux que j’utilise principalement pour ma veille sont : Twitter, LinkedIn, Reddit</w:t>
      </w:r>
      <w:r w:rsidR="00AD1326">
        <w:rPr>
          <w:sz w:val="24"/>
          <w:lang w:val="fr"/>
        </w:rPr>
        <w:t>.</w:t>
      </w:r>
    </w:p>
    <w:p w:rsidR="00AD1326" w:rsidRDefault="00AD1326" w:rsidP="00995E9A">
      <w:pPr>
        <w:rPr>
          <w:sz w:val="24"/>
          <w:lang w:val="fr"/>
        </w:rPr>
      </w:pPr>
    </w:p>
    <w:p w:rsidR="00DE5EFE" w:rsidRDefault="00816544" w:rsidP="00DE5EFE">
      <w:pPr>
        <w:pStyle w:val="Titre1"/>
        <w:rPr>
          <w:lang w:val="fr"/>
        </w:rPr>
      </w:pPr>
      <w:bookmarkStart w:id="8" w:name="_Toc136354955"/>
      <w:r>
        <w:rPr>
          <w:lang w:val="fr"/>
        </w:rPr>
        <w:t>5/ Qu’est-ce que le cloud computing</w:t>
      </w:r>
      <w:bookmarkEnd w:id="8"/>
      <w:r>
        <w:rPr>
          <w:lang w:val="fr"/>
        </w:rPr>
        <w:t xml:space="preserve"> </w:t>
      </w:r>
    </w:p>
    <w:p w:rsidR="00DE5EFE" w:rsidRDefault="00DE5EFE" w:rsidP="00995E9A">
      <w:pPr>
        <w:rPr>
          <w:sz w:val="24"/>
          <w:lang w:val="fr"/>
        </w:rPr>
      </w:pPr>
    </w:p>
    <w:p w:rsidR="00995E9A" w:rsidRDefault="00DE5EFE" w:rsidP="00DE5EFE">
      <w:pPr>
        <w:rPr>
          <w:sz w:val="24"/>
          <w:lang w:val="fr"/>
        </w:rPr>
      </w:pPr>
      <w:r>
        <w:rPr>
          <w:sz w:val="24"/>
          <w:lang w:val="fr"/>
        </w:rPr>
        <w:t xml:space="preserve">Le Cloud Computing, ou informatique en nuage, est un modèle qui permet </w:t>
      </w:r>
      <w:r w:rsidR="008F62AF">
        <w:rPr>
          <w:sz w:val="24"/>
          <w:lang w:val="fr"/>
        </w:rPr>
        <w:t xml:space="preserve">d’accéder à des services et des ressources informatiques à travers internet. </w:t>
      </w:r>
    </w:p>
    <w:p w:rsidR="008F62AF" w:rsidRDefault="008F62AF" w:rsidP="00DE5EFE">
      <w:pPr>
        <w:rPr>
          <w:sz w:val="24"/>
          <w:lang w:val="fr"/>
        </w:rPr>
      </w:pPr>
      <w:r>
        <w:rPr>
          <w:sz w:val="24"/>
          <w:lang w:val="fr"/>
        </w:rPr>
        <w:t xml:space="preserve">Plutôt que de stocker ses données (fichier, programmes, serveurs, jeux…) localement sur son pc, le cloud comptine permet de les héberger et de les gérer à distance, dans des serveurs distants. Cela offre la possibilité d’accéder aux informations et d’utiliser des logiciels en lignes, de manière flexible et selon les besoins, sans avoir à se sourcier de la gestion de l’infrastructure. Pour résumer, le cloud computing est comme un « nuage » où l’ont stocké nos données et programmes, et accessible via internet depuis n’importe où. </w:t>
      </w:r>
    </w:p>
    <w:p w:rsidR="00995E9A" w:rsidRDefault="00995E9A" w:rsidP="00995E9A">
      <w:pPr>
        <w:rPr>
          <w:sz w:val="24"/>
          <w:lang w:val="fr"/>
        </w:rPr>
      </w:pPr>
    </w:p>
    <w:p w:rsidR="00995E9A" w:rsidRDefault="00DE5EFE" w:rsidP="00DE5EFE">
      <w:pPr>
        <w:pStyle w:val="Titre1"/>
        <w:rPr>
          <w:lang w:val="fr"/>
        </w:rPr>
      </w:pPr>
      <w:bookmarkStart w:id="9" w:name="_Toc136354956"/>
      <w:r>
        <w:rPr>
          <w:lang w:val="fr"/>
        </w:rPr>
        <w:t>6/ Les différentes catégorie</w:t>
      </w:r>
      <w:r w:rsidR="00436B13">
        <w:rPr>
          <w:lang w:val="fr"/>
        </w:rPr>
        <w:t>s</w:t>
      </w:r>
      <w:r>
        <w:rPr>
          <w:lang w:val="fr"/>
        </w:rPr>
        <w:t xml:space="preserve"> de cloud</w:t>
      </w:r>
      <w:bookmarkEnd w:id="9"/>
      <w:r>
        <w:rPr>
          <w:lang w:val="fr"/>
        </w:rPr>
        <w:t> </w:t>
      </w:r>
    </w:p>
    <w:p w:rsidR="00DE5EFE" w:rsidRDefault="00DE5EFE" w:rsidP="00995E9A">
      <w:pPr>
        <w:rPr>
          <w:sz w:val="24"/>
          <w:lang w:val="fr"/>
        </w:rPr>
      </w:pPr>
    </w:p>
    <w:p w:rsidR="008F62AF" w:rsidRPr="00132BD4" w:rsidRDefault="008F62AF" w:rsidP="008F62AF">
      <w:pPr>
        <w:widowControl w:val="0"/>
        <w:autoSpaceDE w:val="0"/>
        <w:autoSpaceDN w:val="0"/>
        <w:adjustRightInd w:val="0"/>
        <w:spacing w:after="200" w:line="240" w:lineRule="auto"/>
        <w:rPr>
          <w:rFonts w:ascii="Calibri" w:hAnsi="Calibri" w:cs="Calibri"/>
          <w:u w:val="single"/>
        </w:rPr>
      </w:pPr>
      <w:r w:rsidRPr="00132BD4">
        <w:rPr>
          <w:rFonts w:ascii="Calibri" w:hAnsi="Calibri" w:cs="Calibri"/>
          <w:b/>
          <w:u w:val="single"/>
        </w:rPr>
        <w:t>SaaS</w:t>
      </w:r>
      <w:r w:rsidRPr="00132BD4">
        <w:rPr>
          <w:rFonts w:ascii="Calibri" w:hAnsi="Calibri" w:cs="Calibri"/>
          <w:u w:val="single"/>
        </w:rPr>
        <w:t xml:space="preserve"> (software as a service) : </w:t>
      </w:r>
    </w:p>
    <w:p w:rsidR="008F62AF" w:rsidRDefault="008F62AF" w:rsidP="008F62AF">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Le logiciel s’exécute sur des </w:t>
      </w:r>
      <w:r w:rsidR="008967D2">
        <w:rPr>
          <w:rFonts w:ascii="Calibri" w:hAnsi="Calibri" w:cs="Calibri"/>
          <w:lang w:val="fr"/>
        </w:rPr>
        <w:t>serveurs</w:t>
      </w:r>
      <w:r>
        <w:rPr>
          <w:rFonts w:ascii="Calibri" w:hAnsi="Calibri" w:cs="Calibri"/>
          <w:lang w:val="fr"/>
        </w:rPr>
        <w:t xml:space="preserve"> qui appartiennent au fournisseur SaaS et sont gérés par lui, au lieu d’être installé et géré sur les ordinateurs des utilisateurs. Accessible via l’Internet public, le logiciel est habituellement proposé par voie </w:t>
      </w:r>
      <w:r w:rsidR="008967D2">
        <w:rPr>
          <w:rFonts w:ascii="Calibri" w:hAnsi="Calibri" w:cs="Calibri"/>
          <w:lang w:val="fr"/>
        </w:rPr>
        <w:t>d’abonnement mensuel ou annuel.</w:t>
      </w:r>
    </w:p>
    <w:p w:rsidR="008967D2" w:rsidRPr="008F62AF" w:rsidRDefault="008967D2" w:rsidP="008F62AF">
      <w:pPr>
        <w:widowControl w:val="0"/>
        <w:autoSpaceDE w:val="0"/>
        <w:autoSpaceDN w:val="0"/>
        <w:adjustRightInd w:val="0"/>
        <w:spacing w:after="200" w:line="240" w:lineRule="auto"/>
        <w:rPr>
          <w:rFonts w:ascii="Calibri" w:hAnsi="Calibri" w:cs="Calibri"/>
          <w:lang w:val="fr"/>
        </w:rPr>
      </w:pPr>
    </w:p>
    <w:p w:rsidR="008F62AF" w:rsidRPr="008967D2" w:rsidRDefault="008F62AF" w:rsidP="008F62AF">
      <w:pPr>
        <w:widowControl w:val="0"/>
        <w:autoSpaceDE w:val="0"/>
        <w:autoSpaceDN w:val="0"/>
        <w:adjustRightInd w:val="0"/>
        <w:spacing w:after="200" w:line="240" w:lineRule="auto"/>
        <w:rPr>
          <w:rFonts w:ascii="Calibri" w:hAnsi="Calibri" w:cs="Calibri"/>
          <w:u w:val="single"/>
          <w:lang w:val="fr"/>
        </w:rPr>
      </w:pPr>
      <w:r w:rsidRPr="008967D2">
        <w:rPr>
          <w:rFonts w:ascii="Calibri" w:hAnsi="Calibri" w:cs="Calibri"/>
          <w:b/>
          <w:u w:val="single"/>
          <w:lang w:val="fr"/>
        </w:rPr>
        <w:t>IaaS</w:t>
      </w:r>
      <w:r w:rsidRPr="008967D2">
        <w:rPr>
          <w:rFonts w:ascii="Calibri" w:hAnsi="Calibri" w:cs="Calibri"/>
          <w:u w:val="single"/>
          <w:lang w:val="fr"/>
        </w:rPr>
        <w:t xml:space="preserve"> (Infrastructure as a Service) : </w:t>
      </w:r>
    </w:p>
    <w:p w:rsidR="008F62AF" w:rsidRDefault="008967D2" w:rsidP="008F62AF">
      <w:pPr>
        <w:widowControl w:val="0"/>
        <w:autoSpaceDE w:val="0"/>
        <w:autoSpaceDN w:val="0"/>
        <w:adjustRightInd w:val="0"/>
        <w:spacing w:after="200" w:line="240" w:lineRule="auto"/>
        <w:rPr>
          <w:rFonts w:ascii="Calibri" w:hAnsi="Calibri" w:cs="Calibri"/>
          <w:lang w:val="fr"/>
        </w:rPr>
      </w:pPr>
      <w:r>
        <w:rPr>
          <w:rFonts w:ascii="Calibri" w:hAnsi="Calibri" w:cs="Calibri"/>
          <w:lang w:val="fr"/>
        </w:rPr>
        <w:t xml:space="preserve">Dans ce modèle cloud, les ressources informatiques telle que les serveurs virtuels sont </w:t>
      </w:r>
      <w:r w:rsidR="00F44EA3">
        <w:rPr>
          <w:rFonts w:ascii="Calibri" w:hAnsi="Calibri" w:cs="Calibri"/>
          <w:lang w:val="fr"/>
        </w:rPr>
        <w:t>vendus</w:t>
      </w:r>
      <w:r>
        <w:rPr>
          <w:rFonts w:ascii="Calibri" w:hAnsi="Calibri" w:cs="Calibri"/>
          <w:lang w:val="fr"/>
        </w:rPr>
        <w:t xml:space="preserve"> en tant que service. Les users peuvent utiliser ces ressources pour créer </w:t>
      </w:r>
      <w:r w:rsidR="00F44EA3">
        <w:rPr>
          <w:rFonts w:ascii="Calibri" w:hAnsi="Calibri" w:cs="Calibri"/>
          <w:lang w:val="fr"/>
        </w:rPr>
        <w:t>leurs propres infrastructures virtuelles</w:t>
      </w:r>
      <w:r>
        <w:rPr>
          <w:rFonts w:ascii="Calibri" w:hAnsi="Calibri" w:cs="Calibri"/>
          <w:lang w:val="fr"/>
        </w:rPr>
        <w:t>, gérer leur application ou stocker leurs fichiers.</w:t>
      </w:r>
    </w:p>
    <w:p w:rsidR="008967D2" w:rsidRPr="00132BD4" w:rsidRDefault="008967D2" w:rsidP="008F62AF">
      <w:pPr>
        <w:widowControl w:val="0"/>
        <w:autoSpaceDE w:val="0"/>
        <w:autoSpaceDN w:val="0"/>
        <w:adjustRightInd w:val="0"/>
        <w:spacing w:after="200" w:line="240" w:lineRule="auto"/>
        <w:rPr>
          <w:rFonts w:ascii="Calibri" w:hAnsi="Calibri" w:cs="Calibri"/>
          <w:lang w:val="en-US"/>
        </w:rPr>
      </w:pPr>
      <w:r w:rsidRPr="00132BD4">
        <w:rPr>
          <w:rFonts w:ascii="Calibri" w:hAnsi="Calibri" w:cs="Calibri"/>
          <w:lang w:val="en-US"/>
        </w:rPr>
        <w:t xml:space="preserve">Exemple : Amazon web, </w:t>
      </w:r>
      <w:r w:rsidR="00F44EA3" w:rsidRPr="00132BD4">
        <w:rPr>
          <w:rFonts w:ascii="Calibri" w:hAnsi="Calibri" w:cs="Calibri"/>
          <w:lang w:val="en-US"/>
        </w:rPr>
        <w:t>Google</w:t>
      </w:r>
      <w:r w:rsidRPr="00132BD4">
        <w:rPr>
          <w:rFonts w:ascii="Calibri" w:hAnsi="Calibri" w:cs="Calibri"/>
          <w:lang w:val="en-US"/>
        </w:rPr>
        <w:t xml:space="preserve"> cloud</w:t>
      </w:r>
    </w:p>
    <w:p w:rsidR="008967D2" w:rsidRPr="00132BD4" w:rsidRDefault="008967D2" w:rsidP="008F62AF">
      <w:pPr>
        <w:widowControl w:val="0"/>
        <w:autoSpaceDE w:val="0"/>
        <w:autoSpaceDN w:val="0"/>
        <w:adjustRightInd w:val="0"/>
        <w:spacing w:after="200" w:line="240" w:lineRule="auto"/>
        <w:rPr>
          <w:rFonts w:ascii="Calibri" w:hAnsi="Calibri" w:cs="Calibri"/>
          <w:lang w:val="en-US"/>
        </w:rPr>
      </w:pPr>
    </w:p>
    <w:p w:rsidR="008F62AF" w:rsidRPr="008967D2" w:rsidRDefault="008F62AF" w:rsidP="008F62AF">
      <w:pPr>
        <w:widowControl w:val="0"/>
        <w:autoSpaceDE w:val="0"/>
        <w:autoSpaceDN w:val="0"/>
        <w:adjustRightInd w:val="0"/>
        <w:spacing w:after="200" w:line="240" w:lineRule="auto"/>
        <w:rPr>
          <w:rFonts w:ascii="Calibri" w:hAnsi="Calibri" w:cs="Calibri"/>
          <w:u w:val="single"/>
          <w:lang w:val="en-US"/>
        </w:rPr>
      </w:pPr>
      <w:r w:rsidRPr="008967D2">
        <w:rPr>
          <w:rFonts w:ascii="Calibri" w:hAnsi="Calibri" w:cs="Calibri"/>
          <w:b/>
          <w:u w:val="single"/>
          <w:lang w:val="en-US"/>
        </w:rPr>
        <w:t>Paas</w:t>
      </w:r>
      <w:r w:rsidRPr="008967D2">
        <w:rPr>
          <w:rFonts w:ascii="Calibri" w:hAnsi="Calibri" w:cs="Calibri"/>
          <w:u w:val="single"/>
          <w:lang w:val="en-US"/>
        </w:rPr>
        <w:t xml:space="preserve"> (Platform as a Service) :</w:t>
      </w:r>
    </w:p>
    <w:p w:rsidR="008967D2" w:rsidRDefault="008967D2" w:rsidP="008967D2">
      <w:pPr>
        <w:widowControl w:val="0"/>
        <w:autoSpaceDE w:val="0"/>
        <w:autoSpaceDN w:val="0"/>
        <w:adjustRightInd w:val="0"/>
        <w:spacing w:after="200" w:line="240" w:lineRule="auto"/>
        <w:rPr>
          <w:rFonts w:ascii="Calibri" w:hAnsi="Calibri" w:cs="Calibri"/>
          <w:lang w:val="fr"/>
        </w:rPr>
      </w:pPr>
      <w:r>
        <w:rPr>
          <w:rFonts w:ascii="Calibri" w:hAnsi="Calibri" w:cs="Calibri"/>
          <w:lang w:val="fr"/>
        </w:rPr>
        <w:t>Tous les logiciels et le matériel requis pour créer et exécuter des applications basées sur le Cloud sont fournis par le fournisseur PaaS via l’Internet public, un VPN ou une connexion réseau dédiée. Les utilisateurs paient l’utilisation de la plate-forme et contrôlent les modalités d’utilisation des applications tout au long de leur cycle de vie.</w:t>
      </w:r>
    </w:p>
    <w:p w:rsidR="008F62AF" w:rsidRDefault="008F62AF" w:rsidP="008F62AF">
      <w:pPr>
        <w:widowControl w:val="0"/>
        <w:autoSpaceDE w:val="0"/>
        <w:autoSpaceDN w:val="0"/>
        <w:adjustRightInd w:val="0"/>
        <w:spacing w:after="200" w:line="240" w:lineRule="auto"/>
        <w:rPr>
          <w:rFonts w:ascii="Calibri" w:hAnsi="Calibri" w:cs="Calibri"/>
          <w:lang w:val="fr"/>
        </w:rPr>
      </w:pPr>
    </w:p>
    <w:p w:rsidR="007B5A21" w:rsidRPr="008967D2" w:rsidRDefault="007B5A21" w:rsidP="007B5A21">
      <w:pPr>
        <w:pStyle w:val="Titre1"/>
        <w:rPr>
          <w:lang w:val="fr"/>
        </w:rPr>
      </w:pPr>
      <w:bookmarkStart w:id="10" w:name="_Toc136354957"/>
      <w:r>
        <w:rPr>
          <w:lang w:val="fr"/>
        </w:rPr>
        <w:t>7/ Exemple</w:t>
      </w:r>
      <w:r w:rsidR="00436B13">
        <w:rPr>
          <w:lang w:val="fr"/>
        </w:rPr>
        <w:t>s</w:t>
      </w:r>
      <w:r>
        <w:rPr>
          <w:lang w:val="fr"/>
        </w:rPr>
        <w:t xml:space="preserve"> de fournisseurs Cloud par catégorie</w:t>
      </w:r>
      <w:bookmarkEnd w:id="10"/>
    </w:p>
    <w:p w:rsidR="00DE5EFE" w:rsidRDefault="00DE5EFE" w:rsidP="00995E9A">
      <w:pPr>
        <w:rPr>
          <w:sz w:val="24"/>
        </w:rPr>
      </w:pPr>
    </w:p>
    <w:tbl>
      <w:tblPr>
        <w:tblStyle w:val="Grilledutableau"/>
        <w:tblW w:w="0" w:type="auto"/>
        <w:tblLook w:val="04A0" w:firstRow="1" w:lastRow="0" w:firstColumn="1" w:lastColumn="0" w:noHBand="0" w:noVBand="1"/>
      </w:tblPr>
      <w:tblGrid>
        <w:gridCol w:w="3078"/>
        <w:gridCol w:w="3066"/>
        <w:gridCol w:w="2918"/>
      </w:tblGrid>
      <w:tr w:rsidR="007B5A21" w:rsidTr="00EA5B79">
        <w:tc>
          <w:tcPr>
            <w:tcW w:w="3078" w:type="dxa"/>
            <w:shd w:val="clear" w:color="auto" w:fill="000000" w:themeFill="text1"/>
          </w:tcPr>
          <w:p w:rsidR="007B5A21" w:rsidRDefault="007B5A21" w:rsidP="00EA5B79">
            <w:pPr>
              <w:jc w:val="center"/>
              <w:rPr>
                <w:sz w:val="24"/>
              </w:rPr>
            </w:pPr>
            <w:r>
              <w:rPr>
                <w:sz w:val="24"/>
              </w:rPr>
              <w:t>Saas</w:t>
            </w:r>
          </w:p>
        </w:tc>
        <w:tc>
          <w:tcPr>
            <w:tcW w:w="3066" w:type="dxa"/>
            <w:shd w:val="clear" w:color="auto" w:fill="000000" w:themeFill="text1"/>
          </w:tcPr>
          <w:p w:rsidR="007B5A21" w:rsidRDefault="007B5A21" w:rsidP="00EA5B79">
            <w:pPr>
              <w:jc w:val="center"/>
              <w:rPr>
                <w:sz w:val="24"/>
              </w:rPr>
            </w:pPr>
            <w:r>
              <w:rPr>
                <w:sz w:val="24"/>
              </w:rPr>
              <w:t>IaaS</w:t>
            </w:r>
          </w:p>
        </w:tc>
        <w:tc>
          <w:tcPr>
            <w:tcW w:w="2918" w:type="dxa"/>
            <w:shd w:val="clear" w:color="auto" w:fill="000000" w:themeFill="text1"/>
          </w:tcPr>
          <w:p w:rsidR="007B5A21" w:rsidRDefault="007B5A21" w:rsidP="00EA5B79">
            <w:pPr>
              <w:jc w:val="center"/>
              <w:rPr>
                <w:sz w:val="24"/>
              </w:rPr>
            </w:pPr>
            <w:r>
              <w:rPr>
                <w:sz w:val="24"/>
              </w:rPr>
              <w:t>Paas</w:t>
            </w:r>
          </w:p>
        </w:tc>
      </w:tr>
      <w:tr w:rsidR="007B5A21" w:rsidRPr="007B5A21" w:rsidTr="007B5A21">
        <w:tc>
          <w:tcPr>
            <w:tcW w:w="3078" w:type="dxa"/>
          </w:tcPr>
          <w:p w:rsidR="007B5A21" w:rsidRDefault="007B5A21" w:rsidP="00995E9A">
            <w:pPr>
              <w:rPr>
                <w:sz w:val="24"/>
              </w:rPr>
            </w:pPr>
            <w:r>
              <w:rPr>
                <w:sz w:val="24"/>
              </w:rPr>
              <w:t>Microsoft office 365</w:t>
            </w:r>
          </w:p>
          <w:p w:rsidR="007B5A21" w:rsidRDefault="007B5A21" w:rsidP="00995E9A">
            <w:pPr>
              <w:rPr>
                <w:sz w:val="24"/>
              </w:rPr>
            </w:pPr>
            <w:r>
              <w:rPr>
                <w:sz w:val="24"/>
              </w:rPr>
              <w:t>Google cloud</w:t>
            </w:r>
          </w:p>
          <w:p w:rsidR="007B5A21" w:rsidRDefault="007B5A21" w:rsidP="00995E9A">
            <w:pPr>
              <w:rPr>
                <w:sz w:val="24"/>
              </w:rPr>
            </w:pPr>
            <w:r>
              <w:rPr>
                <w:sz w:val="24"/>
              </w:rPr>
              <w:t>Oracle</w:t>
            </w:r>
          </w:p>
          <w:p w:rsidR="007B5A21" w:rsidRDefault="007B5A21" w:rsidP="00995E9A">
            <w:pPr>
              <w:rPr>
                <w:sz w:val="24"/>
              </w:rPr>
            </w:pPr>
            <w:r>
              <w:rPr>
                <w:sz w:val="24"/>
              </w:rPr>
              <w:t>Dropbox</w:t>
            </w:r>
          </w:p>
        </w:tc>
        <w:tc>
          <w:tcPr>
            <w:tcW w:w="3066" w:type="dxa"/>
          </w:tcPr>
          <w:p w:rsidR="007B5A21" w:rsidRDefault="007B5A21" w:rsidP="00995E9A">
            <w:pPr>
              <w:rPr>
                <w:sz w:val="24"/>
                <w:lang w:val="en-US"/>
              </w:rPr>
            </w:pPr>
            <w:r w:rsidRPr="007B5A21">
              <w:rPr>
                <w:sz w:val="24"/>
                <w:lang w:val="en-US"/>
              </w:rPr>
              <w:t>Amazon</w:t>
            </w:r>
          </w:p>
          <w:p w:rsidR="007B5A21" w:rsidRPr="00132BD4" w:rsidRDefault="007B5A21" w:rsidP="00995E9A">
            <w:pPr>
              <w:rPr>
                <w:sz w:val="24"/>
                <w:lang w:val="en-US"/>
              </w:rPr>
            </w:pPr>
            <w:r w:rsidRPr="00132BD4">
              <w:rPr>
                <w:sz w:val="24"/>
                <w:lang w:val="en-US"/>
              </w:rPr>
              <w:t>Google cloud</w:t>
            </w:r>
          </w:p>
          <w:p w:rsidR="007B5A21" w:rsidRPr="007B5A21" w:rsidRDefault="007B5A21" w:rsidP="00995E9A">
            <w:pPr>
              <w:rPr>
                <w:sz w:val="24"/>
                <w:lang w:val="en-US"/>
              </w:rPr>
            </w:pPr>
            <w:r w:rsidRPr="007B5A21">
              <w:rPr>
                <w:sz w:val="24"/>
                <w:lang w:val="en-US"/>
              </w:rPr>
              <w:t>VmWare</w:t>
            </w:r>
          </w:p>
          <w:p w:rsidR="007B5A21" w:rsidRPr="007B5A21" w:rsidRDefault="007B5A21" w:rsidP="00995E9A">
            <w:pPr>
              <w:rPr>
                <w:sz w:val="24"/>
                <w:lang w:val="en-US"/>
              </w:rPr>
            </w:pPr>
            <w:r w:rsidRPr="007B5A21">
              <w:rPr>
                <w:sz w:val="24"/>
                <w:lang w:val="en-US"/>
              </w:rPr>
              <w:t>Oracle</w:t>
            </w:r>
          </w:p>
          <w:p w:rsidR="007B5A21" w:rsidRPr="007B5A21" w:rsidRDefault="007B5A21" w:rsidP="00995E9A">
            <w:pPr>
              <w:rPr>
                <w:sz w:val="24"/>
                <w:lang w:val="en-US"/>
              </w:rPr>
            </w:pPr>
            <w:r w:rsidRPr="007B5A21">
              <w:rPr>
                <w:sz w:val="24"/>
                <w:lang w:val="en-US"/>
              </w:rPr>
              <w:t>IBM C</w:t>
            </w:r>
            <w:r>
              <w:rPr>
                <w:sz w:val="24"/>
                <w:lang w:val="en-US"/>
              </w:rPr>
              <w:t>loud</w:t>
            </w:r>
          </w:p>
        </w:tc>
        <w:tc>
          <w:tcPr>
            <w:tcW w:w="2918" w:type="dxa"/>
          </w:tcPr>
          <w:p w:rsidR="007B5A21" w:rsidRDefault="00EA5B79" w:rsidP="00995E9A">
            <w:pPr>
              <w:rPr>
                <w:sz w:val="24"/>
                <w:lang w:val="en-US"/>
              </w:rPr>
            </w:pPr>
            <w:r>
              <w:rPr>
                <w:sz w:val="24"/>
                <w:lang w:val="en-US"/>
              </w:rPr>
              <w:t>Microsoft Azure</w:t>
            </w:r>
          </w:p>
          <w:p w:rsidR="00EA5B79" w:rsidRDefault="00EA5B79" w:rsidP="00995E9A">
            <w:pPr>
              <w:rPr>
                <w:sz w:val="24"/>
                <w:lang w:val="en-US"/>
              </w:rPr>
            </w:pPr>
            <w:r>
              <w:rPr>
                <w:sz w:val="24"/>
                <w:lang w:val="en-US"/>
              </w:rPr>
              <w:t>IBM cloud</w:t>
            </w:r>
          </w:p>
          <w:p w:rsidR="00EA5B79" w:rsidRPr="007B5A21" w:rsidRDefault="00EA5B79" w:rsidP="00995E9A">
            <w:pPr>
              <w:rPr>
                <w:sz w:val="24"/>
                <w:lang w:val="en-US"/>
              </w:rPr>
            </w:pPr>
            <w:r>
              <w:rPr>
                <w:sz w:val="24"/>
                <w:lang w:val="en-US"/>
              </w:rPr>
              <w:t>Google cloud</w:t>
            </w:r>
          </w:p>
        </w:tc>
      </w:tr>
    </w:tbl>
    <w:p w:rsidR="007B5A21" w:rsidRDefault="007B5A21" w:rsidP="00995E9A">
      <w:pPr>
        <w:rPr>
          <w:sz w:val="24"/>
          <w:lang w:val="en-US"/>
        </w:rPr>
      </w:pPr>
    </w:p>
    <w:p w:rsidR="00EA5B79" w:rsidRDefault="00EA5B79" w:rsidP="00995E9A">
      <w:pPr>
        <w:rPr>
          <w:sz w:val="24"/>
          <w:lang w:val="en-US"/>
        </w:rPr>
      </w:pPr>
    </w:p>
    <w:p w:rsidR="00EA5B79" w:rsidRDefault="00EA5B79" w:rsidP="00EA5B79">
      <w:pPr>
        <w:pStyle w:val="Titre1"/>
        <w:rPr>
          <w:lang w:val="en-US"/>
        </w:rPr>
      </w:pPr>
      <w:bookmarkStart w:id="11" w:name="_Toc136354958"/>
      <w:r>
        <w:rPr>
          <w:lang w:val="en-US"/>
        </w:rPr>
        <w:t>8/ Application de Cloud en ligne</w:t>
      </w:r>
      <w:bookmarkEnd w:id="11"/>
      <w:r>
        <w:rPr>
          <w:lang w:val="en-US"/>
        </w:rPr>
        <w:t xml:space="preserve"> </w:t>
      </w:r>
    </w:p>
    <w:p w:rsidR="00542E36" w:rsidRPr="00542E36" w:rsidRDefault="00542E36" w:rsidP="00542E36">
      <w:pPr>
        <w:rPr>
          <w:lang w:val="en-US"/>
        </w:rPr>
      </w:pPr>
    </w:p>
    <w:tbl>
      <w:tblPr>
        <w:tblStyle w:val="Grilledutableau"/>
        <w:tblW w:w="9918" w:type="dxa"/>
        <w:tblLook w:val="04A0" w:firstRow="1" w:lastRow="0" w:firstColumn="1" w:lastColumn="0" w:noHBand="0" w:noVBand="1"/>
      </w:tblPr>
      <w:tblGrid>
        <w:gridCol w:w="1696"/>
        <w:gridCol w:w="3063"/>
        <w:gridCol w:w="1615"/>
        <w:gridCol w:w="3544"/>
      </w:tblGrid>
      <w:tr w:rsidR="00CB3D00" w:rsidTr="00CB3D00">
        <w:tc>
          <w:tcPr>
            <w:tcW w:w="1696" w:type="dxa"/>
            <w:shd w:val="clear" w:color="auto" w:fill="000000" w:themeFill="text1"/>
          </w:tcPr>
          <w:p w:rsidR="00CB3D00" w:rsidRDefault="00CB3D00" w:rsidP="00542E36">
            <w:pPr>
              <w:jc w:val="center"/>
              <w:rPr>
                <w:sz w:val="24"/>
              </w:rPr>
            </w:pPr>
            <w:r>
              <w:rPr>
                <w:sz w:val="24"/>
              </w:rPr>
              <w:t>Stockage de fichiers</w:t>
            </w:r>
          </w:p>
        </w:tc>
        <w:tc>
          <w:tcPr>
            <w:tcW w:w="3063" w:type="dxa"/>
            <w:shd w:val="clear" w:color="auto" w:fill="000000" w:themeFill="text1"/>
          </w:tcPr>
          <w:p w:rsidR="00CB3D00" w:rsidRDefault="00CB3D00" w:rsidP="00542E36">
            <w:pPr>
              <w:jc w:val="center"/>
              <w:rPr>
                <w:sz w:val="24"/>
              </w:rPr>
            </w:pPr>
            <w:r>
              <w:rPr>
                <w:sz w:val="24"/>
              </w:rPr>
              <w:t>Machines virtuelles</w:t>
            </w:r>
          </w:p>
        </w:tc>
        <w:tc>
          <w:tcPr>
            <w:tcW w:w="1615" w:type="dxa"/>
            <w:shd w:val="clear" w:color="auto" w:fill="000000" w:themeFill="text1"/>
          </w:tcPr>
          <w:p w:rsidR="00CB3D00" w:rsidRDefault="00CB3D00" w:rsidP="00542E36">
            <w:pPr>
              <w:jc w:val="center"/>
              <w:rPr>
                <w:sz w:val="24"/>
              </w:rPr>
            </w:pPr>
            <w:r>
              <w:rPr>
                <w:sz w:val="24"/>
              </w:rPr>
              <w:t>Messagerie</w:t>
            </w:r>
          </w:p>
        </w:tc>
        <w:tc>
          <w:tcPr>
            <w:tcW w:w="3544" w:type="dxa"/>
            <w:shd w:val="clear" w:color="auto" w:fill="000000" w:themeFill="text1"/>
          </w:tcPr>
          <w:p w:rsidR="00CB3D00" w:rsidRDefault="00CB3D00" w:rsidP="00542E36">
            <w:pPr>
              <w:jc w:val="center"/>
              <w:rPr>
                <w:sz w:val="24"/>
              </w:rPr>
            </w:pPr>
            <w:r>
              <w:rPr>
                <w:sz w:val="24"/>
              </w:rPr>
              <w:t>Jeu</w:t>
            </w:r>
          </w:p>
        </w:tc>
      </w:tr>
      <w:tr w:rsidR="00CB3D00" w:rsidRPr="00BA3707" w:rsidTr="00CB3D00">
        <w:tc>
          <w:tcPr>
            <w:tcW w:w="1696" w:type="dxa"/>
          </w:tcPr>
          <w:p w:rsidR="00CB3D00" w:rsidRDefault="00CB3D00" w:rsidP="00542E36">
            <w:pPr>
              <w:rPr>
                <w:sz w:val="24"/>
                <w:lang w:val="en-US"/>
              </w:rPr>
            </w:pPr>
            <w:r>
              <w:rPr>
                <w:sz w:val="24"/>
                <w:lang w:val="en-US"/>
              </w:rPr>
              <w:t>One Drive</w:t>
            </w:r>
          </w:p>
          <w:p w:rsidR="00CB3D00" w:rsidRPr="00542E36" w:rsidRDefault="00CB3D00" w:rsidP="00542E36">
            <w:pPr>
              <w:rPr>
                <w:sz w:val="24"/>
                <w:lang w:val="en-US"/>
              </w:rPr>
            </w:pPr>
            <w:r w:rsidRPr="00542E36">
              <w:rPr>
                <w:sz w:val="24"/>
                <w:lang w:val="en-US"/>
              </w:rPr>
              <w:t>Google Drive</w:t>
            </w:r>
          </w:p>
          <w:p w:rsidR="00CB3D00" w:rsidRPr="00542E36" w:rsidRDefault="00CB3D00" w:rsidP="00542E36">
            <w:pPr>
              <w:rPr>
                <w:sz w:val="24"/>
                <w:lang w:val="en-US"/>
              </w:rPr>
            </w:pPr>
            <w:r w:rsidRPr="00542E36">
              <w:rPr>
                <w:sz w:val="24"/>
                <w:lang w:val="en-US"/>
              </w:rPr>
              <w:t>Drop</w:t>
            </w:r>
            <w:r>
              <w:rPr>
                <w:sz w:val="24"/>
                <w:lang w:val="en-US"/>
              </w:rPr>
              <w:t>box</w:t>
            </w:r>
          </w:p>
        </w:tc>
        <w:tc>
          <w:tcPr>
            <w:tcW w:w="3063" w:type="dxa"/>
          </w:tcPr>
          <w:p w:rsidR="00CB3D00" w:rsidRDefault="00CB3D00" w:rsidP="00542E36">
            <w:pPr>
              <w:rPr>
                <w:sz w:val="24"/>
                <w:lang w:val="en-US"/>
              </w:rPr>
            </w:pPr>
            <w:r w:rsidRPr="007B5A21">
              <w:rPr>
                <w:sz w:val="24"/>
                <w:lang w:val="en-US"/>
              </w:rPr>
              <w:t>Amazon</w:t>
            </w:r>
            <w:r>
              <w:rPr>
                <w:sz w:val="24"/>
                <w:lang w:val="en-US"/>
              </w:rPr>
              <w:t xml:space="preserve"> Elastic Block Store</w:t>
            </w:r>
          </w:p>
          <w:p w:rsidR="00CB3D00" w:rsidRDefault="00CB3D00" w:rsidP="00542E36">
            <w:pPr>
              <w:rPr>
                <w:sz w:val="24"/>
                <w:lang w:val="en-US"/>
              </w:rPr>
            </w:pPr>
            <w:r>
              <w:rPr>
                <w:sz w:val="24"/>
                <w:lang w:val="en-US"/>
              </w:rPr>
              <w:t>Azure Managed Disks</w:t>
            </w:r>
          </w:p>
          <w:p w:rsidR="00CB3D00" w:rsidRDefault="00CB3D00" w:rsidP="00542E36">
            <w:pPr>
              <w:rPr>
                <w:sz w:val="24"/>
                <w:lang w:val="en-US"/>
              </w:rPr>
            </w:pPr>
            <w:r>
              <w:rPr>
                <w:sz w:val="24"/>
                <w:lang w:val="en-US"/>
              </w:rPr>
              <w:t>Google cloud persistent Disk</w:t>
            </w:r>
          </w:p>
          <w:p w:rsidR="00CB3D00" w:rsidRDefault="00CB3D00" w:rsidP="00542E36">
            <w:pPr>
              <w:rPr>
                <w:sz w:val="24"/>
                <w:lang w:val="en-US"/>
              </w:rPr>
            </w:pPr>
            <w:r>
              <w:rPr>
                <w:sz w:val="24"/>
                <w:lang w:val="en-US"/>
              </w:rPr>
              <w:t>VmWare vSAN</w:t>
            </w:r>
          </w:p>
          <w:p w:rsidR="00CB3D00" w:rsidRPr="007B5A21" w:rsidRDefault="00CB3D00" w:rsidP="00542E36">
            <w:pPr>
              <w:rPr>
                <w:sz w:val="24"/>
                <w:lang w:val="en-US"/>
              </w:rPr>
            </w:pPr>
          </w:p>
        </w:tc>
        <w:tc>
          <w:tcPr>
            <w:tcW w:w="1615" w:type="dxa"/>
          </w:tcPr>
          <w:p w:rsidR="00CB3D00" w:rsidRDefault="00CB3D00" w:rsidP="00542E36">
            <w:pPr>
              <w:rPr>
                <w:sz w:val="24"/>
                <w:lang w:val="en-US"/>
              </w:rPr>
            </w:pPr>
            <w:r>
              <w:rPr>
                <w:sz w:val="24"/>
                <w:lang w:val="en-US"/>
              </w:rPr>
              <w:t>Gmail</w:t>
            </w:r>
          </w:p>
          <w:p w:rsidR="00CB3D00" w:rsidRDefault="00CB3D00" w:rsidP="00542E36">
            <w:pPr>
              <w:rPr>
                <w:sz w:val="24"/>
                <w:lang w:val="en-US"/>
              </w:rPr>
            </w:pPr>
            <w:r>
              <w:rPr>
                <w:sz w:val="24"/>
                <w:lang w:val="en-US"/>
              </w:rPr>
              <w:t>Outlook</w:t>
            </w:r>
          </w:p>
          <w:p w:rsidR="00CB3D00" w:rsidRPr="007B5A21" w:rsidRDefault="00CB3D00" w:rsidP="00542E36">
            <w:pPr>
              <w:rPr>
                <w:sz w:val="24"/>
                <w:lang w:val="en-US"/>
              </w:rPr>
            </w:pPr>
          </w:p>
        </w:tc>
        <w:tc>
          <w:tcPr>
            <w:tcW w:w="3544" w:type="dxa"/>
          </w:tcPr>
          <w:p w:rsidR="00CB3D00" w:rsidRDefault="00CB3D00" w:rsidP="00542E36">
            <w:pPr>
              <w:rPr>
                <w:sz w:val="24"/>
                <w:lang w:val="en-US"/>
              </w:rPr>
            </w:pPr>
            <w:r>
              <w:rPr>
                <w:sz w:val="24"/>
                <w:lang w:val="en-US"/>
              </w:rPr>
              <w:t>Google Cloud game Storage</w:t>
            </w:r>
          </w:p>
          <w:p w:rsidR="00CB3D00" w:rsidRDefault="00CB3D00" w:rsidP="00542E36">
            <w:pPr>
              <w:rPr>
                <w:sz w:val="24"/>
                <w:lang w:val="en-US"/>
              </w:rPr>
            </w:pPr>
            <w:r>
              <w:rPr>
                <w:sz w:val="24"/>
                <w:lang w:val="en-US"/>
              </w:rPr>
              <w:t>GameSparks</w:t>
            </w:r>
          </w:p>
          <w:p w:rsidR="00CB3D00" w:rsidRDefault="00CB3D00" w:rsidP="00542E36">
            <w:pPr>
              <w:rPr>
                <w:sz w:val="24"/>
                <w:lang w:val="en-US"/>
              </w:rPr>
            </w:pPr>
            <w:r>
              <w:rPr>
                <w:sz w:val="24"/>
                <w:lang w:val="en-US"/>
              </w:rPr>
              <w:t>Microsoft Azure PlayFab</w:t>
            </w:r>
          </w:p>
        </w:tc>
      </w:tr>
    </w:tbl>
    <w:p w:rsidR="00EA5B79" w:rsidRDefault="00EA5B79" w:rsidP="00995E9A">
      <w:pPr>
        <w:rPr>
          <w:sz w:val="24"/>
          <w:lang w:val="en-US"/>
        </w:rPr>
      </w:pPr>
    </w:p>
    <w:p w:rsidR="00542E36" w:rsidRDefault="00542E36" w:rsidP="00995E9A">
      <w:pPr>
        <w:rPr>
          <w:sz w:val="24"/>
          <w:lang w:val="en-US"/>
        </w:rPr>
      </w:pPr>
    </w:p>
    <w:p w:rsidR="00EA5B79" w:rsidRPr="00132BD4" w:rsidRDefault="00EA5B79" w:rsidP="00EA5B79">
      <w:pPr>
        <w:pStyle w:val="Titre1"/>
      </w:pPr>
      <w:bookmarkStart w:id="12" w:name="_Toc136354959"/>
      <w:r w:rsidRPr="00132BD4">
        <w:t>9/ Conclusion</w:t>
      </w:r>
      <w:bookmarkEnd w:id="12"/>
      <w:r w:rsidRPr="00132BD4">
        <w:t xml:space="preserve"> </w:t>
      </w:r>
    </w:p>
    <w:p w:rsidR="00EA5B79" w:rsidRPr="00132BD4" w:rsidRDefault="00EA5B79" w:rsidP="00995E9A">
      <w:pPr>
        <w:rPr>
          <w:sz w:val="24"/>
        </w:rPr>
      </w:pPr>
    </w:p>
    <w:p w:rsidR="00CB3D00" w:rsidRDefault="00CB3D00" w:rsidP="00995E9A">
      <w:pPr>
        <w:rPr>
          <w:sz w:val="24"/>
          <w:lang w:val="fr"/>
        </w:rPr>
      </w:pPr>
      <w:r>
        <w:rPr>
          <w:sz w:val="24"/>
          <w:lang w:val="fr"/>
        </w:rPr>
        <w:t xml:space="preserve">En conclusion, </w:t>
      </w:r>
      <w:r w:rsidRPr="00CB3D00">
        <w:rPr>
          <w:sz w:val="24"/>
          <w:lang w:val="fr"/>
        </w:rPr>
        <w:t>il est clair que le cloud computing a transformé la manière dont les entreprises déploient, gèrent et utilisent les ressources informatiques. Il offre une flexibilité, une évolutivité et une agilité accrues, permettant aux organisations de s'adapter rapidement aux besoins changeants du marché.</w:t>
      </w:r>
    </w:p>
    <w:p w:rsidR="00CB3D00" w:rsidRDefault="00CB3D00" w:rsidP="00995E9A">
      <w:pPr>
        <w:rPr>
          <w:sz w:val="24"/>
          <w:lang w:val="fr"/>
        </w:rPr>
      </w:pPr>
      <w:r w:rsidRPr="00CB3D00">
        <w:rPr>
          <w:sz w:val="24"/>
          <w:lang w:val="fr"/>
        </w:rPr>
        <w:t>Le cloud computing offre une variété de modèles de service, tels que le Software as a Service (SaaS), l'Infrastructure as a Service (IaaS) et le Platform as a Service (PaaS), offrant aux utilisateurs des options adaptées à leurs besoins spécifiques. Les entreprises peuvent bénéficier d'avantages tels que la réduction des coûts, l'accès à des ressources à la demande, une gestion simplifiée de l'infrastructure et une évolutivité sans précédent.</w:t>
      </w:r>
    </w:p>
    <w:p w:rsidR="00CB3D00" w:rsidRDefault="00CB3D00" w:rsidP="00995E9A">
      <w:pPr>
        <w:rPr>
          <w:sz w:val="24"/>
          <w:lang w:val="fr"/>
        </w:rPr>
      </w:pPr>
    </w:p>
    <w:p w:rsidR="00CB3D00" w:rsidRDefault="00CB3D00" w:rsidP="00995E9A">
      <w:pPr>
        <w:rPr>
          <w:sz w:val="24"/>
          <w:lang w:val="fr"/>
        </w:rPr>
      </w:pPr>
    </w:p>
    <w:p w:rsidR="00CB3D00" w:rsidRDefault="00CB3D00" w:rsidP="00995E9A">
      <w:pPr>
        <w:rPr>
          <w:sz w:val="24"/>
          <w:lang w:val="fr"/>
        </w:rPr>
      </w:pPr>
    </w:p>
    <w:p w:rsidR="00CB3D00" w:rsidRPr="00CB3D00" w:rsidRDefault="00CB3D00" w:rsidP="00995E9A">
      <w:pPr>
        <w:rPr>
          <w:sz w:val="24"/>
          <w:lang w:val="fr"/>
        </w:rPr>
      </w:pPr>
    </w:p>
    <w:p w:rsidR="00EA5B79" w:rsidRPr="00CB3D00" w:rsidRDefault="00EA5B79" w:rsidP="00EA5B79">
      <w:pPr>
        <w:pStyle w:val="Titre1"/>
      </w:pPr>
      <w:bookmarkStart w:id="13" w:name="_Toc136354960"/>
      <w:r w:rsidRPr="00CB3D00">
        <w:t>10/ Liens</w:t>
      </w:r>
      <w:bookmarkEnd w:id="13"/>
    </w:p>
    <w:p w:rsidR="00EA5B79" w:rsidRPr="00CB3D00" w:rsidRDefault="00EA5B79" w:rsidP="00995E9A">
      <w:pPr>
        <w:rPr>
          <w:sz w:val="24"/>
        </w:rPr>
      </w:pPr>
    </w:p>
    <w:p w:rsidR="00EA5B79" w:rsidRPr="00CD689E" w:rsidRDefault="00BA3707" w:rsidP="00995E9A">
      <w:pPr>
        <w:rPr>
          <w:sz w:val="24"/>
        </w:rPr>
      </w:pPr>
      <w:hyperlink r:id="rId12" w:history="1">
        <w:r w:rsidR="00E54756" w:rsidRPr="00CD689E">
          <w:rPr>
            <w:rStyle w:val="Lienhypertexte"/>
            <w:sz w:val="24"/>
          </w:rPr>
          <w:t>Recherche Usine Digitale : cloud computing (usine-digitale.fr)</w:t>
        </w:r>
      </w:hyperlink>
    </w:p>
    <w:p w:rsidR="00E54756" w:rsidRPr="00CD689E" w:rsidRDefault="00E54756" w:rsidP="00995E9A">
      <w:pPr>
        <w:rPr>
          <w:sz w:val="24"/>
        </w:rPr>
      </w:pPr>
    </w:p>
    <w:p w:rsidR="00E54756" w:rsidRPr="00CD689E" w:rsidRDefault="00BA3707" w:rsidP="00995E9A">
      <w:pPr>
        <w:rPr>
          <w:sz w:val="24"/>
        </w:rPr>
      </w:pPr>
      <w:hyperlink r:id="rId13" w:history="1">
        <w:r w:rsidR="00E54756" w:rsidRPr="00CD689E">
          <w:rPr>
            <w:rStyle w:val="Lienhypertexte"/>
            <w:sz w:val="24"/>
          </w:rPr>
          <w:t>Qu’est-ce que le cloud? | Définition du cloud | Cloudflare</w:t>
        </w:r>
      </w:hyperlink>
    </w:p>
    <w:p w:rsidR="00E54756" w:rsidRPr="00CD689E" w:rsidRDefault="00E54756" w:rsidP="00995E9A">
      <w:pPr>
        <w:rPr>
          <w:sz w:val="24"/>
        </w:rPr>
      </w:pPr>
    </w:p>
    <w:p w:rsidR="00E54756" w:rsidRPr="00CD689E" w:rsidRDefault="00BA3707" w:rsidP="00995E9A">
      <w:pPr>
        <w:rPr>
          <w:sz w:val="24"/>
        </w:rPr>
      </w:pPr>
      <w:hyperlink r:id="rId14" w:history="1">
        <w:r w:rsidR="00E54756" w:rsidRPr="00CD689E">
          <w:rPr>
            <w:rStyle w:val="Lienhypertexte"/>
            <w:sz w:val="24"/>
          </w:rPr>
          <w:t>Atos vise plus d’un quart de ses revenus dans le cloud d’ici à 2025 (lefigaro.fr)</w:t>
        </w:r>
      </w:hyperlink>
    </w:p>
    <w:p w:rsidR="00E54756" w:rsidRPr="00CD689E" w:rsidRDefault="00E54756" w:rsidP="00995E9A">
      <w:pPr>
        <w:rPr>
          <w:sz w:val="24"/>
        </w:rPr>
      </w:pPr>
    </w:p>
    <w:p w:rsidR="00E54756" w:rsidRPr="00CD689E" w:rsidRDefault="00BA3707" w:rsidP="00995E9A">
      <w:pPr>
        <w:rPr>
          <w:sz w:val="24"/>
        </w:rPr>
      </w:pPr>
      <w:hyperlink r:id="rId15" w:history="1">
        <w:r w:rsidR="00E54756" w:rsidRPr="00CD689E">
          <w:rPr>
            <w:rStyle w:val="Lienhypertexte"/>
            <w:sz w:val="24"/>
          </w:rPr>
          <w:t>Cloud computing, services d'hébergement et API | Google Cloud</w:t>
        </w:r>
      </w:hyperlink>
    </w:p>
    <w:p w:rsidR="00E54756" w:rsidRPr="00CD689E" w:rsidRDefault="00E54756" w:rsidP="00995E9A">
      <w:pPr>
        <w:rPr>
          <w:sz w:val="24"/>
        </w:rPr>
      </w:pPr>
    </w:p>
    <w:p w:rsidR="00E54756" w:rsidRPr="00CD689E" w:rsidRDefault="00BA3707" w:rsidP="00995E9A">
      <w:pPr>
        <w:rPr>
          <w:sz w:val="24"/>
        </w:rPr>
      </w:pPr>
      <w:hyperlink r:id="rId16" w:history="1">
        <w:r w:rsidR="00E54756" w:rsidRPr="00CD689E">
          <w:rPr>
            <w:rStyle w:val="Lienhypertexte"/>
            <w:sz w:val="24"/>
          </w:rPr>
          <w:t>Les 13 meilleures applications de Stockage cloud (Android et iOS) (htpratique.com)</w:t>
        </w:r>
      </w:hyperlink>
    </w:p>
    <w:p w:rsidR="00CD689E" w:rsidRPr="00CD689E" w:rsidRDefault="00CD689E" w:rsidP="00995E9A">
      <w:pPr>
        <w:rPr>
          <w:sz w:val="24"/>
        </w:rPr>
      </w:pPr>
    </w:p>
    <w:p w:rsidR="00CD689E" w:rsidRDefault="00BA3707" w:rsidP="00995E9A">
      <w:pPr>
        <w:rPr>
          <w:sz w:val="24"/>
        </w:rPr>
      </w:pPr>
      <w:hyperlink r:id="rId17" w:history="1">
        <w:r w:rsidR="00CD689E" w:rsidRPr="00CD689E">
          <w:rPr>
            <w:rStyle w:val="Lienhypertexte"/>
            <w:sz w:val="24"/>
          </w:rPr>
          <w:t>Qu'est-ce qu'une application cloud ? (redhat.com)</w:t>
        </w:r>
      </w:hyperlink>
    </w:p>
    <w:p w:rsidR="00CD689E" w:rsidRDefault="00CD689E" w:rsidP="00995E9A">
      <w:pPr>
        <w:rPr>
          <w:sz w:val="24"/>
        </w:rPr>
      </w:pPr>
    </w:p>
    <w:p w:rsidR="00CD689E" w:rsidRDefault="00BA3707" w:rsidP="00995E9A">
      <w:hyperlink r:id="rId18" w:history="1">
        <w:r w:rsidR="00CD689E">
          <w:rPr>
            <w:rStyle w:val="Lienhypertexte"/>
          </w:rPr>
          <w:t>Qu'est-ce que le multi-cloud ? | Définition du multi-cloud | Cloudflare</w:t>
        </w:r>
      </w:hyperlink>
    </w:p>
    <w:p w:rsidR="00CD689E" w:rsidRDefault="00CD689E" w:rsidP="00995E9A"/>
    <w:p w:rsidR="00CD689E" w:rsidRDefault="00BA3707" w:rsidP="00995E9A">
      <w:hyperlink r:id="rId19" w:history="1">
        <w:r w:rsidR="00CD689E">
          <w:rPr>
            <w:rStyle w:val="Lienhypertexte"/>
          </w:rPr>
          <w:t>Cloud hybride : qu'est-ce que c'est et à quoi ça sert (lebigdata.fr)</w:t>
        </w:r>
      </w:hyperlink>
    </w:p>
    <w:p w:rsidR="00CD689E" w:rsidRDefault="00CD689E" w:rsidP="00995E9A"/>
    <w:p w:rsidR="00CD689E" w:rsidRPr="00CD689E" w:rsidRDefault="00BA3707" w:rsidP="00995E9A">
      <w:pPr>
        <w:rPr>
          <w:sz w:val="24"/>
        </w:rPr>
      </w:pPr>
      <w:hyperlink r:id="rId20" w:history="1">
        <w:r w:rsidR="00CD689E">
          <w:rPr>
            <w:rStyle w:val="Lienhypertexte"/>
          </w:rPr>
          <w:t>Qu’est-ce que la sécurité du cloud ? Définition de la sécurité du cloud | IBM</w:t>
        </w:r>
      </w:hyperlink>
    </w:p>
    <w:p w:rsidR="00E54756" w:rsidRDefault="00E54756" w:rsidP="00995E9A">
      <w:pPr>
        <w:rPr>
          <w:sz w:val="24"/>
        </w:rPr>
      </w:pPr>
    </w:p>
    <w:p w:rsidR="00CD689E" w:rsidRPr="00CD689E" w:rsidRDefault="00BA3707" w:rsidP="00995E9A">
      <w:pPr>
        <w:rPr>
          <w:sz w:val="24"/>
        </w:rPr>
      </w:pPr>
      <w:hyperlink r:id="rId21" w:history="1">
        <w:r w:rsidR="00CD689E">
          <w:rPr>
            <w:rStyle w:val="Lienhypertexte"/>
          </w:rPr>
          <w:t>Sécurité du cloud : guide complet pour sécuriser ses données en ligne (lebigdata.fr)</w:t>
        </w:r>
      </w:hyperlink>
    </w:p>
    <w:p w:rsidR="00E54756" w:rsidRPr="00CD689E" w:rsidRDefault="00E54756" w:rsidP="00995E9A">
      <w:pPr>
        <w:rPr>
          <w:sz w:val="28"/>
          <w:lang w:val="fr"/>
        </w:rPr>
      </w:pPr>
    </w:p>
    <w:sectPr w:rsidR="00E54756" w:rsidRPr="00CD689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E36" w:rsidRDefault="00542E36" w:rsidP="00011076">
      <w:pPr>
        <w:spacing w:after="0" w:line="240" w:lineRule="auto"/>
      </w:pPr>
      <w:r>
        <w:separator/>
      </w:r>
    </w:p>
  </w:endnote>
  <w:endnote w:type="continuationSeparator" w:id="0">
    <w:p w:rsidR="00542E36" w:rsidRDefault="00542E36" w:rsidP="000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07" w:rsidRDefault="00BA37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E36" w:rsidRPr="00011076" w:rsidRDefault="00542E36" w:rsidP="00011076">
    <w:pPr>
      <w:pStyle w:val="Pieddepage"/>
    </w:pPr>
    <w:r w:rsidRPr="00675968">
      <w:rPr>
        <w:rFonts w:asciiTheme="majorHAnsi" w:eastAsiaTheme="majorEastAsia" w:hAnsiTheme="majorHAnsi" w:cstheme="majorBidi"/>
        <w:b/>
        <w:noProof/>
        <w:szCs w:val="20"/>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9935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75968">
      <w:rPr>
        <w:rFonts w:asciiTheme="majorHAnsi" w:eastAsiaTheme="majorEastAsia" w:hAnsiTheme="majorHAnsi" w:cstheme="majorBidi"/>
        <w:b/>
        <w:noProof/>
        <w:szCs w:val="20"/>
      </w:rPr>
      <w:t>p.</w:t>
    </w:r>
    <w:r w:rsidRPr="00011076">
      <w:rPr>
        <w:rFonts w:asciiTheme="majorHAnsi" w:eastAsiaTheme="majorEastAsia" w:hAnsiTheme="majorHAnsi" w:cstheme="majorBidi"/>
        <w:sz w:val="20"/>
        <w:szCs w:val="20"/>
      </w:rPr>
      <w:t xml:space="preserve"> </w:t>
    </w:r>
    <w:r w:rsidRPr="00675968">
      <w:rPr>
        <w:rFonts w:eastAsiaTheme="minorEastAsia"/>
        <w:b/>
        <w:szCs w:val="20"/>
      </w:rPr>
      <w:fldChar w:fldCharType="begin"/>
    </w:r>
    <w:r w:rsidRPr="00675968">
      <w:rPr>
        <w:b/>
        <w:szCs w:val="20"/>
      </w:rPr>
      <w:instrText>PAGE    \* MERGEFORMAT</w:instrText>
    </w:r>
    <w:r w:rsidRPr="00675968">
      <w:rPr>
        <w:rFonts w:eastAsiaTheme="minorEastAsia"/>
        <w:b/>
        <w:szCs w:val="20"/>
      </w:rPr>
      <w:fldChar w:fldCharType="separate"/>
    </w:r>
    <w:r w:rsidR="00BA3707" w:rsidRPr="00BA3707">
      <w:rPr>
        <w:rFonts w:asciiTheme="majorHAnsi" w:eastAsiaTheme="majorEastAsia" w:hAnsiTheme="majorHAnsi" w:cstheme="majorBidi"/>
        <w:b/>
        <w:noProof/>
        <w:szCs w:val="20"/>
      </w:rPr>
      <w:t>2</w:t>
    </w:r>
    <w:r w:rsidRPr="00675968">
      <w:rPr>
        <w:rFonts w:asciiTheme="majorHAnsi" w:eastAsiaTheme="majorEastAsia" w:hAnsiTheme="majorHAnsi" w:cstheme="majorBidi"/>
        <w:b/>
        <w:szCs w:val="20"/>
      </w:rPr>
      <w:fldChar w:fldCharType="end"/>
    </w:r>
    <w:r w:rsidRPr="00675968">
      <w:rPr>
        <w:rFonts w:asciiTheme="majorHAnsi" w:eastAsiaTheme="majorEastAsia" w:hAnsiTheme="majorHAnsi" w:cstheme="majorBidi"/>
        <w:b/>
        <w:szCs w:val="20"/>
      </w:rPr>
      <w:t xml:space="preserve">                           </w:t>
    </w:r>
    <w:r w:rsidR="00BA3707">
      <w:rPr>
        <w:rFonts w:asciiTheme="majorHAnsi" w:eastAsiaTheme="majorEastAsia" w:hAnsiTheme="majorHAnsi" w:cstheme="majorBidi"/>
        <w:b/>
        <w:szCs w:val="20"/>
      </w:rPr>
      <w:t xml:space="preserve">                     </w:t>
    </w:r>
    <w:r w:rsidRPr="00675968">
      <w:rPr>
        <w:rFonts w:asciiTheme="majorHAnsi" w:eastAsiaTheme="majorEastAsia" w:hAnsiTheme="majorHAnsi" w:cstheme="majorBidi"/>
        <w:b/>
        <w:szCs w:val="20"/>
      </w:rPr>
      <w:t xml:space="preserve"> Veille Technologique – Tom HOERMANN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07" w:rsidRDefault="00BA3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E36" w:rsidRDefault="00542E36" w:rsidP="00011076">
      <w:pPr>
        <w:spacing w:after="0" w:line="240" w:lineRule="auto"/>
      </w:pPr>
      <w:r>
        <w:separator/>
      </w:r>
    </w:p>
  </w:footnote>
  <w:footnote w:type="continuationSeparator" w:id="0">
    <w:p w:rsidR="00542E36" w:rsidRDefault="00542E36" w:rsidP="0001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07" w:rsidRDefault="00BA37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E36" w:rsidRDefault="00542E36">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3" name="MSIPCMdb694729825bcc0c032af127"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E07B3" w:rsidRPr="00FF0E2D" w:rsidRDefault="00DE07B3" w:rsidP="009B4AE2">
                          <w:pPr>
                            <w:spacing w:after="0"/>
                            <w:jc w:val="center"/>
                            <w:rPr>
                              <w:rFonts w:ascii="Calibri" w:hAnsi="Calibri" w:cs="Calibri"/>
                              <w:vanish/>
                              <w:color w:val="FF8C00"/>
                              <w:sz w:val="20"/>
                            </w:rPr>
                          </w:pPr>
                          <w:r w:rsidRPr="00FF0E2D">
                            <w:rPr>
                              <w:rFonts w:ascii="Calibri" w:hAnsi="Calibri" w:cs="Calibri"/>
                              <w:vanish/>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b694729825bcc0c032af127" o:spid="_x0000_s1026" type="#_x0000_t202" alt="{&quot;HashCode&quot;:-1484644562,&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hXILHFwMAADcGAAAOAAAAAAAAAAAAAAAAAC4C&#10;AABkcnMvZTJvRG9jLnhtbFBLAQItABQABgAIAAAAIQBLIgnm3AAAAAcBAAAPAAAAAAAAAAAAAAAA&#10;AHEFAABkcnMvZG93bnJldi54bWxQSwUGAAAAAAQABADzAAAAegYAAAAA&#10;" o:allowincell="f" filled="f" stroked="f" strokeweight=".5pt">
              <v:fill o:detectmouseclick="t"/>
              <v:textbox inset=",0,,0">
                <w:txbxContent>
                  <w:p w:rsidR="00DE07B3" w:rsidRPr="00FF0E2D" w:rsidRDefault="00DE07B3" w:rsidP="009B4AE2">
                    <w:pPr>
                      <w:spacing w:after="0"/>
                      <w:jc w:val="center"/>
                      <w:rPr>
                        <w:rFonts w:ascii="Calibri" w:hAnsi="Calibri" w:cs="Calibri"/>
                        <w:vanish/>
                        <w:color w:val="FF8C00"/>
                        <w:sz w:val="20"/>
                      </w:rPr>
                    </w:pPr>
                    <w:r w:rsidRPr="00FF0E2D">
                      <w:rPr>
                        <w:rFonts w:ascii="Calibri" w:hAnsi="Calibri" w:cs="Calibri"/>
                        <w:vanish/>
                        <w:color w:val="FF8C00"/>
                        <w:sz w:val="20"/>
                      </w:rPr>
                      <w:t>C2 -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707" w:rsidRDefault="00BA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E9C"/>
    <w:multiLevelType w:val="hybridMultilevel"/>
    <w:tmpl w:val="89E6C4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CE5AE2"/>
    <w:multiLevelType w:val="hybridMultilevel"/>
    <w:tmpl w:val="B5B2E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E4"/>
    <w:rsid w:val="00011076"/>
    <w:rsid w:val="00044C92"/>
    <w:rsid w:val="00056C73"/>
    <w:rsid w:val="00084912"/>
    <w:rsid w:val="00107F33"/>
    <w:rsid w:val="00132BD4"/>
    <w:rsid w:val="00173906"/>
    <w:rsid w:val="00192535"/>
    <w:rsid w:val="001E0917"/>
    <w:rsid w:val="00200225"/>
    <w:rsid w:val="00254FB0"/>
    <w:rsid w:val="002F0A5E"/>
    <w:rsid w:val="00436B13"/>
    <w:rsid w:val="004849C9"/>
    <w:rsid w:val="004909AB"/>
    <w:rsid w:val="004D4B10"/>
    <w:rsid w:val="004F27FA"/>
    <w:rsid w:val="00542E36"/>
    <w:rsid w:val="0056078E"/>
    <w:rsid w:val="005C1527"/>
    <w:rsid w:val="005F0C8D"/>
    <w:rsid w:val="005F1E40"/>
    <w:rsid w:val="0060239D"/>
    <w:rsid w:val="00675968"/>
    <w:rsid w:val="00677F52"/>
    <w:rsid w:val="006D54E5"/>
    <w:rsid w:val="0074425E"/>
    <w:rsid w:val="00793327"/>
    <w:rsid w:val="007B5A21"/>
    <w:rsid w:val="008035D5"/>
    <w:rsid w:val="00816544"/>
    <w:rsid w:val="00843222"/>
    <w:rsid w:val="00845960"/>
    <w:rsid w:val="00864019"/>
    <w:rsid w:val="008967D2"/>
    <w:rsid w:val="008A23D6"/>
    <w:rsid w:val="008B1B9D"/>
    <w:rsid w:val="008E2B2D"/>
    <w:rsid w:val="008F62AF"/>
    <w:rsid w:val="009600E3"/>
    <w:rsid w:val="00995E9A"/>
    <w:rsid w:val="009B4AE2"/>
    <w:rsid w:val="009D264B"/>
    <w:rsid w:val="009F3B5E"/>
    <w:rsid w:val="00A02DB0"/>
    <w:rsid w:val="00A0619B"/>
    <w:rsid w:val="00A81537"/>
    <w:rsid w:val="00AD1326"/>
    <w:rsid w:val="00B2557D"/>
    <w:rsid w:val="00B2791A"/>
    <w:rsid w:val="00B57CDD"/>
    <w:rsid w:val="00BA3707"/>
    <w:rsid w:val="00BA72FE"/>
    <w:rsid w:val="00BB6E6C"/>
    <w:rsid w:val="00C84E7E"/>
    <w:rsid w:val="00CA2382"/>
    <w:rsid w:val="00CB33FF"/>
    <w:rsid w:val="00CB3D00"/>
    <w:rsid w:val="00CB59E0"/>
    <w:rsid w:val="00CD689E"/>
    <w:rsid w:val="00CF1714"/>
    <w:rsid w:val="00D369E4"/>
    <w:rsid w:val="00DE07B3"/>
    <w:rsid w:val="00DE5EFE"/>
    <w:rsid w:val="00E235E9"/>
    <w:rsid w:val="00E24851"/>
    <w:rsid w:val="00E54756"/>
    <w:rsid w:val="00E92BEC"/>
    <w:rsid w:val="00EA5B79"/>
    <w:rsid w:val="00F27B77"/>
    <w:rsid w:val="00F44EA3"/>
    <w:rsid w:val="00FE0C2E"/>
    <w:rsid w:val="00FF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756C17"/>
  <w15:chartTrackingRefBased/>
  <w15:docId w15:val="{379CAC37-4021-408A-90E4-982B20E4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11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1076"/>
    <w:pPr>
      <w:tabs>
        <w:tab w:val="center" w:pos="4536"/>
        <w:tab w:val="right" w:pos="9072"/>
      </w:tabs>
      <w:spacing w:after="0" w:line="240" w:lineRule="auto"/>
    </w:pPr>
  </w:style>
  <w:style w:type="character" w:customStyle="1" w:styleId="En-tteCar">
    <w:name w:val="En-tête Car"/>
    <w:basedOn w:val="Policepardfaut"/>
    <w:link w:val="En-tte"/>
    <w:uiPriority w:val="99"/>
    <w:rsid w:val="00011076"/>
  </w:style>
  <w:style w:type="paragraph" w:styleId="Pieddepage">
    <w:name w:val="footer"/>
    <w:basedOn w:val="Normal"/>
    <w:link w:val="PieddepageCar"/>
    <w:uiPriority w:val="99"/>
    <w:unhideWhenUsed/>
    <w:rsid w:val="000110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1076"/>
  </w:style>
  <w:style w:type="paragraph" w:styleId="Titre">
    <w:name w:val="Title"/>
    <w:basedOn w:val="Normal"/>
    <w:next w:val="Normal"/>
    <w:link w:val="TitreCar"/>
    <w:uiPriority w:val="10"/>
    <w:qFormat/>
    <w:rsid w:val="00011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107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110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11076"/>
    <w:pPr>
      <w:outlineLvl w:val="9"/>
    </w:pPr>
    <w:rPr>
      <w:lang w:eastAsia="fr-FR"/>
    </w:rPr>
  </w:style>
  <w:style w:type="paragraph" w:styleId="TM1">
    <w:name w:val="toc 1"/>
    <w:basedOn w:val="Normal"/>
    <w:next w:val="Normal"/>
    <w:autoRedefine/>
    <w:uiPriority w:val="39"/>
    <w:unhideWhenUsed/>
    <w:rsid w:val="00FE0C2E"/>
    <w:pPr>
      <w:tabs>
        <w:tab w:val="right" w:leader="dot" w:pos="9062"/>
      </w:tabs>
      <w:spacing w:after="100"/>
    </w:pPr>
    <w:rPr>
      <w:b/>
      <w:noProof/>
      <w:sz w:val="24"/>
    </w:rPr>
  </w:style>
  <w:style w:type="character" w:styleId="Lienhypertexte">
    <w:name w:val="Hyperlink"/>
    <w:basedOn w:val="Policepardfaut"/>
    <w:uiPriority w:val="99"/>
    <w:unhideWhenUsed/>
    <w:rsid w:val="00675968"/>
    <w:rPr>
      <w:color w:val="0563C1" w:themeColor="hyperlink"/>
      <w:u w:val="single"/>
    </w:rPr>
  </w:style>
  <w:style w:type="paragraph" w:styleId="Paragraphedeliste">
    <w:name w:val="List Paragraph"/>
    <w:basedOn w:val="Normal"/>
    <w:uiPriority w:val="34"/>
    <w:qFormat/>
    <w:rsid w:val="00E24851"/>
    <w:pPr>
      <w:ind w:left="720"/>
      <w:contextualSpacing/>
    </w:pPr>
  </w:style>
  <w:style w:type="table" w:styleId="Grilledutableau">
    <w:name w:val="Table Grid"/>
    <w:basedOn w:val="TableauNormal"/>
    <w:uiPriority w:val="39"/>
    <w:rsid w:val="007B5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A5B7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A5B79"/>
    <w:pPr>
      <w:spacing w:after="100"/>
      <w:ind w:left="220"/>
    </w:pPr>
  </w:style>
  <w:style w:type="paragraph" w:styleId="TM3">
    <w:name w:val="toc 3"/>
    <w:basedOn w:val="Normal"/>
    <w:next w:val="Normal"/>
    <w:autoRedefine/>
    <w:uiPriority w:val="39"/>
    <w:unhideWhenUsed/>
    <w:rsid w:val="00EA5B79"/>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fr-fr/learning/cloud/what-is-the-cloud/" TargetMode="External"/><Relationship Id="rId18" Type="http://schemas.openxmlformats.org/officeDocument/2006/relationships/hyperlink" Target="https://www.cloudflare.com/fr-fr/learning/cloud/what-is-multiclou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lebigdata.fr/securite-du-cloud-guide-complet" TargetMode="External"/><Relationship Id="rId7" Type="http://schemas.openxmlformats.org/officeDocument/2006/relationships/endnotes" Target="endnotes.xml"/><Relationship Id="rId12" Type="http://schemas.openxmlformats.org/officeDocument/2006/relationships/hyperlink" Target="https://www.usine-digitale.fr/recherche=cloud%20computing" TargetMode="External"/><Relationship Id="rId17" Type="http://schemas.openxmlformats.org/officeDocument/2006/relationships/hyperlink" Target="https://www.redhat.com/fr/topics/cloud-native-apps/what-are-cloud-application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tpratique.com/applications-cloud/" TargetMode="External"/><Relationship Id="rId20" Type="http://schemas.openxmlformats.org/officeDocument/2006/relationships/hyperlink" Target="https://www.ibm.com/fr-fr/topics/cloud-secur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google.com/gcp/?hl=f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ebigdata.fr/cloud-hybride-tout-savo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figaro.fr/secteur/high-tech/atos-vise-plus-d-un-quart-de-ses-revenus-dans-le-cloud-d-ici-a-2025-20201116"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2F643-FB5E-4AB8-8B63-D8DFF4D3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1386</Words>
  <Characters>7624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Safran</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HOERMANN Tom (SAFRAN LANDING SYSTEMS MOL)</dc:creator>
  <cp:keywords/>
  <dc:description/>
  <cp:lastModifiedBy>HOERMANN Tom (SAFRAN LANDING SYSTEMS MOL)</cp:lastModifiedBy>
  <cp:revision>56</cp:revision>
  <dcterms:created xsi:type="dcterms:W3CDTF">2023-05-30T07:04:00Z</dcterms:created>
  <dcterms:modified xsi:type="dcterms:W3CDTF">2023-06-01T08:05:00Z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2023-06-01T08:05:20Z</vt:lpwstr>
  </property>
  <property fmtid="{D5CDD505-2E9C-101B-9397-08002B2CF9AE}" pid="4" name="MSIP_Label_024ffcea-f25b-491e-9dc9-834516f3550e_Method">
    <vt:lpwstr>Standard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be1b0497-9738-4858-ae98-3dcb3813907d</vt:lpwstr>
  </property>
  <property fmtid="{D5CDD505-2E9C-101B-9397-08002B2CF9AE}" pid="8" name="MSIP_Label_024ffcea-f25b-491e-9dc9-834516f3550e_ContentBits">
    <vt:lpwstr>1</vt:lpwstr>
  </property>
</Properties>
</file>