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33A" w:rsidRDefault="00AB770B">
      <w:pPr>
        <w:spacing w:after="120"/>
        <w:jc w:val="center"/>
      </w:pPr>
      <w:r>
        <w:rPr>
          <w:b/>
          <w:bCs/>
          <w:sz w:val="36"/>
          <w:szCs w:val="36"/>
        </w:rPr>
        <w:t>История планов работы</w:t>
      </w:r>
    </w:p>
    <w:p w:rsidR="009B133A" w:rsidRDefault="00AB770B">
      <w:pPr>
        <w:spacing w:after="80"/>
        <w:jc w:val="center"/>
      </w:pPr>
      <w:r>
        <w:rPr>
          <w:color w:val="374151"/>
          <w:sz w:val="26"/>
          <w:szCs w:val="26"/>
        </w:rPr>
        <w:t>01.05.2026</w:t>
      </w:r>
    </w:p>
    <w:p w:rsidR="009B133A" w:rsidRDefault="00AB770B">
      <w:pPr>
        <w:spacing w:after="200"/>
        <w:jc w:val="center"/>
      </w:pPr>
      <w:r>
        <w:rPr>
          <w:color w:val="6B7280"/>
          <w:sz w:val="22"/>
          <w:szCs w:val="22"/>
        </w:rPr>
        <w:t>Снимков в отчёте: 1</w:t>
      </w:r>
    </w:p>
    <w:p w:rsidR="009B133A" w:rsidRDefault="00AB770B">
      <w:r>
        <w:br w:type="page"/>
      </w:r>
    </w:p>
    <w:p w:rsidR="009B133A" w:rsidRDefault="00AB770B">
      <w:pPr>
        <w:pStyle w:val="1"/>
        <w:spacing w:after="200"/>
        <w:jc w:val="center"/>
      </w:pPr>
      <w:r>
        <w:rPr>
          <w:b/>
          <w:bCs/>
        </w:rPr>
        <w:lastRenderedPageBreak/>
        <w:t>Снимок планов работы за 1 мая 2026 года</w:t>
      </w:r>
    </w:p>
    <w:p w:rsidR="009B133A" w:rsidRDefault="00AB770B">
      <w:pPr>
        <w:pStyle w:val="2"/>
        <w:spacing w:before="200" w:after="80"/>
      </w:pPr>
      <w:r>
        <w:rPr>
          <w:b/>
          <w:bCs/>
          <w:sz w:val="28"/>
          <w:szCs w:val="28"/>
        </w:rPr>
        <w:t>План № 4</w:t>
      </w:r>
    </w:p>
    <w:p w:rsidR="009B133A" w:rsidRDefault="00AB770B">
      <w:pPr>
        <w:spacing w:after="80"/>
      </w:pPr>
      <w:r>
        <w:rPr>
          <w:color w:val="000000"/>
          <w:sz w:val="22"/>
          <w:szCs w:val="22"/>
        </w:rPr>
        <w:t>Реализация Дорожной карты партии «</w:t>
      </w:r>
      <w:proofErr w:type="spellStart"/>
      <w:r>
        <w:rPr>
          <w:color w:val="000000"/>
          <w:sz w:val="22"/>
          <w:szCs w:val="22"/>
        </w:rPr>
        <w:t>Amanat</w:t>
      </w:r>
      <w:proofErr w:type="spellEnd"/>
      <w:r>
        <w:rPr>
          <w:color w:val="000000"/>
          <w:sz w:val="22"/>
          <w:szCs w:val="22"/>
        </w:rPr>
        <w:t>» по обеспечению достижения установленного целевого показателя на 2026 год по заочному проактивному оказанию государственной услуги установления инвалидности в размере 45%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"/>
        <w:gridCol w:w="2589"/>
        <w:gridCol w:w="1854"/>
        <w:gridCol w:w="2134"/>
        <w:gridCol w:w="2197"/>
      </w:tblGrid>
      <w:tr w:rsidR="009B133A">
        <w:trPr>
          <w:tblHeader/>
        </w:trPr>
        <w:tc>
          <w:tcPr>
            <w:tcW w:w="0" w:type="auto"/>
            <w:shd w:val="clear" w:color="auto" w:fill="F3F4F6"/>
          </w:tcPr>
          <w:p w:rsidR="009B133A" w:rsidRDefault="00AB770B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0" w:type="auto"/>
            <w:shd w:val="clear" w:color="auto" w:fill="F3F4F6"/>
          </w:tcPr>
          <w:p w:rsidR="009B133A" w:rsidRDefault="00AB770B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Регион</w:t>
            </w:r>
          </w:p>
        </w:tc>
        <w:tc>
          <w:tcPr>
            <w:tcW w:w="0" w:type="auto"/>
            <w:shd w:val="clear" w:color="auto" w:fill="F3F4F6"/>
          </w:tcPr>
          <w:p w:rsidR="009B133A" w:rsidRDefault="00AB770B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Плановый показатель</w:t>
            </w:r>
          </w:p>
        </w:tc>
        <w:tc>
          <w:tcPr>
            <w:tcW w:w="0" w:type="auto"/>
            <w:shd w:val="clear" w:color="auto" w:fill="F3F4F6"/>
          </w:tcPr>
          <w:p w:rsidR="009B133A" w:rsidRDefault="00AB770B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Фактический показатель</w:t>
            </w:r>
          </w:p>
        </w:tc>
        <w:tc>
          <w:tcPr>
            <w:tcW w:w="0" w:type="auto"/>
            <w:shd w:val="clear" w:color="auto" w:fill="F3F4F6"/>
          </w:tcPr>
          <w:p w:rsidR="009B133A" w:rsidRDefault="00AB770B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Коэффициент исполнения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г. Астана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Default="00B04987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48,4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г. Алматы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г. Шымкент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46,32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95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Акмолинская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49,04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Актюбинская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41,89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87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proofErr w:type="spellStart"/>
            <w:r>
              <w:rPr>
                <w:color w:val="000000"/>
                <w:sz w:val="22"/>
                <w:szCs w:val="22"/>
              </w:rPr>
              <w:t>Алматинская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50,46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Атырауская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38,32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80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Восточно-Казахстанская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47,54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91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Жамбылская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45,2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92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Западно-Казахстанская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46,2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90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Карагандинская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46,61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Костанайская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50,73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Кызылординская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47,31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proofErr w:type="spellStart"/>
            <w:r>
              <w:rPr>
                <w:color w:val="000000"/>
                <w:sz w:val="22"/>
                <w:szCs w:val="22"/>
              </w:rPr>
              <w:t>Мангистауская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30,13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63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Павлодарская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46,83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Северо-Казахстанская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50,64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Туркестанская область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41,37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85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Область Абай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50,89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Область </w:t>
            </w:r>
            <w:proofErr w:type="spellStart"/>
            <w:r>
              <w:rPr>
                <w:color w:val="000000"/>
                <w:sz w:val="22"/>
                <w:szCs w:val="22"/>
              </w:rPr>
              <w:t>Улытау</w:t>
            </w:r>
            <w:proofErr w:type="spellEnd"/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33,24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67</w:t>
            </w:r>
          </w:p>
        </w:tc>
      </w:tr>
      <w:tr w:rsidR="009B133A"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</w:pPr>
            <w:r>
              <w:rPr>
                <w:color w:val="000000"/>
                <w:sz w:val="22"/>
                <w:szCs w:val="22"/>
              </w:rPr>
              <w:t>Область Жетысу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45,8</w:t>
            </w:r>
          </w:p>
        </w:tc>
        <w:tc>
          <w:tcPr>
            <w:tcW w:w="0" w:type="auto"/>
          </w:tcPr>
          <w:p w:rsidR="009B133A" w:rsidRDefault="00AB770B">
            <w:pPr>
              <w:spacing w:after="80"/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9B133A">
        <w:tc>
          <w:tcPr>
            <w:tcW w:w="0" w:type="auto"/>
            <w:shd w:val="clear" w:color="auto" w:fill="FEF3C7"/>
          </w:tcPr>
          <w:p w:rsidR="009B133A" w:rsidRDefault="009B133A">
            <w:pPr>
              <w:spacing w:after="80"/>
              <w:jc w:val="center"/>
            </w:pPr>
          </w:p>
        </w:tc>
        <w:tc>
          <w:tcPr>
            <w:tcW w:w="0" w:type="auto"/>
            <w:shd w:val="clear" w:color="auto" w:fill="FEF3C7"/>
          </w:tcPr>
          <w:p w:rsidR="009B133A" w:rsidRDefault="00AB770B">
            <w:pPr>
              <w:spacing w:after="80"/>
            </w:pPr>
            <w:r>
              <w:rPr>
                <w:b/>
                <w:bCs/>
                <w:color w:val="000000"/>
                <w:sz w:val="22"/>
                <w:szCs w:val="22"/>
              </w:rPr>
              <w:t>Всего</w:t>
            </w:r>
          </w:p>
        </w:tc>
        <w:tc>
          <w:tcPr>
            <w:tcW w:w="0" w:type="auto"/>
            <w:shd w:val="clear" w:color="auto" w:fill="FEF3C7"/>
          </w:tcPr>
          <w:p w:rsidR="009B133A" w:rsidRDefault="00AB770B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45.0</w:t>
            </w:r>
          </w:p>
        </w:tc>
        <w:tc>
          <w:tcPr>
            <w:tcW w:w="0" w:type="auto"/>
            <w:shd w:val="clear" w:color="auto" w:fill="FEF3C7"/>
          </w:tcPr>
          <w:p w:rsidR="009B133A" w:rsidRPr="00B04987" w:rsidRDefault="00B04987">
            <w:pPr>
              <w:spacing w:after="80"/>
              <w:jc w:val="center"/>
              <w:rPr>
                <w:lang w:val="kk-KZ"/>
              </w:rPr>
            </w:pPr>
            <w:r>
              <w:rPr>
                <w:lang w:val="kk-KZ"/>
              </w:rPr>
              <w:t>45</w:t>
            </w:r>
          </w:p>
        </w:tc>
        <w:tc>
          <w:tcPr>
            <w:tcW w:w="0" w:type="auto"/>
            <w:shd w:val="clear" w:color="auto" w:fill="FEF3C7"/>
          </w:tcPr>
          <w:p w:rsidR="009B133A" w:rsidRDefault="003242C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100</w:t>
            </w:r>
            <w:bookmarkStart w:id="0" w:name="_GoBack"/>
            <w:bookmarkEnd w:id="0"/>
          </w:p>
        </w:tc>
      </w:tr>
    </w:tbl>
    <w:p w:rsidR="00AB770B" w:rsidRDefault="00AB770B"/>
    <w:sectPr w:rsidR="00AB77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B80DD9"/>
    <w:multiLevelType w:val="hybridMultilevel"/>
    <w:tmpl w:val="F6D60690"/>
    <w:lvl w:ilvl="0" w:tplc="18106398">
      <w:start w:val="1"/>
      <w:numFmt w:val="bullet"/>
      <w:lvlText w:val="●"/>
      <w:lvlJc w:val="left"/>
      <w:pPr>
        <w:ind w:left="720" w:hanging="360"/>
      </w:pPr>
    </w:lvl>
    <w:lvl w:ilvl="1" w:tplc="54722356">
      <w:start w:val="1"/>
      <w:numFmt w:val="bullet"/>
      <w:lvlText w:val="○"/>
      <w:lvlJc w:val="left"/>
      <w:pPr>
        <w:ind w:left="1440" w:hanging="360"/>
      </w:pPr>
    </w:lvl>
    <w:lvl w:ilvl="2" w:tplc="2476422E">
      <w:start w:val="1"/>
      <w:numFmt w:val="bullet"/>
      <w:lvlText w:val="■"/>
      <w:lvlJc w:val="left"/>
      <w:pPr>
        <w:ind w:left="2160" w:hanging="360"/>
      </w:pPr>
    </w:lvl>
    <w:lvl w:ilvl="3" w:tplc="3A289F7A">
      <w:start w:val="1"/>
      <w:numFmt w:val="bullet"/>
      <w:lvlText w:val="●"/>
      <w:lvlJc w:val="left"/>
      <w:pPr>
        <w:ind w:left="2880" w:hanging="360"/>
      </w:pPr>
    </w:lvl>
    <w:lvl w:ilvl="4" w:tplc="87EE3418">
      <w:start w:val="1"/>
      <w:numFmt w:val="bullet"/>
      <w:lvlText w:val="○"/>
      <w:lvlJc w:val="left"/>
      <w:pPr>
        <w:ind w:left="3600" w:hanging="360"/>
      </w:pPr>
    </w:lvl>
    <w:lvl w:ilvl="5" w:tplc="E774C94C">
      <w:start w:val="1"/>
      <w:numFmt w:val="bullet"/>
      <w:lvlText w:val="■"/>
      <w:lvlJc w:val="left"/>
      <w:pPr>
        <w:ind w:left="4320" w:hanging="360"/>
      </w:pPr>
    </w:lvl>
    <w:lvl w:ilvl="6" w:tplc="257452A2">
      <w:start w:val="1"/>
      <w:numFmt w:val="bullet"/>
      <w:lvlText w:val="●"/>
      <w:lvlJc w:val="left"/>
      <w:pPr>
        <w:ind w:left="5040" w:hanging="360"/>
      </w:pPr>
    </w:lvl>
    <w:lvl w:ilvl="7" w:tplc="A496C1C0">
      <w:start w:val="1"/>
      <w:numFmt w:val="bullet"/>
      <w:lvlText w:val="●"/>
      <w:lvlJc w:val="left"/>
      <w:pPr>
        <w:ind w:left="5760" w:hanging="360"/>
      </w:pPr>
    </w:lvl>
    <w:lvl w:ilvl="8" w:tplc="6510B2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33A"/>
    <w:rsid w:val="003242C0"/>
    <w:rsid w:val="009B133A"/>
    <w:rsid w:val="00AB770B"/>
    <w:rsid w:val="00B0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0C7C6"/>
  <w15:docId w15:val="{591C57C7-F48C-4C6B-8238-5612E3D42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167</Words>
  <Characters>955</Characters>
  <Application>Microsoft Office Word</Application>
  <DocSecurity>0</DocSecurity>
  <Lines>7</Lines>
  <Paragraphs>2</Paragraphs>
  <ScaleCrop>false</ScaleCrop>
  <Company>SPecialiST RePack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История планов работы</dc:title>
  <dc:creator>MTSZN Forms</dc:creator>
  <cp:lastModifiedBy>Фардана Т. Халикова</cp:lastModifiedBy>
  <cp:revision>3</cp:revision>
  <dcterms:created xsi:type="dcterms:W3CDTF">2026-05-04T11:56:00Z</dcterms:created>
  <dcterms:modified xsi:type="dcterms:W3CDTF">2026-05-04T10:45:00Z</dcterms:modified>
</cp:coreProperties>
</file>