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95793">
      <w:pPr>
        <w:pStyle w:val="36"/>
        <w:jc w:val="center"/>
      </w:pPr>
      <w:r>
        <w:t>软件开发合同</w:t>
      </w:r>
    </w:p>
    <w:p w14:paraId="4CAE88A2">
      <w:pPr>
        <w:spacing w:after="120"/>
      </w:pPr>
      <w:r>
        <w:rPr>
          <w:rFonts w:ascii="宋体" w:hAnsi="宋体" w:eastAsia="宋体"/>
          <w:sz w:val="21"/>
        </w:rPr>
        <w:t>甲方（委托方）：</w:t>
      </w:r>
    </w:p>
    <w:p w14:paraId="09D4F25B">
      <w:pPr>
        <w:spacing w:after="120"/>
      </w:pPr>
      <w:r>
        <w:rPr>
          <w:rFonts w:ascii="宋体" w:hAnsi="宋体" w:eastAsia="宋体"/>
          <w:sz w:val="21"/>
        </w:rPr>
        <w:t>公司名称：</w:t>
      </w:r>
    </w:p>
    <w:p w14:paraId="6A63FAF9">
      <w:pPr>
        <w:spacing w:after="120"/>
      </w:pPr>
      <w:r>
        <w:rPr>
          <w:rFonts w:ascii="宋体" w:hAnsi="宋体" w:eastAsia="宋体"/>
          <w:sz w:val="21"/>
        </w:rPr>
        <w:t>法定代表人：</w:t>
      </w:r>
      <w:bookmarkStart w:id="0" w:name="_GoBack"/>
      <w:bookmarkEnd w:id="0"/>
    </w:p>
    <w:p w14:paraId="1F03526C">
      <w:pPr>
        <w:spacing w:after="1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地址：</w:t>
      </w:r>
    </w:p>
    <w:p w14:paraId="41A712A8">
      <w:pPr>
        <w:spacing w:after="120"/>
        <w:rPr>
          <w:rFonts w:ascii="宋体" w:hAnsi="宋体" w:eastAsia="宋体"/>
          <w:sz w:val="21"/>
        </w:rPr>
      </w:pPr>
    </w:p>
    <w:p w14:paraId="6D5CD0F8">
      <w:pPr>
        <w:spacing w:after="120"/>
      </w:pPr>
      <w:r>
        <w:rPr>
          <w:rFonts w:ascii="宋体" w:hAnsi="宋体" w:eastAsia="宋体"/>
          <w:sz w:val="21"/>
        </w:rPr>
        <w:t>乙方（受托方）：</w:t>
      </w:r>
    </w:p>
    <w:p w14:paraId="6C36CEBF">
      <w:pPr>
        <w:spacing w:after="120"/>
      </w:pPr>
      <w:r>
        <w:rPr>
          <w:rFonts w:ascii="宋体" w:hAnsi="宋体" w:eastAsia="宋体"/>
          <w:sz w:val="21"/>
        </w:rPr>
        <w:t>法定代表人：</w:t>
      </w:r>
    </w:p>
    <w:p w14:paraId="6695335A">
      <w:pPr>
        <w:spacing w:after="1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地址：</w:t>
      </w:r>
    </w:p>
    <w:p w14:paraId="76FC9AE2">
      <w:pPr>
        <w:spacing w:after="120"/>
        <w:rPr>
          <w:rFonts w:ascii="宋体" w:hAnsi="宋体" w:eastAsia="宋体"/>
          <w:sz w:val="21"/>
        </w:rPr>
      </w:pPr>
    </w:p>
    <w:p w14:paraId="4FEF7312">
      <w:pPr>
        <w:spacing w:after="120"/>
      </w:pPr>
      <w:r>
        <w:rPr>
          <w:rFonts w:ascii="宋体" w:hAnsi="宋体" w:eastAsia="宋体"/>
          <w:sz w:val="21"/>
        </w:rPr>
        <w:t>甲乙双方本着自愿平等、诚实信用原则，依据我国《合同法》《著作权法》等相关法律法规的规定，就甲方委托乙方开发软件事宜，双方经协商一致，于______年____月____日在________________达成如下合同，双方共同遵守。</w:t>
      </w:r>
    </w:p>
    <w:p w14:paraId="0AB762D7"/>
    <w:p w14:paraId="5B6C3DED">
      <w:pPr>
        <w:pStyle w:val="2"/>
      </w:pPr>
      <w:r>
        <w:rPr>
          <w:rFonts w:ascii="黑体" w:hAnsi="黑体" w:eastAsia="黑体"/>
          <w:sz w:val="24"/>
        </w:rPr>
        <w:t>第一条 服务内容、方式和要求</w:t>
      </w:r>
    </w:p>
    <w:p w14:paraId="7EC6CEE9">
      <w:pPr>
        <w:spacing w:after="120"/>
      </w:pPr>
      <w:r>
        <w:rPr>
          <w:rFonts w:ascii="宋体" w:hAnsi="宋体" w:eastAsia="宋体"/>
          <w:b/>
          <w:sz w:val="21"/>
        </w:rPr>
        <w:t>项目名称：道路设计项目管理OA系统（以下简称“本系统”）。</w:t>
      </w:r>
    </w:p>
    <w:p w14:paraId="531CD4A8">
      <w:pPr>
        <w:spacing w:after="120"/>
      </w:pPr>
      <w:r>
        <w:rPr>
          <w:rFonts w:ascii="宋体" w:hAnsi="宋体" w:eastAsia="宋体"/>
          <w:b/>
          <w:sz w:val="21"/>
        </w:rPr>
        <w:t>项目背景：甲方为道路设计业务企业，日常承接大量道路、市政等工程设计项目，在项目经营与生产管理上存在多项目并行、招投标与合同信息分散、财务与生产数据难以统一统计等问题。为提升项目管理效率、规范经营与生产流程、便于数据汇总与追溯，甲方委托乙方开发一套面向道路设计企业的项目管理OA系统。</w:t>
      </w:r>
    </w:p>
    <w:p w14:paraId="5F52F569">
      <w:pPr>
        <w:spacing w:after="120"/>
      </w:pPr>
      <w:r>
        <w:rPr>
          <w:rFonts w:ascii="宋体" w:hAnsi="宋体" w:eastAsia="宋体"/>
          <w:b/>
          <w:sz w:val="21"/>
        </w:rPr>
        <w:t>功能与交付要求：本系统主要实现以下功能：账号与权限管理；项目基本信息管理（项目创建与编辑、负责人配置、甲方信息、经营参与人）；经营管理（招投标信息与文件、合同与补充协议、支付与开票记录、奖金与收入统计）；生产管理（生产人员配置、批复审计、阶段文件与校审、生产成本、对外委托、生产奖金）；以及统一的文件上传下载与按项目/类型检索。系统需在约定运行环境下稳定运行，交付物包括但不限于：可部署运行的程序、源代码、技术文档、安装与部署说明。</w:t>
      </w:r>
    </w:p>
    <w:p w14:paraId="1B6FB791"/>
    <w:p w14:paraId="3DF5EEB2">
      <w:pPr>
        <w:pStyle w:val="2"/>
      </w:pPr>
      <w:r>
        <w:rPr>
          <w:rFonts w:ascii="黑体" w:hAnsi="黑体" w:eastAsia="黑体"/>
          <w:sz w:val="24"/>
        </w:rPr>
        <w:t>第二条 服务和合作方式</w:t>
      </w:r>
    </w:p>
    <w:p w14:paraId="6B816E84">
      <w:pPr>
        <w:spacing w:after="120"/>
      </w:pPr>
      <w:r>
        <w:rPr>
          <w:rFonts w:ascii="宋体" w:hAnsi="宋体" w:eastAsia="宋体"/>
          <w:sz w:val="21"/>
        </w:rPr>
        <w:t>本项目由乙方以总包方式承接开发，负责需求细化、设计、开发、测试与部署。甲方负责提供业务需求说明、验收确认及必要的业务数据与配合。双方指定项目对接人，按约定进行进度沟通与验收。</w:t>
      </w:r>
    </w:p>
    <w:p w14:paraId="210966A7"/>
    <w:p w14:paraId="696CF629">
      <w:pPr>
        <w:pStyle w:val="2"/>
      </w:pPr>
      <w:r>
        <w:rPr>
          <w:rFonts w:ascii="黑体" w:hAnsi="黑体" w:eastAsia="黑体"/>
          <w:sz w:val="24"/>
        </w:rPr>
        <w:t>第三条 项目期限和内容</w:t>
      </w:r>
    </w:p>
    <w:p w14:paraId="306D5005">
      <w:pPr>
        <w:spacing w:after="120"/>
      </w:pPr>
      <w:r>
        <w:rPr>
          <w:rFonts w:ascii="宋体" w:hAnsi="宋体" w:eastAsia="宋体"/>
          <w:b/>
          <w:sz w:val="21"/>
        </w:rPr>
        <w:t>开发期：自______年____月____日起至______年____月____日止，完成本系统的开发、测试与上线。</w:t>
      </w:r>
    </w:p>
    <w:p w14:paraId="551CC314">
      <w:pPr>
        <w:spacing w:after="120"/>
      </w:pPr>
      <w:r>
        <w:rPr>
          <w:rFonts w:ascii="宋体" w:hAnsi="宋体" w:eastAsia="宋体"/>
          <w:b/>
          <w:sz w:val="21"/>
        </w:rPr>
        <w:t>运维期：（可选）自上线之日起至______年____月____日止。运维期内乙方按约定提供二线支撑，对线上问题在约定时间内响应并协助解决。具体运维范围与响应时限由双方另行约定。</w:t>
      </w:r>
    </w:p>
    <w:p w14:paraId="038ACA90"/>
    <w:p w14:paraId="127D88CD">
      <w:pPr>
        <w:pStyle w:val="2"/>
      </w:pPr>
      <w:r>
        <w:rPr>
          <w:rFonts w:ascii="黑体" w:hAnsi="黑体" w:eastAsia="黑体"/>
          <w:sz w:val="24"/>
        </w:rPr>
        <w:t>第四条 软件开发款及付款时间</w:t>
      </w:r>
    </w:p>
    <w:p w14:paraId="4F4565D4">
      <w:pPr>
        <w:spacing w:after="120"/>
      </w:pPr>
      <w:r>
        <w:rPr>
          <w:rFonts w:ascii="宋体" w:hAnsi="宋体" w:eastAsia="宋体"/>
          <w:sz w:val="21"/>
        </w:rPr>
        <w:t>本系统开发费用共计人民币________元（大写：________________）。</w:t>
      </w:r>
    </w:p>
    <w:p w14:paraId="1BA5BFF1">
      <w:pPr>
        <w:spacing w:after="120"/>
      </w:pPr>
      <w:r>
        <w:rPr>
          <w:rFonts w:ascii="宋体" w:hAnsi="宋体" w:eastAsia="宋体"/>
          <w:sz w:val="21"/>
        </w:rPr>
        <w:t>付款节奏与时间：甲方在收到乙方开具的合规发票后______个工作日内完成当期支付。具体付款节点如下（可根据实际协商增删行）：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E8A7B6">
        <w:tc>
          <w:tcPr>
            <w:tcW w:w="2880" w:type="dxa"/>
          </w:tcPr>
          <w:p w14:paraId="4FA0BE1A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付款节点</w:t>
            </w:r>
          </w:p>
        </w:tc>
        <w:tc>
          <w:tcPr>
            <w:tcW w:w="2880" w:type="dxa"/>
          </w:tcPr>
          <w:p w14:paraId="1A66874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金额（元）</w:t>
            </w:r>
          </w:p>
        </w:tc>
        <w:tc>
          <w:tcPr>
            <w:tcW w:w="2880" w:type="dxa"/>
          </w:tcPr>
          <w:p w14:paraId="4347AD5F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支付时间</w:t>
            </w:r>
          </w:p>
        </w:tc>
      </w:tr>
      <w:tr w14:paraId="2E4567C6">
        <w:tc>
          <w:tcPr>
            <w:tcW w:w="2880" w:type="dxa"/>
          </w:tcPr>
          <w:p w14:paraId="2F900F9B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首期款/定金</w:t>
            </w:r>
          </w:p>
        </w:tc>
        <w:tc>
          <w:tcPr>
            <w:tcW w:w="2880" w:type="dxa"/>
          </w:tcPr>
          <w:p w14:paraId="6BE7749C">
            <w:pPr>
              <w:spacing w:after="0" w:line="240" w:lineRule="auto"/>
            </w:pPr>
          </w:p>
        </w:tc>
        <w:tc>
          <w:tcPr>
            <w:tcW w:w="2880" w:type="dxa"/>
          </w:tcPr>
          <w:p w14:paraId="7D944D11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______年____月____日前</w:t>
            </w:r>
          </w:p>
        </w:tc>
      </w:tr>
      <w:tr w14:paraId="6A0B1103">
        <w:tc>
          <w:tcPr>
            <w:tcW w:w="2880" w:type="dxa"/>
          </w:tcPr>
          <w:p w14:paraId="7A97670A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第二期</w:t>
            </w:r>
          </w:p>
        </w:tc>
        <w:tc>
          <w:tcPr>
            <w:tcW w:w="2880" w:type="dxa"/>
          </w:tcPr>
          <w:p w14:paraId="65EC2D91">
            <w:pPr>
              <w:spacing w:after="0" w:line="240" w:lineRule="auto"/>
            </w:pPr>
          </w:p>
        </w:tc>
        <w:tc>
          <w:tcPr>
            <w:tcW w:w="2880" w:type="dxa"/>
          </w:tcPr>
          <w:p w14:paraId="764881A5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______年____月____日前</w:t>
            </w:r>
          </w:p>
        </w:tc>
      </w:tr>
      <w:tr w14:paraId="4A366A2D">
        <w:tc>
          <w:tcPr>
            <w:tcW w:w="2880" w:type="dxa"/>
          </w:tcPr>
          <w:p w14:paraId="4385DBA4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第三期</w:t>
            </w:r>
          </w:p>
        </w:tc>
        <w:tc>
          <w:tcPr>
            <w:tcW w:w="2880" w:type="dxa"/>
          </w:tcPr>
          <w:p w14:paraId="6418ADB3">
            <w:pPr>
              <w:spacing w:after="0" w:line="240" w:lineRule="auto"/>
            </w:pPr>
          </w:p>
        </w:tc>
        <w:tc>
          <w:tcPr>
            <w:tcW w:w="2880" w:type="dxa"/>
          </w:tcPr>
          <w:p w14:paraId="36082ACF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______年____月____日前</w:t>
            </w:r>
          </w:p>
        </w:tc>
      </w:tr>
      <w:tr w14:paraId="678376B4">
        <w:tc>
          <w:tcPr>
            <w:tcW w:w="2880" w:type="dxa"/>
          </w:tcPr>
          <w:p w14:paraId="282271C8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尾款/验收款</w:t>
            </w:r>
          </w:p>
        </w:tc>
        <w:tc>
          <w:tcPr>
            <w:tcW w:w="2880" w:type="dxa"/>
          </w:tcPr>
          <w:p w14:paraId="6FE9EE11">
            <w:pPr>
              <w:spacing w:after="0" w:line="240" w:lineRule="auto"/>
            </w:pPr>
          </w:p>
        </w:tc>
        <w:tc>
          <w:tcPr>
            <w:tcW w:w="2880" w:type="dxa"/>
          </w:tcPr>
          <w:p w14:paraId="5E584310">
            <w:pPr>
              <w:spacing w:after="0" w:line="240" w:lineRule="auto"/>
            </w:pPr>
            <w:r>
              <w:rPr>
                <w:rFonts w:ascii="宋体" w:hAnsi="宋体" w:eastAsia="宋体"/>
                <w:sz w:val="21"/>
              </w:rPr>
              <w:t>验收合格后______个工作日内</w:t>
            </w:r>
          </w:p>
        </w:tc>
      </w:tr>
    </w:tbl>
    <w:p w14:paraId="504687FF"/>
    <w:p w14:paraId="1C72F8AF"/>
    <w:p w14:paraId="3A299D43">
      <w:pPr>
        <w:pStyle w:val="2"/>
      </w:pPr>
      <w:r>
        <w:rPr>
          <w:rFonts w:ascii="黑体" w:hAnsi="黑体" w:eastAsia="黑体"/>
          <w:sz w:val="24"/>
        </w:rPr>
        <w:t>第五条 知识产权</w:t>
      </w:r>
    </w:p>
    <w:p w14:paraId="6AE5D08F">
      <w:pPr>
        <w:spacing w:after="120"/>
      </w:pPr>
      <w:r>
        <w:rPr>
          <w:rFonts w:ascii="宋体" w:hAnsi="宋体" w:eastAsia="宋体"/>
          <w:sz w:val="21"/>
        </w:rPr>
        <w:t>本系统著作权归甲方所有。乙方不得擅自将本系统再行交付给任何第三方使用，或将其出租、出卖给任何第三方。</w:t>
      </w:r>
    </w:p>
    <w:p w14:paraId="0901F853"/>
    <w:p w14:paraId="52740BD2">
      <w:pPr>
        <w:pStyle w:val="2"/>
      </w:pPr>
      <w:r>
        <w:rPr>
          <w:rFonts w:ascii="黑体" w:hAnsi="黑体" w:eastAsia="黑体"/>
          <w:sz w:val="24"/>
        </w:rPr>
        <w:t>第六条 保密条款</w:t>
      </w:r>
    </w:p>
    <w:p w14:paraId="6A74CAFF">
      <w:pPr>
        <w:spacing w:after="120"/>
      </w:pPr>
      <w:r>
        <w:rPr>
          <w:rFonts w:ascii="宋体" w:hAnsi="宋体" w:eastAsia="宋体"/>
          <w:sz w:val="21"/>
        </w:rPr>
        <w:t>双方应对在软件开发及合作过程中获取的对方商业秘密（包括但不限于与软件开发有关的信息、客户资料、技术秘密、业务数据）承担保密义务，直至该等信息依法成为公知信息为止。未经对方书面同意，任何一方不得向第三方披露前述商业秘密。</w:t>
      </w:r>
    </w:p>
    <w:p w14:paraId="2E95D0D4"/>
    <w:p w14:paraId="647C6F10">
      <w:pPr>
        <w:pStyle w:val="2"/>
      </w:pPr>
      <w:r>
        <w:rPr>
          <w:rFonts w:ascii="黑体" w:hAnsi="黑体" w:eastAsia="黑体"/>
          <w:sz w:val="24"/>
        </w:rPr>
        <w:t>第七条 违约责任</w:t>
      </w:r>
    </w:p>
    <w:p w14:paraId="2A3B641F">
      <w:pPr>
        <w:spacing w:after="120"/>
      </w:pPr>
      <w:r>
        <w:rPr>
          <w:rFonts w:ascii="宋体" w:hAnsi="宋体" w:eastAsia="宋体"/>
          <w:sz w:val="21"/>
        </w:rPr>
        <w:t>甲方延期付款的，每延期一日，甲方应向乙方支付开发款千分之一的违约金。</w:t>
      </w:r>
    </w:p>
    <w:p w14:paraId="264489AF">
      <w:pPr>
        <w:spacing w:after="120"/>
      </w:pPr>
      <w:r>
        <w:rPr>
          <w:rFonts w:ascii="宋体" w:hAnsi="宋体" w:eastAsia="宋体"/>
          <w:sz w:val="21"/>
        </w:rPr>
        <w:t>乙方应按照约定保障开发进度与交付质量。具体延期责任与上限由双方在补充协议中约定。</w:t>
      </w:r>
    </w:p>
    <w:p w14:paraId="05A425F5"/>
    <w:p w14:paraId="0A40243C">
      <w:pPr>
        <w:pStyle w:val="2"/>
      </w:pPr>
      <w:r>
        <w:rPr>
          <w:rFonts w:ascii="黑体" w:hAnsi="黑体" w:eastAsia="黑体"/>
          <w:sz w:val="24"/>
        </w:rPr>
        <w:t>第八条 其他</w:t>
      </w:r>
    </w:p>
    <w:p w14:paraId="0119E627">
      <w:pPr>
        <w:spacing w:after="120"/>
      </w:pPr>
      <w:r>
        <w:rPr>
          <w:rFonts w:ascii="宋体" w:hAnsi="宋体" w:eastAsia="宋体"/>
          <w:sz w:val="21"/>
        </w:rPr>
        <w:t>本合同履行期间如发生争议，双方应友好协商解决；协商不成的，任何一方可向本合同签订地有管辖权的人民法院提起诉讼。</w:t>
      </w:r>
    </w:p>
    <w:p w14:paraId="38E29CE9">
      <w:pPr>
        <w:spacing w:after="1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本合同自甲乙双方签字盖章之日起生效。本合同一式两份，甲乙双方各执一份，具有同等法律效力。</w:t>
      </w:r>
    </w:p>
    <w:p w14:paraId="5276F953">
      <w:pPr>
        <w:spacing w:after="120"/>
        <w:rPr>
          <w:rFonts w:ascii="宋体" w:hAnsi="宋体" w:eastAsia="宋体"/>
          <w:sz w:val="21"/>
        </w:rPr>
      </w:pPr>
    </w:p>
    <w:p w14:paraId="537EF05C">
      <w:pPr>
        <w:spacing w:after="120"/>
      </w:pPr>
      <w:r>
        <w:rPr>
          <w:rFonts w:ascii="宋体" w:hAnsi="宋体" w:eastAsia="宋体"/>
          <w:sz w:val="21"/>
        </w:rPr>
        <w:t>甲方（盖章）：</w:t>
      </w:r>
    </w:p>
    <w:p w14:paraId="2BD711E4">
      <w:pPr>
        <w:spacing w:after="120"/>
      </w:pPr>
      <w:r>
        <w:rPr>
          <w:rFonts w:ascii="宋体" w:hAnsi="宋体" w:eastAsia="宋体"/>
          <w:sz w:val="21"/>
        </w:rPr>
        <w:t>授权代表人：</w:t>
      </w:r>
    </w:p>
    <w:p w14:paraId="01AA6969">
      <w:pPr>
        <w:spacing w:after="120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日期：______年____月____日</w:t>
      </w:r>
    </w:p>
    <w:p w14:paraId="6B06A221">
      <w:pPr>
        <w:spacing w:after="120"/>
        <w:rPr>
          <w:rFonts w:ascii="宋体" w:hAnsi="宋体" w:eastAsia="宋体"/>
          <w:sz w:val="21"/>
        </w:rPr>
      </w:pPr>
    </w:p>
    <w:p w14:paraId="619243C4">
      <w:pPr>
        <w:spacing w:after="120"/>
      </w:pPr>
      <w:r>
        <w:rPr>
          <w:rFonts w:ascii="宋体" w:hAnsi="宋体" w:eastAsia="宋体"/>
          <w:sz w:val="21"/>
        </w:rPr>
        <w:t>乙方（盖章）：</w:t>
      </w:r>
    </w:p>
    <w:p w14:paraId="7BE3A27A">
      <w:pPr>
        <w:spacing w:after="120"/>
      </w:pPr>
      <w:r>
        <w:rPr>
          <w:rFonts w:ascii="宋体" w:hAnsi="宋体" w:eastAsia="宋体"/>
          <w:sz w:val="21"/>
        </w:rPr>
        <w:t>授权代表人：</w:t>
      </w:r>
    </w:p>
    <w:p w14:paraId="106AAD0D">
      <w:pPr>
        <w:spacing w:after="120"/>
      </w:pPr>
      <w:r>
        <w:rPr>
          <w:rFonts w:ascii="宋体" w:hAnsi="宋体" w:eastAsia="宋体"/>
          <w:sz w:val="21"/>
        </w:rPr>
        <w:t>日期：______年____月____日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FF8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Glare</cp:lastModifiedBy>
  <dcterms:modified xsi:type="dcterms:W3CDTF">2026-03-18T18:20:21Z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1033-6.15.2.8936</vt:lpwstr>
  </property>
  <property fmtid="{D5CDD505-2E9C-101B-9397-08002B2CF9AE}" pid="3" name="ICV">
    <vt:lpwstr>1020A4E1F2F45752657CBA6905F75F00_42</vt:lpwstr>
  </property>
</Properties>
</file>