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260.0" w:type="dxa"/>
        <w:jc w:val="left"/>
        <w:tblLayout w:type="fixed"/>
        <w:tblLook w:val="0400"/>
      </w:tblPr>
      <w:tblGrid>
        <w:gridCol w:w="6225"/>
        <w:gridCol w:w="4035"/>
        <w:tblGridChange w:id="0">
          <w:tblGrid>
            <w:gridCol w:w="6225"/>
            <w:gridCol w:w="4035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Source Sans Pro" w:cs="Source Sans Pro" w:eastAsia="Source Sans Pro" w:hAnsi="Source Sans Pro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72"/>
                <w:szCs w:val="72"/>
                <w:rtl w:val="0"/>
              </w:rPr>
              <w:t xml:space="preserve">Sean Hofer</w:t>
            </w:r>
          </w:p>
          <w:p w:rsidR="00000000" w:rsidDel="00000000" w:rsidP="00000000" w:rsidRDefault="00000000" w:rsidRPr="00000000" w14:paraId="00000003">
            <w:pPr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Software Engineer in the San Francisco Bay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(727) 748-2111</w:t>
            </w:r>
          </w:p>
          <w:p w:rsidR="00000000" w:rsidDel="00000000" w:rsidP="00000000" w:rsidRDefault="00000000" w:rsidRPr="00000000" w14:paraId="00000005">
            <w:pPr>
              <w:jc w:val="right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me@seanhofer.com</w:t>
            </w:r>
          </w:p>
          <w:p w:rsidR="00000000" w:rsidDel="00000000" w:rsidP="00000000" w:rsidRDefault="00000000" w:rsidRPr="00000000" w14:paraId="00000006">
            <w:pPr>
              <w:jc w:val="right"/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seanhofer.com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Full-stack web development, UI/UX design, Agile (Scrum), CI/CD, tools &amp; automation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2"/>
                <w:szCs w:val="22"/>
                <w:rtl w:val="0"/>
              </w:rPr>
              <w:t xml:space="preserve">Proficiency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: React Native, Java, Ruby, Jekyll, Flutter, PHP, AWS, Neo4j/Cypher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2"/>
                <w:szCs w:val="22"/>
                <w:rtl w:val="0"/>
              </w:rPr>
              <w:t xml:space="preserve">Expertise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: TypeScript, React, JavaScript, GraphQL, Python, HTML5, CSS3/Sass, MySQL, jQuery, Git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WORK EXPERIENCE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Minted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San Francisco, 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October 2019 – Present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Senior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2023 - Present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Helped to launch and maintain resizable/scalable text boxes for stationery products.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288"/>
              <w:rPr>
                <w:rFonts w:ascii="Source Sans Pro" w:cs="Source Sans Pro" w:eastAsia="Source Sans Pro" w:hAnsi="Source Sans Pro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One of three engineers responsible for launching a major UX overhaul of Minted’s Customizer application, the initial phase of which contributed to a 35% increase in mobile stationery sales during the first quarter of its release (Q4 2023).</w:t>
            </w:r>
          </w:p>
          <w:p w:rsidR="00000000" w:rsidDel="00000000" w:rsidP="00000000" w:rsidRDefault="00000000" w:rsidRPr="00000000" w14:paraId="00000019">
            <w:pPr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2021 - October 2023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Helped to launch Custom Fine Art feature, allowing customers to adjust color/crop/orientation, etc. for fine art pieces, and assisted with art product category page visual refresh and AR art experience launch.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Worked as primary engineer in charge of product feed tooling/pipelines, assisting product feed team to reduce clutter for a 61% reduction in feed size and annual savings of ~$84,000.</w:t>
            </w:r>
          </w:p>
          <w:p w:rsidR="00000000" w:rsidDel="00000000" w:rsidP="00000000" w:rsidRDefault="00000000" w:rsidRPr="00000000" w14:paraId="0000001F">
            <w:pPr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Associate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July 2020 - October 2021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Implemented various UI changes and cookie-based UI A/B tests.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Reinforced full-stack experience with tasks ranging from making API changes to building internal tools for modifying database entries.</w:t>
            </w:r>
          </w:p>
          <w:p w:rsidR="00000000" w:rsidDel="00000000" w:rsidP="00000000" w:rsidRDefault="00000000" w:rsidRPr="00000000" w14:paraId="00000025">
            <w:pPr>
              <w:rPr>
                <w:rFonts w:ascii="Source Sans Pro" w:cs="Source Sans Pro" w:eastAsia="Source Sans Pro" w:hAnsi="Source Sans 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Email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October 2019 - June 2020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Feeding Children Everywhere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 Longwood, FL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January 2017 – December 2018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Associate Developer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Primary developer for all web properties, apps, and in-house software.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288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Built several internal web apps/tools as needed for both operations &amp; marketing teams.</w:t>
            </w:r>
          </w:p>
          <w:p w:rsidR="00000000" w:rsidDel="00000000" w:rsidP="00000000" w:rsidRDefault="00000000" w:rsidRPr="00000000" w14:paraId="00000031">
            <w:pPr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 Full Cart/Fed 40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288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Developer and maintainer of food-ordering web &amp; mobile application with 6,000+ downloads providing meals to more than 1,000 food-insecure households daily (React Native, Flutter).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288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Built and maintained responsive &amp; mobile-friendly front-end website and back-end 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288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Led app development through multiple upgrades, including a complete visual overhaul and full platform upgrade and rebrand.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EDUCATION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Source Sans Pro" w:cs="Source Sans Pro" w:eastAsia="Source Sans Pro" w:hAnsi="Source Sans Pro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Valencia College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6"/>
                <w:szCs w:val="26"/>
                <w:rtl w:val="0"/>
              </w:rPr>
              <w:t xml:space="preserve">    Orlando, FL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ind w:left="360" w:firstLine="0"/>
              <w:jc w:val="right"/>
              <w:rPr>
                <w:rFonts w:ascii="Source Sans Pro" w:cs="Source Sans Pro" w:eastAsia="Source Sans Pro" w:hAnsi="Source Sans Pr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6"/>
                <w:szCs w:val="26"/>
                <w:rtl w:val="0"/>
              </w:rPr>
              <w:t xml:space="preserve">2015 – 2017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Source Sans Pro" w:cs="Source Sans Pro" w:eastAsia="Source Sans Pro" w:hAnsi="Source Sans Pro"/>
                <w:i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i w:val="1"/>
                <w:rtl w:val="0"/>
              </w:rPr>
              <w:t xml:space="preserve">A.A. focused on Information Technology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2"/>
                <w:szCs w:val="22"/>
                <w:rtl w:val="0"/>
              </w:rPr>
              <w:t xml:space="preserve">Courses: C, Java, Object-Oriented Design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576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