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8EDD" w14:textId="77777777" w:rsidR="002A732A" w:rsidRPr="002A732A" w:rsidRDefault="002A732A" w:rsidP="002A732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Here is a breakdown of what these numbers </w:t>
      </w:r>
      <w:proofErr w:type="gramStart"/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>actually mean</w:t>
      </w:r>
      <w:proofErr w:type="gramEnd"/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for your apartment analysis, split by what’s working amazingly well and what to keep in mind.</w:t>
      </w:r>
    </w:p>
    <w:p w14:paraId="313DB025" w14:textId="77777777" w:rsidR="002A732A" w:rsidRPr="002A732A" w:rsidRDefault="002A732A" w:rsidP="002A732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The Standout Performers</w:t>
      </w:r>
    </w:p>
    <w:p w14:paraId="269B3896" w14:textId="77777777" w:rsidR="002A732A" w:rsidRPr="002A732A" w:rsidRDefault="002A732A" w:rsidP="002A732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Height Model ($R^2 = 0.78$)</w:t>
      </w:r>
    </w:p>
    <w:p w14:paraId="2BD68E5D" w14:textId="77777777" w:rsidR="002A732A" w:rsidRPr="002A732A" w:rsidRDefault="002A732A" w:rsidP="002A732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The Verdict: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Excellent.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* </w:t>
      </w: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What it means: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An $R^2$ of </w:t>
      </w:r>
      <w:r w:rsidRPr="002A732A">
        <w:rPr>
          <w:rFonts w:ascii="Arial" w:eastAsia="Times New Roman" w:hAnsi="Arial" w:cs="Arial"/>
          <w:kern w:val="0"/>
          <w:sz w:val="20"/>
          <w:szCs w:val="20"/>
          <w14:ligatures w14:val="none"/>
        </w:rPr>
        <w:t>0.78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means your input features (parcel width, depth, zoning, year built, and context) explain </w:t>
      </w: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78% of the variance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in building heights across El Paso.</w:t>
      </w:r>
    </w:p>
    <w:p w14:paraId="61203E48" w14:textId="77777777" w:rsidR="002A732A" w:rsidRPr="002A732A" w:rsidRDefault="002A732A" w:rsidP="002A732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MAE (Mean Absolute Error) = 2.45: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On average, your model's height predictions are off by less than 2.5 feet. For urban modeling, that is practically a </w:t>
      </w:r>
      <w:proofErr w:type="gramStart"/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>bulls-eye</w:t>
      </w:r>
      <w:proofErr w:type="gramEnd"/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D022859" w14:textId="77777777" w:rsidR="002A732A" w:rsidRPr="002A732A" w:rsidRDefault="002A732A" w:rsidP="002A732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Footprint Model ($R^2 = 0.76$)</w:t>
      </w:r>
    </w:p>
    <w:p w14:paraId="46D2B027" w14:textId="77777777" w:rsidR="002A732A" w:rsidRPr="002A732A" w:rsidRDefault="002A732A" w:rsidP="002A732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The Verdict: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Excellent.</w:t>
      </w:r>
    </w:p>
    <w:p w14:paraId="1BBCAF7F" w14:textId="77777777" w:rsidR="002A732A" w:rsidRPr="002A732A" w:rsidRDefault="002A732A" w:rsidP="002A732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What it means: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It captures </w:t>
      </w: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76% of the variance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in total building square footage.</w:t>
      </w:r>
    </w:p>
    <w:p w14:paraId="30A5611F" w14:textId="77777777" w:rsidR="002A732A" w:rsidRPr="002A732A" w:rsidRDefault="002A732A" w:rsidP="002A732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MAE = 672.31: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For massive apartment footprints that can span thousands or tens of thousands of square feet, an average error of only 672 sq. ft. is highly accurate.</w:t>
      </w:r>
    </w:p>
    <w:p w14:paraId="538BAEC3" w14:textId="77777777" w:rsidR="002A732A" w:rsidRPr="002A732A" w:rsidRDefault="002A732A" w:rsidP="002A732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Shape Classifier ($\</w:t>
      </w:r>
      <w:proofErr w:type="gramStart"/>
      <w:r w:rsidRPr="002A732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text{</w:t>
      </w:r>
      <w:proofErr w:type="gramEnd"/>
      <w:r w:rsidRPr="002A732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Accuracy} = 74.06\%$)</w:t>
      </w:r>
    </w:p>
    <w:p w14:paraId="30BC5A23" w14:textId="77777777" w:rsidR="002A732A" w:rsidRPr="002A732A" w:rsidRDefault="002A732A" w:rsidP="002A732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The Verdict: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Great.</w:t>
      </w:r>
    </w:p>
    <w:p w14:paraId="44DACEC0" w14:textId="77777777" w:rsidR="002A732A" w:rsidRPr="002A732A" w:rsidRDefault="002A732A" w:rsidP="002A732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What it means: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Given just a raw parcel profile, the model correctly guesses whether the resulting building will be a standard Box, an elongated Bar, an L-shape, or a Courtyard complex roughly </w:t>
      </w: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 out of 4 times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>. For a classification problem with multiple layout typologies, this is a strong result.</w:t>
      </w:r>
    </w:p>
    <w:p w14:paraId="193A7405" w14:textId="77777777" w:rsidR="002A732A" w:rsidRPr="002A732A" w:rsidRDefault="002A732A" w:rsidP="002A732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The Solid Performers</w:t>
      </w:r>
    </w:p>
    <w:p w14:paraId="7281963E" w14:textId="77777777" w:rsidR="002A732A" w:rsidRPr="002A732A" w:rsidRDefault="002A732A" w:rsidP="002A732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Width ($R^2 = 0.50$) &amp; Depth ($R^2 = 0.46$)</w:t>
      </w:r>
    </w:p>
    <w:p w14:paraId="706DABBA" w14:textId="77777777" w:rsidR="002A732A" w:rsidRPr="002A732A" w:rsidRDefault="002A732A" w:rsidP="002A732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The Verdict: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Good / Normal.</w:t>
      </w:r>
    </w:p>
    <w:p w14:paraId="3A61EB4B" w14:textId="77777777" w:rsidR="002A732A" w:rsidRPr="002A732A" w:rsidRDefault="002A732A" w:rsidP="002A732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What it means: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They hover right around explaining half of the dimensional variance.</w:t>
      </w:r>
    </w:p>
    <w:p w14:paraId="598C654D" w14:textId="77777777" w:rsidR="002A732A" w:rsidRPr="002A732A" w:rsidRDefault="002A732A" w:rsidP="002A732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MAE $\</w:t>
      </w:r>
      <w:proofErr w:type="spellStart"/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approx</w:t>
      </w:r>
      <w:proofErr w:type="spellEnd"/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$ 19 to 20 feet: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Your structural length and width predictions will typically be within roughly 20 feet of reality. While it won't replace an architect's blueprint, it is incredibly useful for high-level massing and feasibility studies across hundreds of lots simultaneously.</w:t>
      </w:r>
    </w:p>
    <w:p w14:paraId="7A1718A1" w14:textId="77777777" w:rsidR="002A732A" w:rsidRPr="002A732A" w:rsidRDefault="002A732A" w:rsidP="002A732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The One to Take with a Grain of Salt</w:t>
      </w:r>
    </w:p>
    <w:p w14:paraId="6318DAA3" w14:textId="77777777" w:rsidR="002A732A" w:rsidRPr="002A732A" w:rsidRDefault="002A732A" w:rsidP="002A732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5. FAR Model ($R^2 = 0.38$)</w:t>
      </w:r>
    </w:p>
    <w:p w14:paraId="4B888CAF" w14:textId="77777777" w:rsidR="002A732A" w:rsidRPr="002A732A" w:rsidRDefault="002A732A" w:rsidP="002A732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The Verdict: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gramStart"/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Weak, but</w:t>
      </w:r>
      <w:proofErr w:type="gramEnd"/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mathematically expected.</w:t>
      </w:r>
    </w:p>
    <w:p w14:paraId="5089FDE0" w14:textId="77777777" w:rsidR="002A732A" w:rsidRPr="002A732A" w:rsidRDefault="002A732A" w:rsidP="002A732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What it means: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Floor Area Ratio (FAR) is notoriously difficult for a simple model to predict purely from lot size and zoning because it depends entirely on </w:t>
      </w:r>
      <w:r w:rsidRPr="002A732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how many stories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 developer chooses to stack.</w:t>
      </w:r>
    </w:p>
    <w:p w14:paraId="58DD4E38" w14:textId="77777777" w:rsidR="002A732A" w:rsidRPr="002A732A" w:rsidRDefault="002A732A" w:rsidP="002A732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gramStart"/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The Good</w:t>
      </w:r>
      <w:proofErr w:type="gramEnd"/>
      <w:r w:rsidRPr="002A732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News: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Your MAE is </w:t>
      </w:r>
      <w:r w:rsidRPr="002A732A">
        <w:rPr>
          <w:rFonts w:ascii="Arial" w:eastAsia="Times New Roman" w:hAnsi="Arial" w:cs="Arial"/>
          <w:kern w:val="0"/>
          <w:sz w:val="20"/>
          <w:szCs w:val="20"/>
          <w14:ligatures w14:val="none"/>
        </w:rPr>
        <w:t>0.11</w:t>
      </w:r>
      <w:r w:rsidRPr="002A732A">
        <w:rPr>
          <w:rFonts w:ascii="Arial" w:eastAsia="Times New Roman" w:hAnsi="Arial" w:cs="Arial"/>
          <w:kern w:val="0"/>
          <w:sz w:val="24"/>
          <w:szCs w:val="24"/>
          <w14:ligatures w14:val="none"/>
        </w:rPr>
        <w:t>. Because typical FAR values are small numbers (like 0.5, 1.2, or 2.0), an error of 0.11 means your massing estimates are still well within a realistic ballpark.</w:t>
      </w:r>
    </w:p>
    <w:p w14:paraId="2EB2D5E4" w14:textId="77777777" w:rsidR="00EB21FC" w:rsidRDefault="00EB21FC"/>
    <w:sectPr w:rsidR="00EB2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50F0"/>
    <w:multiLevelType w:val="multilevel"/>
    <w:tmpl w:val="C0A8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0FFB"/>
    <w:multiLevelType w:val="multilevel"/>
    <w:tmpl w:val="9DC2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A77C5"/>
    <w:multiLevelType w:val="multilevel"/>
    <w:tmpl w:val="1BF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04FC5"/>
    <w:multiLevelType w:val="multilevel"/>
    <w:tmpl w:val="033E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B3381"/>
    <w:multiLevelType w:val="multilevel"/>
    <w:tmpl w:val="1B2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158106">
    <w:abstractNumId w:val="0"/>
  </w:num>
  <w:num w:numId="2" w16cid:durableId="1451582911">
    <w:abstractNumId w:val="3"/>
  </w:num>
  <w:num w:numId="3" w16cid:durableId="439835687">
    <w:abstractNumId w:val="1"/>
  </w:num>
  <w:num w:numId="4" w16cid:durableId="1667634830">
    <w:abstractNumId w:val="2"/>
  </w:num>
  <w:num w:numId="5" w16cid:durableId="17207886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2A"/>
    <w:rsid w:val="002A732A"/>
    <w:rsid w:val="0051005C"/>
    <w:rsid w:val="00A416DE"/>
    <w:rsid w:val="00BA70FC"/>
    <w:rsid w:val="00EB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7940"/>
  <w15:chartTrackingRefBased/>
  <w15:docId w15:val="{26141EC5-154E-4E4A-8BCE-8BBC8D83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</cp:revision>
  <dcterms:created xsi:type="dcterms:W3CDTF">2026-05-22T14:05:00Z</dcterms:created>
  <dcterms:modified xsi:type="dcterms:W3CDTF">2026-05-22T14:06:00Z</dcterms:modified>
</cp:coreProperties>
</file>