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DCC91" w14:textId="77777777" w:rsidR="005179A1" w:rsidRDefault="005179A1" w:rsidP="005179A1">
      <w:pPr>
        <w:pStyle w:val="Nadpis1"/>
        <w:spacing w:before="0"/>
      </w:pPr>
      <w:r>
        <w:t>SÓKRATÉS</w:t>
      </w:r>
    </w:p>
    <w:p w14:paraId="5C0DA14E" w14:textId="77777777" w:rsidR="005179A1" w:rsidRPr="00EF0671" w:rsidRDefault="005179A1" w:rsidP="005179A1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proofErr w:type="spellStart"/>
      <w:r w:rsidRPr="00EF0671">
        <w:rPr>
          <w:rFonts w:asciiTheme="minorHAnsi" w:hAnsiTheme="minorHAnsi"/>
        </w:rPr>
        <w:t>Σωκράτης</w:t>
      </w:r>
      <w:proofErr w:type="spellEnd"/>
      <w:r>
        <w:rPr>
          <w:rFonts w:asciiTheme="minorHAnsi" w:hAnsiTheme="minorHAnsi"/>
        </w:rPr>
        <w:t>, 4</w:t>
      </w:r>
      <w:r w:rsidRPr="00EF0671">
        <w:rPr>
          <w:rFonts w:asciiTheme="minorHAnsi" w:hAnsiTheme="minorHAnsi"/>
        </w:rPr>
        <w:t>70-399 B.C.</w:t>
      </w:r>
    </w:p>
    <w:p w14:paraId="11F203E2" w14:textId="77777777" w:rsidR="005179A1" w:rsidRPr="00EF0671" w:rsidRDefault="005179A1" w:rsidP="005179A1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Z hlediska dějin etických teorií patří do 4. fáze, tedy </w:t>
      </w:r>
      <w:r w:rsidRPr="00EF0671">
        <w:rPr>
          <w:rFonts w:asciiTheme="minorHAnsi" w:hAnsiTheme="minorHAnsi"/>
          <w:b/>
        </w:rPr>
        <w:t>do etického (mravního) intelektualismu</w:t>
      </w:r>
      <w:r w:rsidRPr="00EF0671">
        <w:rPr>
          <w:rFonts w:asciiTheme="minorHAnsi" w:hAnsiTheme="minorHAnsi"/>
        </w:rPr>
        <w:t>, kam kromě něj patří i Platón (</w:t>
      </w:r>
      <w:proofErr w:type="spellStart"/>
      <w:r w:rsidRPr="00EF0671">
        <w:rPr>
          <w:rFonts w:asciiTheme="minorHAnsi" w:hAnsiTheme="minorHAnsi"/>
        </w:rPr>
        <w:t>Sókratův</w:t>
      </w:r>
      <w:proofErr w:type="spellEnd"/>
      <w:r w:rsidRPr="00EF0671">
        <w:rPr>
          <w:rFonts w:asciiTheme="minorHAnsi" w:hAnsiTheme="minorHAnsi"/>
        </w:rPr>
        <w:t xml:space="preserve"> žák)</w:t>
      </w:r>
    </w:p>
    <w:p w14:paraId="0C8BA0B7" w14:textId="77777777" w:rsidR="005179A1" w:rsidRPr="00EF0671" w:rsidRDefault="005179A1" w:rsidP="005179A1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Obecné pojmy mravního charakteru (spravedlnost, dobro) a jsou všeobecně platné</w:t>
      </w:r>
    </w:p>
    <w:p w14:paraId="63A13504" w14:textId="77777777" w:rsidR="005179A1" w:rsidRPr="00EF0671" w:rsidRDefault="005179A1" w:rsidP="005179A1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Narodil se v Athénách, nakonec byl popraven, protože byl označen za sofistu</w:t>
      </w:r>
    </w:p>
    <w:p w14:paraId="3A7BBE8F" w14:textId="77777777" w:rsidR="005179A1" w:rsidRPr="00EF0671" w:rsidRDefault="005179A1" w:rsidP="005179A1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Jeho 2. manželka byla Xantipa (historicky doloženo)</w:t>
      </w:r>
    </w:p>
    <w:p w14:paraId="384A4133" w14:textId="77777777" w:rsidR="005179A1" w:rsidRPr="00EF0671" w:rsidRDefault="005179A1" w:rsidP="005179A1">
      <w:pPr>
        <w:pStyle w:val="Odstavecseseznamem"/>
        <w:numPr>
          <w:ilvl w:val="0"/>
          <w:numId w:val="2"/>
        </w:numPr>
        <w:spacing w:after="0" w:line="264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Údajně chodil bos a nedbale oblečen, chtěl tím provokovat a upozornit na to, že je špatné se více starat o svůj vzhled a majetek než o svoji duši</w:t>
      </w:r>
    </w:p>
    <w:p w14:paraId="13B425C9" w14:textId="77777777" w:rsidR="005179A1" w:rsidRPr="00EF0671" w:rsidRDefault="005179A1" w:rsidP="005179A1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Podle něj je etika (resp. filosofie) životní styl a je dána objektivně – správné chování existuje – rozdíl oproti sofistům; </w:t>
      </w:r>
      <w:r w:rsidRPr="00EF0671">
        <w:rPr>
          <w:rFonts w:asciiTheme="minorHAnsi" w:hAnsiTheme="minorHAnsi"/>
          <w:b/>
        </w:rPr>
        <w:t>hledání obecné pravdy</w:t>
      </w:r>
    </w:p>
    <w:p w14:paraId="011A44D9" w14:textId="77777777" w:rsidR="005179A1" w:rsidRPr="00EF0671" w:rsidRDefault="005179A1" w:rsidP="005179A1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Za své učení si nenechal nikdy platit (mimo jiné proto to s ním měla Xantipa těžké)</w:t>
      </w:r>
    </w:p>
    <w:p w14:paraId="67CFEE7B" w14:textId="77777777" w:rsidR="005179A1" w:rsidRPr="00EF0671" w:rsidRDefault="005179A1" w:rsidP="005179A1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Jeho názory zapsal jeho žák Platón – </w:t>
      </w: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sám nic nenapsal</w:t>
      </w:r>
    </w:p>
    <w:p w14:paraId="2EFCC0A0" w14:textId="77777777" w:rsidR="005179A1" w:rsidRPr="00EF0671" w:rsidRDefault="005179A1" w:rsidP="005179A1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Jde hlavně o dílo Obrana </w:t>
      </w:r>
      <w:proofErr w:type="spellStart"/>
      <w:r w:rsidRPr="00EF0671">
        <w:rPr>
          <w:rFonts w:asciiTheme="minorHAnsi" w:hAnsiTheme="minorHAnsi"/>
        </w:rPr>
        <w:t>Sókratova</w:t>
      </w:r>
      <w:proofErr w:type="spellEnd"/>
    </w:p>
    <w:p w14:paraId="31767432" w14:textId="77777777" w:rsidR="005179A1" w:rsidRPr="00EF0671" w:rsidRDefault="005179A1" w:rsidP="005179A1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Jeho dílo se dochovalo celé (poprvé v historii) – jsou to dialogy, ve většině případů je hlavním hrdinou </w:t>
      </w: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>, který s někým diskutuje – pojmenováno pak podle osoby, se kterou diskuze probíhá</w:t>
      </w:r>
    </w:p>
    <w:p w14:paraId="2854733D" w14:textId="77777777" w:rsidR="005179A1" w:rsidRPr="00EF0671" w:rsidRDefault="005179A1" w:rsidP="005179A1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Všechny dialogy jsou fiktivní + je zde otázka, jestli jsou zde alespoň vyobrazeny </w:t>
      </w:r>
      <w:proofErr w:type="spellStart"/>
      <w:r w:rsidRPr="00EF0671">
        <w:rPr>
          <w:rFonts w:asciiTheme="minorHAnsi" w:hAnsiTheme="minorHAnsi"/>
        </w:rPr>
        <w:t>Sókratovy</w:t>
      </w:r>
      <w:proofErr w:type="spellEnd"/>
      <w:r w:rsidRPr="00EF0671">
        <w:rPr>
          <w:rFonts w:asciiTheme="minorHAnsi" w:hAnsiTheme="minorHAnsi"/>
        </w:rPr>
        <w:t xml:space="preserve"> názory – jistě jsou zde totiž i Platónovy názory (=&gt; díla </w:t>
      </w:r>
      <w:proofErr w:type="spellStart"/>
      <w:r w:rsidRPr="00EF0671">
        <w:rPr>
          <w:rFonts w:asciiTheme="minorHAnsi" w:hAnsiTheme="minorHAnsi"/>
        </w:rPr>
        <w:t>Xenofóna</w:t>
      </w:r>
      <w:proofErr w:type="spellEnd"/>
      <w:r w:rsidRPr="00EF0671">
        <w:rPr>
          <w:rFonts w:asciiTheme="minorHAnsi" w:hAnsiTheme="minorHAnsi"/>
        </w:rPr>
        <w:t xml:space="preserve"> jsou nejspíš věrnější)</w:t>
      </w:r>
    </w:p>
    <w:p w14:paraId="4AD5B32A" w14:textId="77777777" w:rsidR="005179A1" w:rsidRPr="00EF0671" w:rsidRDefault="005179A1" w:rsidP="005179A1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Řečtí dramatici psali komedie proti </w:t>
      </w:r>
      <w:proofErr w:type="spellStart"/>
      <w:r w:rsidRPr="00EF0671">
        <w:rPr>
          <w:rFonts w:asciiTheme="minorHAnsi" w:hAnsiTheme="minorHAnsi"/>
        </w:rPr>
        <w:t>Sókratovi</w:t>
      </w:r>
      <w:proofErr w:type="spellEnd"/>
      <w:r w:rsidRPr="00EF0671">
        <w:rPr>
          <w:rFonts w:asciiTheme="minorHAnsi" w:hAnsiTheme="minorHAnsi"/>
        </w:rPr>
        <w:t xml:space="preserve"> – zesměšňovali ho</w:t>
      </w:r>
    </w:p>
    <w:p w14:paraId="03474175" w14:textId="77777777" w:rsidR="005179A1" w:rsidRPr="00EF0671" w:rsidRDefault="005179A1" w:rsidP="005179A1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(otec kameník), matka </w:t>
      </w:r>
      <w:r w:rsidRPr="00EF0671">
        <w:rPr>
          <w:rFonts w:asciiTheme="minorHAnsi" w:hAnsiTheme="minorHAnsi"/>
          <w:b/>
        </w:rPr>
        <w:t>porodní sestřička</w:t>
      </w:r>
      <w:r w:rsidRPr="00EF0671">
        <w:rPr>
          <w:rFonts w:asciiTheme="minorHAnsi" w:hAnsiTheme="minorHAnsi"/>
        </w:rPr>
        <w:t xml:space="preserve"> – </w:t>
      </w: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říká, že dělá to stejné, akorát jinak – říká, že všichni lidé jsou „těhotní“ myšlenkami, akorát je nedokážou zformulovat, k čemuž má pomáhat právě </w:t>
      </w: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– on je ten porodník (Apollón mu prý dal nástroj k tomu dostat z nás naše myšlenky) – vychází z toho, že všechno víme, a dobře formulovanými otázkami to z nás dostane</w:t>
      </w:r>
    </w:p>
    <w:p w14:paraId="5FA6C7E5" w14:textId="77777777" w:rsidR="005179A1" w:rsidRPr="00EF0671" w:rsidRDefault="005179A1" w:rsidP="005179A1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=&gt; </w:t>
      </w: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říká filosofii </w:t>
      </w:r>
      <w:r w:rsidRPr="00EF0671">
        <w:rPr>
          <w:rFonts w:asciiTheme="minorHAnsi" w:hAnsiTheme="minorHAnsi"/>
          <w:b/>
        </w:rPr>
        <w:t>porodnické umění (babické umění) = maieutika</w:t>
      </w:r>
    </w:p>
    <w:p w14:paraId="1C4F8459" w14:textId="77777777" w:rsidR="005179A1" w:rsidRPr="00EF0671" w:rsidRDefault="005179A1" w:rsidP="005179A1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Nástroj – dialog (</w:t>
      </w:r>
      <w:proofErr w:type="spellStart"/>
      <w:r w:rsidRPr="00EF0671">
        <w:rPr>
          <w:rFonts w:asciiTheme="minorHAnsi" w:hAnsiTheme="minorHAnsi"/>
          <w:b/>
        </w:rPr>
        <w:t>Sókratovská</w:t>
      </w:r>
      <w:proofErr w:type="spellEnd"/>
      <w:r w:rsidRPr="00EF0671">
        <w:rPr>
          <w:rFonts w:asciiTheme="minorHAnsi" w:hAnsiTheme="minorHAnsi"/>
          <w:b/>
        </w:rPr>
        <w:t xml:space="preserve"> metoda</w:t>
      </w:r>
      <w:r w:rsidRPr="00EF0671">
        <w:rPr>
          <w:rFonts w:asciiTheme="minorHAnsi" w:hAnsiTheme="minorHAnsi"/>
        </w:rPr>
        <w:t>), který má 2 fáze:</w:t>
      </w:r>
    </w:p>
    <w:p w14:paraId="319500E2" w14:textId="77777777" w:rsidR="005179A1" w:rsidRPr="00EF0671" w:rsidRDefault="005179A1" w:rsidP="005179A1">
      <w:pPr>
        <w:pStyle w:val="Odstavecseseznamem"/>
        <w:numPr>
          <w:ilvl w:val="2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  <w:b/>
        </w:rPr>
        <w:t>Destruktivní fáze</w:t>
      </w:r>
      <w:r w:rsidRPr="00EF0671">
        <w:rPr>
          <w:rFonts w:asciiTheme="minorHAnsi" w:hAnsiTheme="minorHAnsi"/>
        </w:rPr>
        <w:t>, ve které si máme uvědomit hranice našeho poznání; má nás to znejistit</w:t>
      </w:r>
    </w:p>
    <w:p w14:paraId="3C4F9A92" w14:textId="77777777" w:rsidR="005179A1" w:rsidRPr="00EF0671" w:rsidRDefault="005179A1" w:rsidP="005179A1">
      <w:pPr>
        <w:pStyle w:val="Odstavecseseznamem"/>
        <w:numPr>
          <w:ilvl w:val="3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Jeden z nástrojů – </w:t>
      </w:r>
      <w:proofErr w:type="spellStart"/>
      <w:r w:rsidRPr="00EF0671">
        <w:rPr>
          <w:rFonts w:asciiTheme="minorHAnsi" w:hAnsiTheme="minorHAnsi"/>
          <w:b/>
        </w:rPr>
        <w:t>Sókratovská</w:t>
      </w:r>
      <w:proofErr w:type="spellEnd"/>
      <w:r w:rsidRPr="00EF0671">
        <w:rPr>
          <w:rFonts w:asciiTheme="minorHAnsi" w:hAnsiTheme="minorHAnsi"/>
          <w:b/>
        </w:rPr>
        <w:t xml:space="preserve"> ironie</w:t>
      </w:r>
      <w:r w:rsidRPr="00EF0671">
        <w:rPr>
          <w:rFonts w:asciiTheme="minorHAnsi" w:hAnsiTheme="minorHAnsi"/>
        </w:rPr>
        <w:t xml:space="preserve"> – kladení otázek/říkání vět typu „nevím, co znamená…“, „zkus to definovat ty…“</w:t>
      </w:r>
    </w:p>
    <w:p w14:paraId="54E99CEB" w14:textId="77777777" w:rsidR="005179A1" w:rsidRPr="00EF0671" w:rsidRDefault="005179A1" w:rsidP="005179A1">
      <w:pPr>
        <w:pStyle w:val="Odstavecseseznamem"/>
        <w:numPr>
          <w:ilvl w:val="2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  <w:b/>
        </w:rPr>
        <w:t>Konstruktivní fáze</w:t>
      </w:r>
      <w:r w:rsidRPr="00EF0671">
        <w:rPr>
          <w:rFonts w:asciiTheme="minorHAnsi" w:hAnsiTheme="minorHAnsi"/>
        </w:rPr>
        <w:t>, ke které se ale většinou nedošlo; je to jakési prozření</w:t>
      </w:r>
    </w:p>
    <w:p w14:paraId="2135C0F5" w14:textId="77777777" w:rsidR="005179A1" w:rsidRPr="00EF0671" w:rsidRDefault="005179A1" w:rsidP="005179A1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Abychom poznali pravdu, musíme si připustit svou nevědomost a že tu pravdu musíme hledat</w:t>
      </w:r>
    </w:p>
    <w:p w14:paraId="26384BD3" w14:textId="77777777" w:rsidR="005179A1" w:rsidRPr="00EF0671" w:rsidRDefault="005179A1" w:rsidP="005179A1">
      <w:pPr>
        <w:pStyle w:val="Odstavecseseznamem"/>
        <w:numPr>
          <w:ilvl w:val="2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Např. </w:t>
      </w:r>
      <w:r w:rsidRPr="00EF0671">
        <w:rPr>
          <w:rFonts w:asciiTheme="minorHAnsi" w:hAnsiTheme="minorHAnsi"/>
          <w:b/>
        </w:rPr>
        <w:t xml:space="preserve">dialog o </w:t>
      </w:r>
      <w:proofErr w:type="gramStart"/>
      <w:r w:rsidRPr="00EF0671">
        <w:rPr>
          <w:rFonts w:asciiTheme="minorHAnsi" w:hAnsiTheme="minorHAnsi"/>
          <w:b/>
        </w:rPr>
        <w:t>statečnosti</w:t>
      </w:r>
      <w:r w:rsidRPr="00EF067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- </w:t>
      </w:r>
      <w:r w:rsidRPr="00EF0671">
        <w:rPr>
          <w:rFonts w:asciiTheme="minorHAnsi" w:hAnsiTheme="minorHAnsi"/>
        </w:rPr>
        <w:t>dialog</w:t>
      </w:r>
      <w:proofErr w:type="gramEnd"/>
      <w:r w:rsidRPr="00EF0671">
        <w:rPr>
          <w:rFonts w:asciiTheme="minorHAnsi" w:hAnsiTheme="minorHAnsi"/>
        </w:rPr>
        <w:t xml:space="preserve"> o tom, zda podporuje šermířství statečnost (rodiče dvou synů se ptali </w:t>
      </w:r>
      <w:proofErr w:type="spellStart"/>
      <w:r w:rsidRPr="00EF0671">
        <w:rPr>
          <w:rFonts w:asciiTheme="minorHAnsi" w:hAnsiTheme="minorHAnsi"/>
        </w:rPr>
        <w:t>Sókrata</w:t>
      </w:r>
      <w:proofErr w:type="spellEnd"/>
      <w:r w:rsidRPr="00EF0671">
        <w:rPr>
          <w:rFonts w:asciiTheme="minorHAnsi" w:hAnsiTheme="minorHAnsi"/>
        </w:rPr>
        <w:t>, když se rozhodovali, jestli mají dát své děti do šermířského kurzu)</w:t>
      </w:r>
    </w:p>
    <w:p w14:paraId="58C1A8CE" w14:textId="77777777" w:rsidR="005179A1" w:rsidRPr="00EF0671" w:rsidRDefault="005179A1" w:rsidP="005179A1">
      <w:pPr>
        <w:pStyle w:val="Odstavecseseznamem"/>
        <w:numPr>
          <w:ilvl w:val="3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„Tvrzení "Toto jednání je statečné." je tedy pravdivé pouze tehdy, obsahuje-li toto jednání formu statečnosti, ideu statečnosti. Jednotlivá statečná jednání se mohou lišit, může se jednat o statečnost v boji nebo o duševní statečnost, ale idea statečnosti je v nich vždy stejná. Podle toho, zda toto jednání obsahuje ideu statečnosti, můžeme ho označit za statečné.“</w:t>
      </w:r>
    </w:p>
    <w:p w14:paraId="1875C7CC" w14:textId="77777777" w:rsidR="005179A1" w:rsidRPr="00EF0671" w:rsidRDefault="005179A1" w:rsidP="005179A1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Citát: </w:t>
      </w:r>
      <w:r w:rsidRPr="00EF0671">
        <w:rPr>
          <w:rFonts w:asciiTheme="minorHAnsi" w:hAnsiTheme="minorHAnsi"/>
          <w:i/>
        </w:rPr>
        <w:t>Vím, že nic nevím.“</w:t>
      </w:r>
      <w:r w:rsidRPr="00EF0671">
        <w:rPr>
          <w:rFonts w:asciiTheme="minorHAnsi" w:hAnsiTheme="minorHAnsi"/>
        </w:rPr>
        <w:t xml:space="preserve"> – toto vlastně neřekl; správný překlad je </w:t>
      </w:r>
      <w:r w:rsidRPr="00EF0671">
        <w:rPr>
          <w:rFonts w:asciiTheme="minorHAnsi" w:hAnsiTheme="minorHAnsi"/>
          <w:b/>
        </w:rPr>
        <w:t>„Vím, že nevím.“</w:t>
      </w:r>
      <w:r w:rsidRPr="00EF0671">
        <w:rPr>
          <w:rFonts w:asciiTheme="minorHAnsi" w:hAnsiTheme="minorHAnsi"/>
        </w:rPr>
        <w:t xml:space="preserve"> (zapsáno opět Platónem); to je základem </w:t>
      </w:r>
      <w:proofErr w:type="spellStart"/>
      <w:r w:rsidRPr="00EF0671">
        <w:rPr>
          <w:rFonts w:asciiTheme="minorHAnsi" w:hAnsiTheme="minorHAnsi"/>
        </w:rPr>
        <w:t>Sókratovského</w:t>
      </w:r>
      <w:proofErr w:type="spellEnd"/>
      <w:r w:rsidRPr="00EF0671">
        <w:rPr>
          <w:rFonts w:asciiTheme="minorHAnsi" w:hAnsiTheme="minorHAnsi"/>
        </w:rPr>
        <w:t xml:space="preserve"> dialogu</w:t>
      </w:r>
    </w:p>
    <w:p w14:paraId="797E923B" w14:textId="77777777" w:rsidR="005179A1" w:rsidRPr="00EF0671" w:rsidRDefault="005179A1" w:rsidP="005179A1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Problém – Delfy </w:t>
      </w:r>
      <w:proofErr w:type="spellStart"/>
      <w:r w:rsidRPr="00EF0671">
        <w:rPr>
          <w:rFonts w:asciiTheme="minorHAnsi" w:hAnsiTheme="minorHAnsi"/>
        </w:rPr>
        <w:t>vyvěštily</w:t>
      </w:r>
      <w:proofErr w:type="spellEnd"/>
      <w:r w:rsidRPr="00EF0671">
        <w:rPr>
          <w:rFonts w:asciiTheme="minorHAnsi" w:hAnsiTheme="minorHAnsi"/>
        </w:rPr>
        <w:t xml:space="preserve">, že </w:t>
      </w: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je nejmoudřejší člověk – lidé reagovali zděšeně</w:t>
      </w:r>
    </w:p>
    <w:p w14:paraId="07BCD953" w14:textId="77777777" w:rsidR="005179A1" w:rsidRPr="00EF0671" w:rsidRDefault="005179A1" w:rsidP="005179A1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proofErr w:type="spellStart"/>
      <w:r w:rsidRPr="00EF0671">
        <w:rPr>
          <w:rFonts w:asciiTheme="minorHAnsi" w:hAnsiTheme="minorHAnsi"/>
        </w:rPr>
        <w:lastRenderedPageBreak/>
        <w:t>Sókratés</w:t>
      </w:r>
      <w:proofErr w:type="spellEnd"/>
      <w:r w:rsidRPr="00EF0671">
        <w:rPr>
          <w:rFonts w:asciiTheme="minorHAnsi" w:hAnsiTheme="minorHAnsi"/>
        </w:rPr>
        <w:t xml:space="preserve"> moc nedbal o svůj zevnějšek, a někdo takový má říkat něco o spravedlnosti?</w:t>
      </w:r>
    </w:p>
    <w:p w14:paraId="72E9EA3D" w14:textId="77777777" w:rsidR="005179A1" w:rsidRPr="00EF0671" w:rsidRDefault="005179A1" w:rsidP="005179A1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proofErr w:type="spellStart"/>
      <w:r w:rsidRPr="00EF0671">
        <w:rPr>
          <w:rFonts w:asciiTheme="minorHAnsi" w:hAnsiTheme="minorHAnsi"/>
          <w:b/>
        </w:rPr>
        <w:t>Daimonion</w:t>
      </w:r>
      <w:proofErr w:type="spellEnd"/>
      <w:r w:rsidRPr="00EF0671">
        <w:rPr>
          <w:rFonts w:asciiTheme="minorHAnsi" w:hAnsiTheme="minorHAnsi"/>
        </w:rPr>
        <w:t xml:space="preserve"> – vnitřní hlas, který nás upozorňuje, když se dialog ubírá špatným směrem (tento hlas na </w:t>
      </w:r>
      <w:proofErr w:type="spellStart"/>
      <w:r w:rsidRPr="00EF0671">
        <w:rPr>
          <w:rFonts w:asciiTheme="minorHAnsi" w:hAnsiTheme="minorHAnsi"/>
        </w:rPr>
        <w:t>Sókrata</w:t>
      </w:r>
      <w:proofErr w:type="spellEnd"/>
      <w:r w:rsidRPr="00EF0671">
        <w:rPr>
          <w:rFonts w:asciiTheme="minorHAnsi" w:hAnsiTheme="minorHAnsi"/>
        </w:rPr>
        <w:t xml:space="preserve"> seslal také Apollón)</w:t>
      </w:r>
    </w:p>
    <w:p w14:paraId="12CC22FE" w14:textId="77777777" w:rsidR="005179A1" w:rsidRPr="00EF0671" w:rsidRDefault="005179A1" w:rsidP="005179A1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  <w:b/>
        </w:rPr>
        <w:t>Léčba duše</w:t>
      </w:r>
      <w:r w:rsidRPr="00EF0671">
        <w:rPr>
          <w:rFonts w:asciiTheme="minorHAnsi" w:hAnsiTheme="minorHAnsi"/>
        </w:rPr>
        <w:t xml:space="preserve"> – </w:t>
      </w: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tvrdí, že všichni jsou duševně nemocní domýšlivostí, z čehož se musíme vyléčit – vidí to/se tak, že léčí nemocné duše Athéňanů</w:t>
      </w:r>
    </w:p>
    <w:p w14:paraId="3C67356D" w14:textId="77777777" w:rsidR="005179A1" w:rsidRPr="00EF0671" w:rsidRDefault="005179A1" w:rsidP="005179A1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Reakce Athéňanů byly 2 názory – část ho </w:t>
      </w:r>
      <w:r w:rsidRPr="00EF0671">
        <w:rPr>
          <w:rFonts w:asciiTheme="minorHAnsi" w:hAnsiTheme="minorHAnsi"/>
          <w:i/>
        </w:rPr>
        <w:t>kritizovala</w:t>
      </w:r>
      <w:r w:rsidRPr="00EF0671">
        <w:rPr>
          <w:rFonts w:asciiTheme="minorHAnsi" w:hAnsiTheme="minorHAnsi"/>
        </w:rPr>
        <w:t xml:space="preserve"> a nesnášela (nějací úředníci, lidé s řádem ve svém životě, …) a část ho </w:t>
      </w:r>
      <w:r w:rsidRPr="00EF0671">
        <w:rPr>
          <w:rFonts w:asciiTheme="minorHAnsi" w:hAnsiTheme="minorHAnsi"/>
          <w:i/>
        </w:rPr>
        <w:t>obdivovala</w:t>
      </w:r>
      <w:r w:rsidRPr="00EF0671">
        <w:rPr>
          <w:rFonts w:asciiTheme="minorHAnsi" w:hAnsiTheme="minorHAnsi"/>
        </w:rPr>
        <w:t xml:space="preserve"> (mladí Athéňané; v čele s Platónem)</w:t>
      </w:r>
    </w:p>
    <w:p w14:paraId="5E79778E" w14:textId="77777777" w:rsidR="005179A1" w:rsidRPr="00EF0671" w:rsidRDefault="005179A1" w:rsidP="005179A1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Žaloba – ovlivňuje mládež a pohrdá božstvem =&gt; </w:t>
      </w:r>
      <w:r w:rsidRPr="00EF0671">
        <w:rPr>
          <w:rFonts w:asciiTheme="minorHAnsi" w:hAnsiTheme="minorHAnsi"/>
          <w:b/>
        </w:rPr>
        <w:t>popraven</w:t>
      </w:r>
      <w:r w:rsidRPr="00EF0671">
        <w:rPr>
          <w:rFonts w:asciiTheme="minorHAnsi" w:hAnsiTheme="minorHAnsi"/>
        </w:rPr>
        <w:tab/>
      </w:r>
    </w:p>
    <w:p w14:paraId="74EC5E12" w14:textId="77777777" w:rsidR="005179A1" w:rsidRPr="00EF0671" w:rsidRDefault="005179A1" w:rsidP="005179A1">
      <w:pPr>
        <w:pStyle w:val="Odstavecseseznamem"/>
        <w:numPr>
          <w:ilvl w:val="2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Žaloby se podávaly za sebe a ten člověk se musel sám hájit – k tomu potřebujeme sofistické umění – nějaký sofista nás naučil se hájit -&gt; porotní soud ↓</w:t>
      </w:r>
    </w:p>
    <w:p w14:paraId="2AE1D06D" w14:textId="77777777" w:rsidR="005179A1" w:rsidRPr="00EF0671" w:rsidRDefault="005179A1" w:rsidP="005179A1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  <w:b/>
        </w:rPr>
        <w:t>Porotní soud v Athénách</w:t>
      </w:r>
      <w:r w:rsidRPr="00EF0671">
        <w:rPr>
          <w:rFonts w:asciiTheme="minorHAnsi" w:hAnsiTheme="minorHAnsi"/>
        </w:rPr>
        <w:t xml:space="preserve"> – etický paradox (proto je důležitý – zemřel pro své názory; je svědomím filosofie)</w:t>
      </w:r>
    </w:p>
    <w:p w14:paraId="3405B10D" w14:textId="77777777" w:rsidR="005179A1" w:rsidRPr="00EF0671" w:rsidRDefault="005179A1" w:rsidP="005179A1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Čerpáme z Platónova díla </w:t>
      </w:r>
      <w:r w:rsidRPr="00EF0671">
        <w:rPr>
          <w:rFonts w:asciiTheme="minorHAnsi" w:hAnsiTheme="minorHAnsi"/>
          <w:i/>
        </w:rPr>
        <w:t xml:space="preserve">Obrana </w:t>
      </w:r>
      <w:proofErr w:type="spellStart"/>
      <w:r w:rsidRPr="00EF0671">
        <w:rPr>
          <w:rFonts w:asciiTheme="minorHAnsi" w:hAnsiTheme="minorHAnsi"/>
          <w:i/>
        </w:rPr>
        <w:t>Sókratova</w:t>
      </w:r>
      <w:proofErr w:type="spellEnd"/>
      <w:r w:rsidRPr="00EF0671">
        <w:rPr>
          <w:rFonts w:asciiTheme="minorHAnsi" w:hAnsiTheme="minorHAnsi"/>
        </w:rPr>
        <w:t xml:space="preserve"> (je fiktivní; </w:t>
      </w:r>
      <w:proofErr w:type="spellStart"/>
      <w:r w:rsidRPr="00EF0671">
        <w:rPr>
          <w:rFonts w:asciiTheme="minorHAnsi" w:hAnsiTheme="minorHAnsi"/>
        </w:rPr>
        <w:t>Xenofónovo</w:t>
      </w:r>
      <w:proofErr w:type="spellEnd"/>
      <w:r w:rsidRPr="00EF0671">
        <w:rPr>
          <w:rFonts w:asciiTheme="minorHAnsi" w:hAnsiTheme="minorHAnsi"/>
        </w:rPr>
        <w:t xml:space="preserve"> dílo Vzpomínky na </w:t>
      </w:r>
      <w:proofErr w:type="spellStart"/>
      <w:r w:rsidRPr="00EF0671">
        <w:rPr>
          <w:rFonts w:asciiTheme="minorHAnsi" w:hAnsiTheme="minorHAnsi"/>
        </w:rPr>
        <w:t>Sókrata</w:t>
      </w:r>
      <w:proofErr w:type="spellEnd"/>
      <w:r w:rsidRPr="00EF0671">
        <w:rPr>
          <w:rFonts w:asciiTheme="minorHAnsi" w:hAnsiTheme="minorHAnsi"/>
        </w:rPr>
        <w:t xml:space="preserve"> je věrohodnější, ale pro nás je důležitější Platónovo dílo)</w:t>
      </w:r>
    </w:p>
    <w:p w14:paraId="59661630" w14:textId="77777777" w:rsidR="005179A1" w:rsidRPr="00EF0671" w:rsidRDefault="005179A1" w:rsidP="005179A1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  <w:b/>
        </w:rPr>
        <w:t>2 kola</w:t>
      </w:r>
      <w:r w:rsidRPr="00EF0671">
        <w:rPr>
          <w:rFonts w:asciiTheme="minorHAnsi" w:hAnsiTheme="minorHAnsi"/>
        </w:rPr>
        <w:t xml:space="preserve"> – 1. kolo rozhodování o vině, 2. kolo rozhodování</w:t>
      </w:r>
      <w:bookmarkStart w:id="0" w:name="_GoBack"/>
      <w:bookmarkEnd w:id="0"/>
      <w:r w:rsidRPr="00EF0671">
        <w:rPr>
          <w:rFonts w:asciiTheme="minorHAnsi" w:hAnsiTheme="minorHAnsi"/>
        </w:rPr>
        <w:t xml:space="preserve"> o trestu</w:t>
      </w:r>
    </w:p>
    <w:p w14:paraId="3C6E20CE" w14:textId="77777777" w:rsidR="005179A1" w:rsidRPr="00EF0671" w:rsidRDefault="005179A1" w:rsidP="005179A1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Soud říká, že </w:t>
      </w: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kazí mládež, on říká, že ne – prý všechno dělá </w:t>
      </w:r>
      <w:r w:rsidRPr="00EF0671">
        <w:rPr>
          <w:rFonts w:asciiTheme="minorHAnsi" w:hAnsiTheme="minorHAnsi"/>
          <w:b/>
        </w:rPr>
        <w:t>pro naše dobro</w:t>
      </w:r>
      <w:r w:rsidRPr="00EF0671">
        <w:rPr>
          <w:rFonts w:asciiTheme="minorHAnsi" w:hAnsiTheme="minorHAnsi"/>
        </w:rPr>
        <w:t xml:space="preserve">, prý má jiné metody než sofisté – obhajuje se také, že </w:t>
      </w:r>
      <w:r w:rsidRPr="00EF0671">
        <w:rPr>
          <w:rFonts w:asciiTheme="minorHAnsi" w:hAnsiTheme="minorHAnsi"/>
          <w:b/>
        </w:rPr>
        <w:t>není sofista</w:t>
      </w:r>
    </w:p>
    <w:p w14:paraId="67ED51DB" w14:textId="77777777" w:rsidR="005179A1" w:rsidRPr="00EF0671" w:rsidRDefault="005179A1" w:rsidP="005179A1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=&gt; rozhodování o vině -&gt; pravdu má žalobce, </w:t>
      </w: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</w:t>
      </w:r>
      <w:r w:rsidRPr="00EF0671">
        <w:rPr>
          <w:rFonts w:asciiTheme="minorHAnsi" w:hAnsiTheme="minorHAnsi"/>
          <w:b/>
        </w:rPr>
        <w:t>vinen</w:t>
      </w:r>
    </w:p>
    <w:p w14:paraId="166A224A" w14:textId="77777777" w:rsidR="005179A1" w:rsidRPr="00EF0671" w:rsidRDefault="005179A1" w:rsidP="005179A1">
      <w:pPr>
        <w:pStyle w:val="Odstavecseseznamem"/>
        <w:numPr>
          <w:ilvl w:val="2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Žalovaní si pak navrhují trest sami</w:t>
      </w:r>
    </w:p>
    <w:p w14:paraId="00B241A9" w14:textId="77777777" w:rsidR="005179A1" w:rsidRPr="00EF0671" w:rsidRDefault="005179A1" w:rsidP="005179A1">
      <w:pPr>
        <w:pStyle w:val="Odstavecseseznamem"/>
        <w:numPr>
          <w:ilvl w:val="2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Žalobce přednesl, že navrhuje </w:t>
      </w:r>
      <w:r w:rsidRPr="00EF0671">
        <w:rPr>
          <w:rFonts w:asciiTheme="minorHAnsi" w:hAnsiTheme="minorHAnsi"/>
          <w:b/>
        </w:rPr>
        <w:t>trest smrti</w:t>
      </w:r>
      <w:r w:rsidRPr="00EF0671">
        <w:rPr>
          <w:rFonts w:asciiTheme="minorHAnsi" w:hAnsiTheme="minorHAnsi"/>
        </w:rPr>
        <w:t xml:space="preserve">, </w:t>
      </w: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uznává, že je vinen, ale navrhuje si trest, že bude do smrti živen na radnici (což bývá odměna pro olympijské vítěze) – byla to provokace</w:t>
      </w:r>
    </w:p>
    <w:p w14:paraId="518D9C87" w14:textId="77777777" w:rsidR="005179A1" w:rsidRPr="00EF0671" w:rsidRDefault="005179A1" w:rsidP="005179A1">
      <w:pPr>
        <w:pStyle w:val="Odstavecseseznamem"/>
        <w:numPr>
          <w:ilvl w:val="2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Potom navrhl peněžitý trest, ale nakonec trest smrti</w:t>
      </w:r>
    </w:p>
    <w:p w14:paraId="40BAC05C" w14:textId="77777777" w:rsidR="005179A1" w:rsidRPr="00EF0671" w:rsidRDefault="005179A1" w:rsidP="005179A1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byl ve vězení několik dní, dokud neskončil svátek, přes který se nesmělo popravovat; jeho žáci chtěli podplatit strážníky, aby ho osvobodili, ale on nechce, protože tím by popřel svoje učení</w:t>
      </w:r>
    </w:p>
    <w:p w14:paraId="57725C24" w14:textId="77777777" w:rsidR="005179A1" w:rsidRPr="00EF0671" w:rsidRDefault="005179A1" w:rsidP="005179A1">
      <w:pPr>
        <w:pStyle w:val="Odstavecseseznamem"/>
        <w:numPr>
          <w:ilvl w:val="1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Poprava </w:t>
      </w:r>
      <w:r w:rsidRPr="00EF0671">
        <w:rPr>
          <w:rFonts w:asciiTheme="minorHAnsi" w:hAnsiTheme="minorHAnsi"/>
          <w:b/>
        </w:rPr>
        <w:t>vypitím číše jedu</w:t>
      </w:r>
      <w:r w:rsidRPr="00EF0671">
        <w:rPr>
          <w:rFonts w:asciiTheme="minorHAnsi" w:hAnsiTheme="minorHAnsi"/>
        </w:rPr>
        <w:t xml:space="preserve">; poslední slova </w:t>
      </w:r>
      <w:r w:rsidRPr="00EF0671">
        <w:rPr>
          <w:rFonts w:asciiTheme="minorHAnsi" w:hAnsiTheme="minorHAnsi"/>
          <w:i/>
        </w:rPr>
        <w:t>„</w:t>
      </w:r>
      <w:proofErr w:type="spellStart"/>
      <w:r w:rsidRPr="00EF0671">
        <w:rPr>
          <w:rFonts w:asciiTheme="minorHAnsi" w:hAnsiTheme="minorHAnsi"/>
          <w:i/>
        </w:rPr>
        <w:t>Asklépiovi</w:t>
      </w:r>
      <w:proofErr w:type="spellEnd"/>
      <w:r w:rsidRPr="00EF0671">
        <w:rPr>
          <w:rFonts w:asciiTheme="minorHAnsi" w:hAnsiTheme="minorHAnsi"/>
          <w:i/>
        </w:rPr>
        <w:t xml:space="preserve"> kohouta“</w:t>
      </w:r>
      <w:r w:rsidRPr="00EF0671">
        <w:rPr>
          <w:rFonts w:asciiTheme="minorHAnsi" w:hAnsiTheme="minorHAnsi"/>
        </w:rPr>
        <w:t xml:space="preserve"> – nechce zanechat žádné dluhy – jeho žáci mají za něj obětovat kohouta</w:t>
      </w:r>
    </w:p>
    <w:p w14:paraId="5945BF4C" w14:textId="77777777" w:rsidR="005179A1" w:rsidRDefault="005179A1">
      <w:r>
        <w:br w:type="page"/>
      </w:r>
    </w:p>
    <w:p w14:paraId="63C8A7DD" w14:textId="77777777" w:rsidR="005179A1" w:rsidRDefault="005179A1" w:rsidP="005179A1">
      <w:pPr>
        <w:jc w:val="center"/>
      </w:pPr>
    </w:p>
    <w:p w14:paraId="23DCC0A6" w14:textId="77777777" w:rsidR="005179A1" w:rsidRDefault="005179A1" w:rsidP="005179A1">
      <w:pPr>
        <w:jc w:val="center"/>
      </w:pPr>
    </w:p>
    <w:p w14:paraId="66D76157" w14:textId="77777777" w:rsidR="005179A1" w:rsidRDefault="005179A1" w:rsidP="005179A1">
      <w:pPr>
        <w:jc w:val="center"/>
      </w:pPr>
    </w:p>
    <w:p w14:paraId="6FBE39EB" w14:textId="77777777" w:rsidR="005179A1" w:rsidRDefault="005179A1" w:rsidP="005179A1">
      <w:pPr>
        <w:jc w:val="center"/>
      </w:pPr>
    </w:p>
    <w:p w14:paraId="6FC0DB1D" w14:textId="77777777" w:rsidR="00A9651D" w:rsidRDefault="005179A1" w:rsidP="005179A1">
      <w:pPr>
        <w:jc w:val="center"/>
      </w:pPr>
      <w:r>
        <w:rPr>
          <w:noProof/>
        </w:rPr>
        <w:drawing>
          <wp:inline distT="0" distB="0" distL="0" distR="0" wp14:anchorId="73CDEBAA" wp14:editId="3DD6BC7D">
            <wp:extent cx="4648200" cy="5772150"/>
            <wp:effectExtent l="0" t="0" r="0" b="0"/>
            <wp:docPr id="1" name="Obrázek 1" descr="https://upload.wikimedia.org/wikipedia/commons/b/b7/Socrates_and_Xanthip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b/b7/Socrates_and_Xanthipp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D35B" w14:textId="77777777" w:rsidR="005179A1" w:rsidRDefault="005179A1">
      <w:pPr>
        <w:contextualSpacing/>
        <w:rPr>
          <w:sz w:val="20"/>
        </w:rPr>
      </w:pPr>
    </w:p>
    <w:p w14:paraId="05933296" w14:textId="77777777" w:rsidR="005179A1" w:rsidRDefault="005179A1">
      <w:pPr>
        <w:contextualSpacing/>
        <w:rPr>
          <w:sz w:val="20"/>
        </w:rPr>
      </w:pPr>
    </w:p>
    <w:p w14:paraId="7B0866E0" w14:textId="77777777" w:rsidR="005179A1" w:rsidRPr="005179A1" w:rsidRDefault="005179A1">
      <w:pPr>
        <w:contextualSpacing/>
        <w:rPr>
          <w:sz w:val="20"/>
        </w:rPr>
      </w:pPr>
      <w:proofErr w:type="spellStart"/>
      <w:r w:rsidRPr="005179A1">
        <w:rPr>
          <w:sz w:val="20"/>
        </w:rPr>
        <w:t>Otho</w:t>
      </w:r>
      <w:proofErr w:type="spellEnd"/>
      <w:r w:rsidRPr="005179A1">
        <w:rPr>
          <w:sz w:val="20"/>
        </w:rPr>
        <w:t xml:space="preserve"> </w:t>
      </w:r>
      <w:proofErr w:type="spellStart"/>
      <w:r w:rsidRPr="005179A1">
        <w:rPr>
          <w:sz w:val="20"/>
        </w:rPr>
        <w:t>Vaenius</w:t>
      </w:r>
      <w:proofErr w:type="spellEnd"/>
    </w:p>
    <w:p w14:paraId="0C5F9D09" w14:textId="77777777" w:rsidR="005179A1" w:rsidRPr="005179A1" w:rsidRDefault="005179A1">
      <w:pPr>
        <w:contextualSpacing/>
        <w:rPr>
          <w:sz w:val="20"/>
        </w:rPr>
      </w:pPr>
      <w:proofErr w:type="spellStart"/>
      <w:r w:rsidRPr="005179A1">
        <w:rPr>
          <w:sz w:val="20"/>
        </w:rPr>
        <w:t>Emblemata</w:t>
      </w:r>
      <w:proofErr w:type="spellEnd"/>
      <w:r w:rsidRPr="005179A1">
        <w:rPr>
          <w:sz w:val="20"/>
        </w:rPr>
        <w:t xml:space="preserve"> </w:t>
      </w:r>
      <w:proofErr w:type="spellStart"/>
      <w:r w:rsidRPr="005179A1">
        <w:rPr>
          <w:sz w:val="20"/>
        </w:rPr>
        <w:t>Horatiana</w:t>
      </w:r>
      <w:proofErr w:type="spellEnd"/>
      <w:r w:rsidRPr="005179A1">
        <w:rPr>
          <w:sz w:val="20"/>
        </w:rPr>
        <w:t xml:space="preserve">, </w:t>
      </w:r>
      <w:proofErr w:type="spellStart"/>
      <w:r w:rsidRPr="005179A1">
        <w:rPr>
          <w:sz w:val="20"/>
        </w:rPr>
        <w:t>Imaginibus</w:t>
      </w:r>
      <w:proofErr w:type="spellEnd"/>
      <w:r w:rsidRPr="005179A1">
        <w:rPr>
          <w:sz w:val="20"/>
        </w:rPr>
        <w:t xml:space="preserve"> In </w:t>
      </w:r>
      <w:proofErr w:type="spellStart"/>
      <w:r w:rsidRPr="005179A1">
        <w:rPr>
          <w:sz w:val="20"/>
        </w:rPr>
        <w:t>Aes</w:t>
      </w:r>
      <w:proofErr w:type="spellEnd"/>
      <w:r w:rsidRPr="005179A1">
        <w:rPr>
          <w:sz w:val="20"/>
        </w:rPr>
        <w:t xml:space="preserve"> </w:t>
      </w:r>
      <w:proofErr w:type="spellStart"/>
      <w:r w:rsidRPr="005179A1">
        <w:rPr>
          <w:sz w:val="20"/>
        </w:rPr>
        <w:t>Incisis</w:t>
      </w:r>
      <w:proofErr w:type="spellEnd"/>
      <w:r w:rsidRPr="005179A1">
        <w:rPr>
          <w:sz w:val="20"/>
        </w:rPr>
        <w:t xml:space="preserve"> </w:t>
      </w:r>
      <w:proofErr w:type="spellStart"/>
      <w:r w:rsidRPr="005179A1">
        <w:rPr>
          <w:sz w:val="20"/>
        </w:rPr>
        <w:t>Atque</w:t>
      </w:r>
      <w:proofErr w:type="spellEnd"/>
      <w:r w:rsidRPr="005179A1">
        <w:rPr>
          <w:sz w:val="20"/>
        </w:rPr>
        <w:t xml:space="preserve"> Latino, </w:t>
      </w:r>
      <w:proofErr w:type="spellStart"/>
      <w:r w:rsidRPr="005179A1">
        <w:rPr>
          <w:sz w:val="20"/>
        </w:rPr>
        <w:t>Germanico</w:t>
      </w:r>
      <w:proofErr w:type="spellEnd"/>
      <w:r w:rsidRPr="005179A1">
        <w:rPr>
          <w:sz w:val="20"/>
        </w:rPr>
        <w:t xml:space="preserve">, </w:t>
      </w:r>
      <w:proofErr w:type="spellStart"/>
      <w:r w:rsidRPr="005179A1">
        <w:rPr>
          <w:sz w:val="20"/>
        </w:rPr>
        <w:t>Gallico</w:t>
      </w:r>
      <w:proofErr w:type="spellEnd"/>
      <w:r w:rsidRPr="005179A1">
        <w:rPr>
          <w:sz w:val="20"/>
        </w:rPr>
        <w:t xml:space="preserve"> Et </w:t>
      </w:r>
      <w:proofErr w:type="spellStart"/>
      <w:r w:rsidRPr="005179A1">
        <w:rPr>
          <w:sz w:val="20"/>
        </w:rPr>
        <w:t>Belgico</w:t>
      </w:r>
      <w:proofErr w:type="spellEnd"/>
      <w:r w:rsidRPr="005179A1">
        <w:rPr>
          <w:sz w:val="20"/>
        </w:rPr>
        <w:t xml:space="preserve"> </w:t>
      </w:r>
      <w:proofErr w:type="spellStart"/>
      <w:r w:rsidRPr="005179A1">
        <w:rPr>
          <w:sz w:val="20"/>
        </w:rPr>
        <w:t>Carmine</w:t>
      </w:r>
      <w:proofErr w:type="spellEnd"/>
      <w:r w:rsidRPr="005179A1">
        <w:rPr>
          <w:sz w:val="20"/>
        </w:rPr>
        <w:t xml:space="preserve"> Illustrata</w:t>
      </w:r>
    </w:p>
    <w:p w14:paraId="4B1806E9" w14:textId="77777777" w:rsidR="005179A1" w:rsidRPr="005179A1" w:rsidRDefault="005179A1">
      <w:pPr>
        <w:contextualSpacing/>
        <w:rPr>
          <w:sz w:val="20"/>
        </w:rPr>
      </w:pPr>
      <w:r w:rsidRPr="005179A1">
        <w:rPr>
          <w:sz w:val="20"/>
        </w:rPr>
        <w:t>1607</w:t>
      </w:r>
    </w:p>
    <w:sectPr w:rsidR="005179A1" w:rsidRPr="00517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E777E"/>
    <w:multiLevelType w:val="hybridMultilevel"/>
    <w:tmpl w:val="DCAAF0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02076"/>
    <w:multiLevelType w:val="hybridMultilevel"/>
    <w:tmpl w:val="08D2C1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A1"/>
    <w:rsid w:val="00353825"/>
    <w:rsid w:val="005179A1"/>
    <w:rsid w:val="00A9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10B06"/>
  <w15:chartTrackingRefBased/>
  <w15:docId w15:val="{B3FCB231-F5DA-4FC6-B578-5C047749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179A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179A1"/>
    <w:rPr>
      <w:rFonts w:asciiTheme="majorHAnsi" w:eastAsiaTheme="majorEastAsia" w:hAnsiTheme="majorHAnsi" w:cstheme="majorBidi"/>
      <w:b/>
      <w:color w:val="C00000"/>
      <w:sz w:val="32"/>
      <w:szCs w:val="32"/>
      <w:lang w:eastAsia="cs-CZ"/>
    </w:rPr>
  </w:style>
  <w:style w:type="paragraph" w:styleId="Odstavecseseznamem">
    <w:name w:val="List Paragraph"/>
    <w:basedOn w:val="Normln"/>
    <w:uiPriority w:val="34"/>
    <w:qFormat/>
    <w:rsid w:val="005179A1"/>
    <w:pPr>
      <w:spacing w:after="200" w:line="276" w:lineRule="auto"/>
      <w:ind w:left="720"/>
      <w:contextualSpacing/>
      <w:jc w:val="both"/>
    </w:pPr>
    <w:rPr>
      <w:rFonts w:ascii="Cambria" w:eastAsia="Calibri" w:hAnsi="Cambria" w:cs="Times New Roman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722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Prokop Maršík</dc:creator>
  <cp:keywords/>
  <dc:description/>
  <cp:lastModifiedBy>Prokop Maršík</cp:lastModifiedBy>
  <cp:revision>1</cp:revision>
  <dcterms:created xsi:type="dcterms:W3CDTF">2019-03-13T15:56:00Z</dcterms:created>
  <dcterms:modified xsi:type="dcterms:W3CDTF">2019-03-13T17:18:00Z</dcterms:modified>
</cp:coreProperties>
</file>