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database csci3100;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user_id INTEGER NOT NULL AUTO_INCREMENT,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user_name CHAR(20)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password CHAR(20)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eng_name CHAR(20)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email CHAR(35)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tel_no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birthday DATE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PRIMARY KEY (user_id) 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product_id INTEGER NOT NULL AUTO_INCREMENT,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rate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price FLOAT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product_name CHAR(30)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author CHAR(20)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second_hand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release_date DATE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venue CHAR(30)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information CHAR(60)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image_link CHAR(100),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status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user_id INTEGER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categories CHAR(10) NOT NULL,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FOREIGN KEY (user_id) REFERENCES users(user_id),</w:t>
      </w:r>
    </w:p>
    <w:p w:rsidR="00000000" w:rsidDel="00000000" w:rsidP="00000000" w:rsidRDefault="00000000" w:rsidRPr="00000000">
      <w:pPr>
        <w:pBdr/>
        <w:ind w:firstLine="480"/>
        <w:contextualSpacing w:val="0"/>
        <w:rPr/>
      </w:pPr>
      <w:r w:rsidDel="00000000" w:rsidR="00000000" w:rsidRPr="00000000">
        <w:rPr>
          <w:rtl w:val="0"/>
        </w:rPr>
        <w:t xml:space="preserve">PRIMARY KEY (product_id) 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transaction(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transaction_id INTEGER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product_id 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buyer_id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seller_id 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transaction_date DATE,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(buyer_id) REFERENCES users(user_id),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(seller_id) REFERENCES users(user_id),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(product_id) REFERENCES products(product_id),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(transaction_id));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follow(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follower_id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followee_id INTEGER,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follow_date DATE,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FOREIGN KEY (follower_id) REFERENCES users(user_id),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FOREIGN KEY (followee_id) REFERENCES users(user_id),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PRIMARY KEY (follower_id , followee_id));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give_rate(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product_id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rate 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(user_id)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(product_id) REFERENCES products(product_id),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KEY(user_id, product_id));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comment_to_users(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giver_id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receiver_id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comment CHAR(60),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comment_id 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(giver_id)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(receiver_id)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(comment_id));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post(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product_id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post_date DATE,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(user_id)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(product_id) REFERENCES products(product_id),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(product_id));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comment_to_product(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product_id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comment CHAR(60),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comment_id INTEGER,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(product_id) REFERENCES products(product_id),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(user_id)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(comment_id));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cat4count(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//+++++++++++++++++++++++++++++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(user_id) REFERENCES users(user_id),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PRIMARY KEY (user_d));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