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5A46" w14:textId="2F22BBBF" w:rsidR="003E036A" w:rsidRDefault="003E036A">
      <w:pPr>
        <w:pBdr>
          <w:bottom w:val="single" w:sz="6" w:space="1" w:color="auto"/>
        </w:pBdr>
      </w:pPr>
      <w:r>
        <w:t>Table Legends</w:t>
      </w:r>
    </w:p>
    <w:p w14:paraId="15F19A03" w14:textId="70AE1B09" w:rsidR="003E036A" w:rsidRDefault="003E036A"/>
    <w:p w14:paraId="62502014" w14:textId="6AC2DE01" w:rsidR="003E036A" w:rsidRDefault="003E036A">
      <w:r>
        <w:t xml:space="preserve">Table 1. A collection of study metadata containing descriptions of experimental perturbations, growth conditions, accession numbers, and research institutions for all RNA-Sequencing </w:t>
      </w:r>
      <w:commentRangeStart w:id="0"/>
      <w:r>
        <w:t>data</w:t>
      </w:r>
      <w:r w:rsidR="00461362">
        <w:t xml:space="preserve"> sets</w:t>
      </w:r>
      <w:r>
        <w:t xml:space="preserve"> </w:t>
      </w:r>
      <w:commentRangeEnd w:id="0"/>
      <w:r w:rsidR="00461362">
        <w:rPr>
          <w:rStyle w:val="CommentReference"/>
        </w:rPr>
        <w:commentReference w:id="0"/>
      </w:r>
      <w:r>
        <w:t>stored in the compendium. Each row corresponds to an individual study (n = 392)</w:t>
      </w:r>
    </w:p>
    <w:p w14:paraId="57809E74" w14:textId="7C4BB8FB" w:rsidR="003E036A" w:rsidRDefault="003E036A"/>
    <w:p w14:paraId="00046428" w14:textId="49968B65" w:rsidR="003E036A" w:rsidRDefault="003E036A">
      <w:r>
        <w:t xml:space="preserve">Table 2. A collection of metadata describing all samples stored in the compendium that are present in the Gene Expression Omnibus (GEO). Samples are described in terms of experimental perturbations, growth conditions, and accession numbers. Each </w:t>
      </w:r>
      <w:commentRangeStart w:id="1"/>
      <w:r>
        <w:t xml:space="preserve">row corresponds </w:t>
      </w:r>
      <w:commentRangeEnd w:id="1"/>
      <w:r w:rsidR="00461362">
        <w:rPr>
          <w:rStyle w:val="CommentReference"/>
        </w:rPr>
        <w:commentReference w:id="1"/>
      </w:r>
      <w:r>
        <w:t>to an individual sample (n = 3754)</w:t>
      </w:r>
    </w:p>
    <w:p w14:paraId="10E52852" w14:textId="4248856A" w:rsidR="003E036A" w:rsidRDefault="003E036A"/>
    <w:p w14:paraId="7333131D" w14:textId="6556A90C" w:rsidR="003E036A" w:rsidRDefault="003E036A">
      <w:r>
        <w:t xml:space="preserve">Table 3. A collection of metadata for all compendium studies in which a particular gene (or set of genes) was perturbed (n = </w:t>
      </w:r>
      <w:r w:rsidR="00461362">
        <w:t>83</w:t>
      </w:r>
      <w:r>
        <w:t>), either by knockout or experimentally induced over-expression. Each perturbed gene is listed</w:t>
      </w:r>
      <w:r w:rsidR="00461362">
        <w:t xml:space="preserve"> by its common name (e.g., </w:t>
      </w:r>
      <w:proofErr w:type="spellStart"/>
      <w:r w:rsidR="00461362">
        <w:t>relA</w:t>
      </w:r>
      <w:proofErr w:type="spellEnd"/>
      <w:r w:rsidR="00461362">
        <w:t xml:space="preserve">) and by its </w:t>
      </w:r>
      <w:commentRangeStart w:id="2"/>
      <w:r w:rsidR="00461362">
        <w:t xml:space="preserve">more formal ID </w:t>
      </w:r>
      <w:commentRangeEnd w:id="2"/>
      <w:r w:rsidR="00461362">
        <w:rPr>
          <w:rStyle w:val="CommentReference"/>
        </w:rPr>
        <w:commentReference w:id="2"/>
      </w:r>
      <w:r w:rsidR="00461362">
        <w:t>(e.g., PA0934)</w:t>
      </w:r>
    </w:p>
    <w:p w14:paraId="48A01B15" w14:textId="413BD9C8" w:rsidR="00461362" w:rsidRDefault="00461362"/>
    <w:p w14:paraId="301EAFBD" w14:textId="5587963B" w:rsidR="00461362" w:rsidRDefault="00461362">
      <w:r>
        <w:t xml:space="preserve">Table 4. A lookup table that matches all individual genes perturbed in Table 3 with their associated KEGG pathway(s) (if </w:t>
      </w:r>
      <w:r w:rsidR="002E1F54">
        <w:t>known</w:t>
      </w:r>
      <w:r>
        <w:t>) and function</w:t>
      </w:r>
      <w:r w:rsidR="002E1F54">
        <w:t>.</w:t>
      </w:r>
      <w:r>
        <w:t xml:space="preserve"> </w:t>
      </w:r>
      <w:r w:rsidR="002E1F54">
        <w:t>Both pathway and function were</w:t>
      </w:r>
      <w:r>
        <w:t xml:space="preserve"> extracted programmatically </w:t>
      </w:r>
      <w:commentRangeStart w:id="3"/>
      <w:r>
        <w:t xml:space="preserve">from </w:t>
      </w:r>
      <w:commentRangeEnd w:id="3"/>
      <w:r>
        <w:rPr>
          <w:rStyle w:val="CommentReference"/>
        </w:rPr>
        <w:commentReference w:id="3"/>
      </w:r>
      <w:r>
        <w:t>the KEGG online database using the R package KEGGREST.</w:t>
      </w:r>
    </w:p>
    <w:p w14:paraId="65BA38AC" w14:textId="341D146C" w:rsidR="00461362" w:rsidRDefault="00461362"/>
    <w:p w14:paraId="5AA54953" w14:textId="7DBFB3CC" w:rsidR="00461362" w:rsidRDefault="00461362">
      <w:r>
        <w:t xml:space="preserve">Table 5. A set of metadata gathered manually to describe all compendium studies that are not present in GEO but do have </w:t>
      </w:r>
      <w:proofErr w:type="spellStart"/>
      <w:r>
        <w:t>Bioproject</w:t>
      </w:r>
      <w:proofErr w:type="spellEnd"/>
      <w:r>
        <w:t xml:space="preserve"> and SRA identifiers so </w:t>
      </w:r>
      <w:r w:rsidR="002E1F54">
        <w:t xml:space="preserve">that </w:t>
      </w:r>
      <w:r>
        <w:t>metadata can be accessed, albeit not programmatically. Studies</w:t>
      </w:r>
      <w:r>
        <w:t xml:space="preserve"> are described in terms of experimental perturbations, growth conditions, and accession numbers</w:t>
      </w:r>
      <w:r w:rsidR="002E1F54">
        <w:t>.</w:t>
      </w:r>
      <w:r>
        <w:t xml:space="preserve"> Each row corresponds to an individual study (n = 182)</w:t>
      </w:r>
    </w:p>
    <w:p w14:paraId="6BACDDC7" w14:textId="61C51221" w:rsidR="00461362" w:rsidRDefault="00461362"/>
    <w:p w14:paraId="4CD0063C" w14:textId="4AAE5DB0" w:rsidR="00461362" w:rsidRPr="00461362" w:rsidRDefault="00461362" w:rsidP="002E1F54">
      <w:r>
        <w:t xml:space="preserve">Table 6. A legend </w:t>
      </w:r>
      <w:r w:rsidR="002E1F54">
        <w:t xml:space="preserve">table </w:t>
      </w:r>
      <w:r>
        <w:t xml:space="preserve">that identifies elements of tables 1-5 </w:t>
      </w:r>
      <w:r w:rsidR="002E1F54">
        <w:t>worthy of</w:t>
      </w:r>
      <w:r>
        <w:t xml:space="preserve"> further explanation and provides notes </w:t>
      </w:r>
      <w:r w:rsidR="002E1F54">
        <w:t>to clarify</w:t>
      </w:r>
      <w:r>
        <w:t xml:space="preserve"> their meaning</w:t>
      </w:r>
      <w:r w:rsidR="002E1F54">
        <w:t>.</w:t>
      </w:r>
    </w:p>
    <w:sectPr w:rsidR="00461362" w:rsidRPr="00461362" w:rsidSect="00AE61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uel Leo Neff" w:date="2021-11-03T09:10:00Z" w:initials="SLN">
    <w:p w14:paraId="522AB8C2" w14:textId="61FD4E09" w:rsidR="00461362" w:rsidRDefault="00461362">
      <w:pPr>
        <w:pStyle w:val="CommentText"/>
      </w:pPr>
      <w:r>
        <w:rPr>
          <w:rStyle w:val="CommentReference"/>
        </w:rPr>
        <w:annotationRef/>
      </w:r>
      <w:r>
        <w:t>These might be too long-winded (based on the length other table legends I look at in the CF literature before writing these</w:t>
      </w:r>
      <w:proofErr w:type="gramStart"/>
      <w:r>
        <w:t>), but</w:t>
      </w:r>
      <w:proofErr w:type="gramEnd"/>
      <w:r>
        <w:t xml:space="preserve"> thought it would be better to provide more detail than less. Feel free to chop these down to size as you see fit.</w:t>
      </w:r>
    </w:p>
  </w:comment>
  <w:comment w:id="1" w:author="Samuel Leo Neff" w:date="2021-11-03T09:10:00Z" w:initials="SLN">
    <w:p w14:paraId="39802018" w14:textId="7BFDC991" w:rsidR="00461362" w:rsidRDefault="00461362">
      <w:pPr>
        <w:pStyle w:val="CommentText"/>
      </w:pPr>
      <w:r>
        <w:rPr>
          <w:rStyle w:val="CommentReference"/>
        </w:rPr>
        <w:annotationRef/>
      </w:r>
      <w:r>
        <w:t xml:space="preserve">Would it be worth mentioning in here that you can use the </w:t>
      </w:r>
      <w:proofErr w:type="spellStart"/>
      <w:r>
        <w:t>bioproject</w:t>
      </w:r>
      <w:proofErr w:type="spellEnd"/>
      <w:r>
        <w:t xml:space="preserve"> ID column in table 2 to look up corresponding items in table 1 or table 3 (and vice versa)?</w:t>
      </w:r>
    </w:p>
  </w:comment>
  <w:comment w:id="2" w:author="Samuel Leo Neff" w:date="2021-11-03T09:09:00Z" w:initials="SLN">
    <w:p w14:paraId="752CD65C" w14:textId="78D5B4A5" w:rsidR="00461362" w:rsidRDefault="00461362">
      <w:pPr>
        <w:pStyle w:val="CommentText"/>
      </w:pPr>
      <w:r>
        <w:rPr>
          <w:rStyle w:val="CommentReference"/>
        </w:rPr>
        <w:annotationRef/>
      </w:r>
      <w:r>
        <w:t xml:space="preserve">Not sure what the technical term is for </w:t>
      </w:r>
      <w:proofErr w:type="gramStart"/>
      <w:r>
        <w:t>ID’s</w:t>
      </w:r>
      <w:proofErr w:type="gramEnd"/>
      <w:r>
        <w:t xml:space="preserve"> of the form “PAXXXX” – I think it would be good to include that here</w:t>
      </w:r>
    </w:p>
  </w:comment>
  <w:comment w:id="3" w:author="Samuel Leo Neff" w:date="2021-11-03T09:13:00Z" w:initials="SLN">
    <w:p w14:paraId="2166527D" w14:textId="42C12235" w:rsidR="00461362" w:rsidRDefault="00461362">
      <w:pPr>
        <w:pStyle w:val="CommentText"/>
      </w:pPr>
      <w:r>
        <w:rPr>
          <w:rStyle w:val="CommentReference"/>
        </w:rPr>
        <w:annotationRef/>
      </w:r>
      <w:r>
        <w:t xml:space="preserve">Is it worth making this note about KEGGREST here or just leave in the text of the paper? What about mentioning </w:t>
      </w:r>
      <w:proofErr w:type="spellStart"/>
      <w:r>
        <w:t>GEOQuery</w:t>
      </w:r>
      <w:proofErr w:type="spellEnd"/>
      <w:r>
        <w:t xml:space="preserve"> – should it be discussed in the table legends for 1-3 or just left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AB8C2" w15:done="0"/>
  <w15:commentEx w15:paraId="39802018" w15:done="0"/>
  <w15:commentEx w15:paraId="752CD65C" w15:done="0"/>
  <w15:commentEx w15:paraId="21665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D09A" w16cex:dateUtc="2021-11-03T13:10:00Z"/>
  <w16cex:commentExtensible w16cex:durableId="252CD073" w16cex:dateUtc="2021-11-03T13:10:00Z"/>
  <w16cex:commentExtensible w16cex:durableId="252CD04D" w16cex:dateUtc="2021-11-03T13:09:00Z"/>
  <w16cex:commentExtensible w16cex:durableId="252CD137" w16cex:dateUtc="2021-11-03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AB8C2" w16cid:durableId="252CD09A"/>
  <w16cid:commentId w16cid:paraId="39802018" w16cid:durableId="252CD073"/>
  <w16cid:commentId w16cid:paraId="752CD65C" w16cid:durableId="252CD04D"/>
  <w16cid:commentId w16cid:paraId="2166527D" w16cid:durableId="252CD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Leo Neff">
    <w15:presenceInfo w15:providerId="AD" w15:userId="S::f00354w@dartmouth.edu::082c40cb-2489-4801-9079-7220f022d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6A"/>
    <w:rsid w:val="001B008A"/>
    <w:rsid w:val="002E1F54"/>
    <w:rsid w:val="003E036A"/>
    <w:rsid w:val="003E3D14"/>
    <w:rsid w:val="00461362"/>
    <w:rsid w:val="00530667"/>
    <w:rsid w:val="0063167D"/>
    <w:rsid w:val="007345CA"/>
    <w:rsid w:val="0074659F"/>
    <w:rsid w:val="00765511"/>
    <w:rsid w:val="00772AF6"/>
    <w:rsid w:val="007F3EFF"/>
    <w:rsid w:val="00877A23"/>
    <w:rsid w:val="00AE613C"/>
    <w:rsid w:val="00FD5F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1DB3A4"/>
  <w14:defaultImageDpi w14:val="32767"/>
  <w15:chartTrackingRefBased/>
  <w15:docId w15:val="{F359110B-16ED-5747-94DE-F12BFABF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036A"/>
    <w:rPr>
      <w:sz w:val="16"/>
      <w:szCs w:val="16"/>
    </w:rPr>
  </w:style>
  <w:style w:type="paragraph" w:styleId="CommentText">
    <w:name w:val="annotation text"/>
    <w:basedOn w:val="Normal"/>
    <w:link w:val="CommentTextChar"/>
    <w:uiPriority w:val="99"/>
    <w:semiHidden/>
    <w:unhideWhenUsed/>
    <w:rsid w:val="003E036A"/>
    <w:rPr>
      <w:sz w:val="20"/>
      <w:szCs w:val="20"/>
    </w:rPr>
  </w:style>
  <w:style w:type="character" w:customStyle="1" w:styleId="CommentTextChar">
    <w:name w:val="Comment Text Char"/>
    <w:basedOn w:val="DefaultParagraphFont"/>
    <w:link w:val="CommentText"/>
    <w:uiPriority w:val="99"/>
    <w:semiHidden/>
    <w:rsid w:val="003E036A"/>
    <w:rPr>
      <w:sz w:val="20"/>
      <w:szCs w:val="20"/>
    </w:rPr>
  </w:style>
  <w:style w:type="paragraph" w:styleId="CommentSubject">
    <w:name w:val="annotation subject"/>
    <w:basedOn w:val="CommentText"/>
    <w:next w:val="CommentText"/>
    <w:link w:val="CommentSubjectChar"/>
    <w:uiPriority w:val="99"/>
    <w:semiHidden/>
    <w:unhideWhenUsed/>
    <w:rsid w:val="003E036A"/>
    <w:rPr>
      <w:b/>
      <w:bCs/>
    </w:rPr>
  </w:style>
  <w:style w:type="character" w:customStyle="1" w:styleId="CommentSubjectChar">
    <w:name w:val="Comment Subject Char"/>
    <w:basedOn w:val="CommentTextChar"/>
    <w:link w:val="CommentSubject"/>
    <w:uiPriority w:val="99"/>
    <w:semiHidden/>
    <w:rsid w:val="003E03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 Neff</dc:creator>
  <cp:keywords/>
  <dc:description/>
  <cp:lastModifiedBy>Samuel Leo Neff</cp:lastModifiedBy>
  <cp:revision>1</cp:revision>
  <dcterms:created xsi:type="dcterms:W3CDTF">2021-11-03T12:57:00Z</dcterms:created>
  <dcterms:modified xsi:type="dcterms:W3CDTF">2021-11-03T13:21:00Z</dcterms:modified>
</cp:coreProperties>
</file>