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5E41" w14:textId="77777777" w:rsidR="00E21786" w:rsidRPr="001B7C30" w:rsidRDefault="007C6AD1" w:rsidP="00330D53">
      <w:pPr>
        <w:autoSpaceDE w:val="0"/>
        <w:autoSpaceDN w:val="0"/>
        <w:adjustRightInd w:val="0"/>
        <w:jc w:val="center"/>
        <w:rPr>
          <w:rFonts w:ascii="Calibri" w:hAnsi="Calibri" w:cs="Calibri"/>
          <w:b/>
          <w:color w:val="000000" w:themeColor="text1"/>
          <w:u w:val="single"/>
        </w:rPr>
      </w:pPr>
      <w:r w:rsidRPr="001B7C30">
        <w:rPr>
          <w:rFonts w:ascii="Calibri" w:hAnsi="Calibri" w:cs="Calibri"/>
          <w:b/>
          <w:color w:val="000000" w:themeColor="text1"/>
          <w:u w:val="single"/>
        </w:rPr>
        <w:t>Course Syllabus</w:t>
      </w:r>
      <w:r w:rsidR="003D11F0" w:rsidRPr="001B7C30">
        <w:rPr>
          <w:rFonts w:ascii="Calibri" w:hAnsi="Calibri" w:cs="Calibri"/>
          <w:b/>
          <w:color w:val="000000" w:themeColor="text1"/>
          <w:u w:val="single"/>
        </w:rPr>
        <w:t xml:space="preserve">: </w:t>
      </w:r>
    </w:p>
    <w:p w14:paraId="5FCE8FDD" w14:textId="029F7A46" w:rsidR="00D31269" w:rsidRPr="001B7C30" w:rsidRDefault="00330D53" w:rsidP="00330D53">
      <w:pPr>
        <w:autoSpaceDE w:val="0"/>
        <w:autoSpaceDN w:val="0"/>
        <w:adjustRightInd w:val="0"/>
        <w:jc w:val="center"/>
        <w:rPr>
          <w:rFonts w:ascii="Calibri" w:hAnsi="Calibri" w:cs="Calibri"/>
          <w:bCs/>
          <w:color w:val="000000" w:themeColor="text1"/>
        </w:rPr>
      </w:pPr>
      <w:r>
        <w:rPr>
          <w:rFonts w:ascii="Calibri" w:hAnsi="Calibri" w:cs="Calibri"/>
          <w:b/>
          <w:color w:val="000000" w:themeColor="text1"/>
          <w:u w:val="single"/>
        </w:rPr>
        <w:t>PSY450/650</w:t>
      </w:r>
      <w:r w:rsidR="002E6C71" w:rsidRPr="001B7C30">
        <w:rPr>
          <w:rFonts w:ascii="Calibri" w:hAnsi="Calibri" w:cs="Calibri"/>
          <w:b/>
          <w:color w:val="000000" w:themeColor="text1"/>
          <w:u w:val="single"/>
        </w:rPr>
        <w:t>–</w:t>
      </w:r>
      <w:r>
        <w:rPr>
          <w:rFonts w:ascii="Calibri" w:hAnsi="Calibri" w:cs="Calibri"/>
          <w:b/>
          <w:color w:val="000000" w:themeColor="text1"/>
          <w:u w:val="single"/>
        </w:rPr>
        <w:t>Data Science in Psychology &amp; Neuroscience</w:t>
      </w:r>
    </w:p>
    <w:p w14:paraId="5C932F36" w14:textId="77777777" w:rsidR="007A7048" w:rsidRPr="001B7C30" w:rsidRDefault="007A7048" w:rsidP="00330D53">
      <w:pPr>
        <w:autoSpaceDE w:val="0"/>
        <w:autoSpaceDN w:val="0"/>
        <w:adjustRightInd w:val="0"/>
        <w:rPr>
          <w:rFonts w:ascii="Calibri" w:hAnsi="Calibri" w:cs="Calibri"/>
          <w:b/>
          <w:bCs/>
          <w:color w:val="000000" w:themeColor="text1"/>
        </w:rPr>
      </w:pPr>
    </w:p>
    <w:p w14:paraId="3AE8132C" w14:textId="1D60F5C2" w:rsidR="00D31269" w:rsidRPr="001B7C30" w:rsidRDefault="005C5B93" w:rsidP="00330D53">
      <w:pPr>
        <w:autoSpaceDE w:val="0"/>
        <w:autoSpaceDN w:val="0"/>
        <w:adjustRightInd w:val="0"/>
        <w:rPr>
          <w:rFonts w:ascii="Calibri" w:hAnsi="Calibri" w:cs="Calibri"/>
          <w:b/>
          <w:bCs/>
          <w:color w:val="000000" w:themeColor="text1"/>
        </w:rPr>
      </w:pPr>
      <w:r w:rsidRPr="001B7C30">
        <w:rPr>
          <w:rFonts w:ascii="Calibri" w:hAnsi="Calibri" w:cs="Calibri"/>
          <w:b/>
          <w:bCs/>
          <w:color w:val="000000" w:themeColor="text1"/>
        </w:rPr>
        <w:t>Credits</w:t>
      </w:r>
      <w:r w:rsidR="00344E45" w:rsidRPr="001B7C30">
        <w:rPr>
          <w:rFonts w:ascii="Calibri" w:hAnsi="Calibri" w:cs="Calibri"/>
          <w:b/>
          <w:bCs/>
          <w:color w:val="000000" w:themeColor="text1"/>
        </w:rPr>
        <w:t>:</w:t>
      </w:r>
      <w:r w:rsidR="000D422E" w:rsidRPr="001B7C30">
        <w:rPr>
          <w:rFonts w:ascii="Calibri" w:hAnsi="Calibri" w:cs="Calibri"/>
          <w:bCs/>
          <w:color w:val="000000" w:themeColor="text1"/>
        </w:rPr>
        <w:t xml:space="preserve"> </w:t>
      </w:r>
      <w:r w:rsidRPr="001B7C30">
        <w:rPr>
          <w:rFonts w:ascii="Calibri" w:hAnsi="Calibri" w:cs="Calibri"/>
          <w:bCs/>
          <w:color w:val="000000" w:themeColor="text1"/>
        </w:rPr>
        <w:t>3</w:t>
      </w:r>
    </w:p>
    <w:p w14:paraId="164373B5" w14:textId="3309E347" w:rsidR="00D31269" w:rsidRPr="001B7C30" w:rsidRDefault="00344E45" w:rsidP="00330D53">
      <w:pPr>
        <w:autoSpaceDE w:val="0"/>
        <w:autoSpaceDN w:val="0"/>
        <w:adjustRightInd w:val="0"/>
        <w:rPr>
          <w:rFonts w:ascii="Calibri" w:hAnsi="Calibri" w:cs="Calibri"/>
          <w:bCs/>
          <w:color w:val="000000" w:themeColor="text1"/>
        </w:rPr>
      </w:pPr>
      <w:r w:rsidRPr="001B7C30">
        <w:rPr>
          <w:rFonts w:ascii="Calibri" w:hAnsi="Calibri" w:cs="Calibri"/>
          <w:b/>
          <w:bCs/>
          <w:color w:val="000000" w:themeColor="text1"/>
        </w:rPr>
        <w:t>Academic Department (or campus):</w:t>
      </w:r>
      <w:r w:rsidR="000D422E" w:rsidRPr="001B7C30">
        <w:rPr>
          <w:rFonts w:ascii="Calibri" w:hAnsi="Calibri" w:cs="Calibri"/>
          <w:b/>
          <w:bCs/>
          <w:color w:val="000000" w:themeColor="text1"/>
        </w:rPr>
        <w:t xml:space="preserve"> </w:t>
      </w:r>
      <w:r w:rsidR="000D422E" w:rsidRPr="001B7C30">
        <w:rPr>
          <w:rFonts w:ascii="Calibri" w:hAnsi="Calibri" w:cs="Calibri"/>
          <w:bCs/>
          <w:color w:val="000000" w:themeColor="text1"/>
        </w:rPr>
        <w:t>Psychology</w:t>
      </w:r>
    </w:p>
    <w:p w14:paraId="784AFD9E" w14:textId="0A106BF2" w:rsidR="00D31269" w:rsidRPr="001B7C30" w:rsidRDefault="00344E45" w:rsidP="00330D53">
      <w:pPr>
        <w:autoSpaceDE w:val="0"/>
        <w:autoSpaceDN w:val="0"/>
        <w:adjustRightInd w:val="0"/>
        <w:rPr>
          <w:rFonts w:ascii="Calibri" w:hAnsi="Calibri" w:cs="Calibri"/>
          <w:b/>
          <w:bCs/>
          <w:color w:val="000000" w:themeColor="text1"/>
        </w:rPr>
      </w:pPr>
      <w:r w:rsidRPr="001B7C30">
        <w:rPr>
          <w:rFonts w:ascii="Calibri" w:hAnsi="Calibri" w:cs="Calibri"/>
          <w:b/>
          <w:bCs/>
          <w:color w:val="000000" w:themeColor="text1"/>
        </w:rPr>
        <w:t>Campus:</w:t>
      </w:r>
      <w:r w:rsidR="000D422E" w:rsidRPr="001B7C30">
        <w:rPr>
          <w:rFonts w:ascii="Calibri" w:hAnsi="Calibri" w:cs="Calibri"/>
          <w:b/>
          <w:bCs/>
          <w:color w:val="000000" w:themeColor="text1"/>
        </w:rPr>
        <w:t xml:space="preserve"> </w:t>
      </w:r>
      <w:r w:rsidR="00317C13" w:rsidRPr="001B7C30">
        <w:rPr>
          <w:rFonts w:ascii="Calibri" w:hAnsi="Calibri" w:cs="Calibri"/>
          <w:bCs/>
          <w:color w:val="000000" w:themeColor="text1"/>
        </w:rPr>
        <w:t>Main Campus</w:t>
      </w:r>
    </w:p>
    <w:p w14:paraId="78E8C50E" w14:textId="494EED60" w:rsidR="00D31269" w:rsidRPr="001B7C30" w:rsidRDefault="00344E45" w:rsidP="00330D53">
      <w:pPr>
        <w:autoSpaceDE w:val="0"/>
        <w:autoSpaceDN w:val="0"/>
        <w:adjustRightInd w:val="0"/>
        <w:rPr>
          <w:rFonts w:ascii="Calibri" w:hAnsi="Calibri" w:cs="Calibri"/>
          <w:bCs/>
          <w:color w:val="000000" w:themeColor="text1"/>
        </w:rPr>
      </w:pPr>
      <w:r w:rsidRPr="001B7C30">
        <w:rPr>
          <w:rFonts w:ascii="Calibri" w:hAnsi="Calibri" w:cs="Calibri"/>
          <w:b/>
          <w:bCs/>
          <w:color w:val="000000" w:themeColor="text1"/>
        </w:rPr>
        <w:t>Semester Offering:</w:t>
      </w:r>
      <w:r w:rsidR="000D422E" w:rsidRPr="001B7C30">
        <w:rPr>
          <w:rFonts w:ascii="Calibri" w:hAnsi="Calibri" w:cs="Calibri"/>
          <w:b/>
          <w:bCs/>
          <w:color w:val="000000" w:themeColor="text1"/>
        </w:rPr>
        <w:t xml:space="preserve"> </w:t>
      </w:r>
      <w:r w:rsidR="00330D53">
        <w:rPr>
          <w:rFonts w:ascii="Calibri" w:hAnsi="Calibri" w:cs="Calibri"/>
          <w:bCs/>
          <w:color w:val="000000" w:themeColor="text1"/>
        </w:rPr>
        <w:t>Fall</w:t>
      </w:r>
      <w:r w:rsidR="00165B3F" w:rsidRPr="001B7C30">
        <w:rPr>
          <w:rFonts w:ascii="Calibri" w:hAnsi="Calibri" w:cs="Calibri"/>
          <w:bCs/>
          <w:color w:val="000000" w:themeColor="text1"/>
        </w:rPr>
        <w:t xml:space="preserve">, </w:t>
      </w:r>
      <w:r w:rsidR="00885C50">
        <w:rPr>
          <w:rFonts w:ascii="Calibri" w:hAnsi="Calibri" w:cs="Calibri"/>
          <w:bCs/>
          <w:color w:val="000000" w:themeColor="text1"/>
        </w:rPr>
        <w:t>202</w:t>
      </w:r>
      <w:r w:rsidR="003728C9">
        <w:rPr>
          <w:rFonts w:ascii="Calibri" w:hAnsi="Calibri" w:cs="Calibri"/>
          <w:bCs/>
          <w:color w:val="000000" w:themeColor="text1"/>
        </w:rPr>
        <w:t>3</w:t>
      </w:r>
    </w:p>
    <w:p w14:paraId="14DCA5F2" w14:textId="3BD8B740" w:rsidR="00344E45" w:rsidRPr="001B7C30" w:rsidRDefault="004315B9" w:rsidP="00330D53">
      <w:pPr>
        <w:autoSpaceDE w:val="0"/>
        <w:autoSpaceDN w:val="0"/>
        <w:adjustRightInd w:val="0"/>
        <w:rPr>
          <w:rFonts w:ascii="Calibri" w:hAnsi="Calibri" w:cs="Calibri"/>
          <w:bCs/>
          <w:color w:val="000000" w:themeColor="text1"/>
        </w:rPr>
      </w:pPr>
      <w:r w:rsidRPr="001B7C30">
        <w:rPr>
          <w:rFonts w:ascii="Calibri" w:hAnsi="Calibri" w:cs="Calibri"/>
          <w:b/>
          <w:bCs/>
          <w:color w:val="000000" w:themeColor="text1"/>
        </w:rPr>
        <w:t xml:space="preserve">Class location and time: </w:t>
      </w:r>
      <w:r w:rsidR="00330D53">
        <w:rPr>
          <w:rFonts w:ascii="Calibri" w:hAnsi="Calibri" w:cs="Calibri"/>
          <w:bCs/>
          <w:color w:val="000000" w:themeColor="text1"/>
        </w:rPr>
        <w:t xml:space="preserve">Logan Hall </w:t>
      </w:r>
      <w:r w:rsidR="003728C9">
        <w:rPr>
          <w:rFonts w:ascii="Calibri" w:hAnsi="Calibri" w:cs="Calibri"/>
          <w:bCs/>
          <w:color w:val="000000" w:themeColor="text1"/>
        </w:rPr>
        <w:t>156</w:t>
      </w:r>
      <w:r w:rsidRPr="001B7C30">
        <w:rPr>
          <w:rFonts w:ascii="Calibri" w:hAnsi="Calibri" w:cs="Calibri"/>
          <w:bCs/>
          <w:color w:val="000000" w:themeColor="text1"/>
        </w:rPr>
        <w:t>,</w:t>
      </w:r>
      <w:r w:rsidR="000D422E" w:rsidRPr="001B7C30">
        <w:rPr>
          <w:rFonts w:ascii="Calibri" w:hAnsi="Calibri" w:cs="Calibri"/>
          <w:bCs/>
          <w:color w:val="000000" w:themeColor="text1"/>
        </w:rPr>
        <w:t xml:space="preserve"> </w:t>
      </w:r>
      <w:r w:rsidR="00165B3F" w:rsidRPr="001B7C30">
        <w:rPr>
          <w:rFonts w:ascii="Calibri" w:hAnsi="Calibri" w:cs="Calibri"/>
          <w:bCs/>
          <w:color w:val="000000" w:themeColor="text1"/>
        </w:rPr>
        <w:t>TR</w:t>
      </w:r>
      <w:r w:rsidR="000D422E" w:rsidRPr="001B7C30">
        <w:rPr>
          <w:rFonts w:ascii="Calibri" w:hAnsi="Calibri" w:cs="Calibri"/>
          <w:bCs/>
          <w:color w:val="000000" w:themeColor="text1"/>
        </w:rPr>
        <w:t xml:space="preserve"> </w:t>
      </w:r>
      <w:r w:rsidR="003728C9">
        <w:rPr>
          <w:rFonts w:ascii="Calibri" w:hAnsi="Calibri" w:cs="Calibri"/>
          <w:bCs/>
          <w:color w:val="000000" w:themeColor="text1"/>
        </w:rPr>
        <w:t>3:30-4:45 PM</w:t>
      </w:r>
    </w:p>
    <w:p w14:paraId="1A2831DB" w14:textId="42601029" w:rsidR="00B473D9" w:rsidRPr="001B7C30" w:rsidRDefault="00956753" w:rsidP="00330D53">
      <w:pPr>
        <w:autoSpaceDE w:val="0"/>
        <w:autoSpaceDN w:val="0"/>
        <w:adjustRightInd w:val="0"/>
        <w:rPr>
          <w:rFonts w:ascii="Calibri" w:hAnsi="Calibri" w:cs="Calibri"/>
          <w:bCs/>
          <w:color w:val="000000" w:themeColor="text1"/>
        </w:rPr>
      </w:pPr>
      <w:r w:rsidRPr="001B7C30">
        <w:rPr>
          <w:rFonts w:ascii="Calibri" w:hAnsi="Calibri" w:cs="Calibri"/>
          <w:b/>
          <w:bCs/>
          <w:color w:val="000000" w:themeColor="text1"/>
        </w:rPr>
        <w:t>Attendance</w:t>
      </w:r>
      <w:r w:rsidR="00B473D9" w:rsidRPr="001B7C30">
        <w:rPr>
          <w:rFonts w:ascii="Calibri" w:hAnsi="Calibri" w:cs="Calibri"/>
          <w:b/>
          <w:bCs/>
          <w:color w:val="000000" w:themeColor="text1"/>
        </w:rPr>
        <w:t xml:space="preserve">: </w:t>
      </w:r>
      <w:r w:rsidR="00B473D9" w:rsidRPr="001B7C30">
        <w:rPr>
          <w:rFonts w:ascii="Calibri" w:hAnsi="Calibri" w:cs="Calibri"/>
          <w:bCs/>
          <w:color w:val="000000" w:themeColor="text1"/>
        </w:rPr>
        <w:t>Mandatory</w:t>
      </w:r>
    </w:p>
    <w:p w14:paraId="6FD6F221" w14:textId="77777777" w:rsidR="00D31269" w:rsidRPr="001B7C30" w:rsidRDefault="00D31269" w:rsidP="00330D53">
      <w:pPr>
        <w:autoSpaceDE w:val="0"/>
        <w:autoSpaceDN w:val="0"/>
        <w:adjustRightInd w:val="0"/>
        <w:rPr>
          <w:rFonts w:ascii="Calibri" w:hAnsi="Calibri" w:cs="Calibri"/>
          <w:b/>
          <w:bCs/>
          <w:color w:val="000000" w:themeColor="text1"/>
        </w:rPr>
      </w:pPr>
    </w:p>
    <w:p w14:paraId="25809D2D" w14:textId="377FE90C" w:rsidR="00D31269" w:rsidRPr="001B7C30" w:rsidRDefault="00D31269" w:rsidP="00330D53">
      <w:pPr>
        <w:autoSpaceDE w:val="0"/>
        <w:autoSpaceDN w:val="0"/>
        <w:adjustRightInd w:val="0"/>
        <w:rPr>
          <w:rFonts w:ascii="Calibri" w:hAnsi="Calibri" w:cs="Calibri"/>
          <w:b/>
          <w:bCs/>
          <w:color w:val="000000" w:themeColor="text1"/>
        </w:rPr>
      </w:pPr>
      <w:r w:rsidRPr="001B7C30">
        <w:rPr>
          <w:rFonts w:ascii="Calibri" w:hAnsi="Calibri" w:cs="Calibri"/>
          <w:b/>
          <w:bCs/>
          <w:color w:val="000000" w:themeColor="text1"/>
          <w:u w:val="single"/>
        </w:rPr>
        <w:t>Instructor Information</w:t>
      </w:r>
    </w:p>
    <w:p w14:paraId="521A9FEA" w14:textId="476FBFDB" w:rsidR="00344E45" w:rsidRPr="001B7C30" w:rsidRDefault="00344E45" w:rsidP="00330D53">
      <w:pPr>
        <w:autoSpaceDE w:val="0"/>
        <w:autoSpaceDN w:val="0"/>
        <w:adjustRightInd w:val="0"/>
        <w:rPr>
          <w:rFonts w:ascii="Calibri" w:hAnsi="Calibri" w:cs="Calibri"/>
          <w:bCs/>
          <w:color w:val="000000" w:themeColor="text1"/>
        </w:rPr>
      </w:pPr>
      <w:r w:rsidRPr="001B7C30">
        <w:rPr>
          <w:rFonts w:ascii="Calibri" w:hAnsi="Calibri" w:cs="Calibri"/>
          <w:b/>
          <w:bCs/>
          <w:color w:val="000000" w:themeColor="text1"/>
        </w:rPr>
        <w:t>Instructor Name:</w:t>
      </w:r>
      <w:r w:rsidR="000D422E" w:rsidRPr="001B7C30">
        <w:rPr>
          <w:rFonts w:ascii="Calibri" w:hAnsi="Calibri" w:cs="Calibri"/>
          <w:b/>
          <w:bCs/>
          <w:color w:val="000000" w:themeColor="text1"/>
        </w:rPr>
        <w:t xml:space="preserve"> </w:t>
      </w:r>
      <w:r w:rsidR="006A4D65" w:rsidRPr="001B7C30">
        <w:rPr>
          <w:rFonts w:ascii="Calibri" w:hAnsi="Calibri" w:cs="Calibri"/>
          <w:bCs/>
          <w:color w:val="000000" w:themeColor="text1"/>
        </w:rPr>
        <w:t>Dr. Jeremy Hogeveen</w:t>
      </w:r>
    </w:p>
    <w:p w14:paraId="20C8C3FE" w14:textId="7891C481" w:rsidR="00330D53" w:rsidRPr="001B7C30" w:rsidRDefault="00344E45" w:rsidP="00330D53">
      <w:pPr>
        <w:autoSpaceDE w:val="0"/>
        <w:autoSpaceDN w:val="0"/>
        <w:adjustRightInd w:val="0"/>
        <w:rPr>
          <w:rFonts w:ascii="Calibri" w:hAnsi="Calibri" w:cs="Calibri"/>
          <w:bCs/>
          <w:color w:val="000000" w:themeColor="text1"/>
        </w:rPr>
      </w:pPr>
      <w:r w:rsidRPr="001B7C30">
        <w:rPr>
          <w:rFonts w:ascii="Calibri" w:hAnsi="Calibri" w:cs="Calibri"/>
          <w:b/>
          <w:bCs/>
          <w:color w:val="000000" w:themeColor="text1"/>
        </w:rPr>
        <w:t>Instructor Email:</w:t>
      </w:r>
      <w:r w:rsidR="000D422E" w:rsidRPr="001B7C30">
        <w:rPr>
          <w:rFonts w:ascii="Calibri" w:hAnsi="Calibri" w:cs="Calibri"/>
          <w:b/>
          <w:bCs/>
          <w:color w:val="000000" w:themeColor="text1"/>
        </w:rPr>
        <w:t xml:space="preserve"> </w:t>
      </w:r>
      <w:r w:rsidR="00B9714C" w:rsidRPr="001B7C30">
        <w:rPr>
          <w:rFonts w:ascii="Calibri" w:hAnsi="Calibri" w:cs="Calibri"/>
          <w:bCs/>
          <w:color w:val="000000" w:themeColor="text1"/>
        </w:rPr>
        <w:t>jhogeveen@unm.edu</w:t>
      </w:r>
      <w:r w:rsidR="00330D53" w:rsidRPr="00330D53">
        <w:rPr>
          <w:rFonts w:ascii="Calibri" w:hAnsi="Calibri" w:cs="Calibri"/>
          <w:bCs/>
          <w:color w:val="000000" w:themeColor="text1"/>
        </w:rPr>
        <w:t xml:space="preserve"> </w:t>
      </w:r>
    </w:p>
    <w:p w14:paraId="51139D99" w14:textId="2465F0D3" w:rsidR="00330D53" w:rsidRPr="001B7C30" w:rsidRDefault="00330D53" w:rsidP="00330D53">
      <w:pPr>
        <w:autoSpaceDE w:val="0"/>
        <w:autoSpaceDN w:val="0"/>
        <w:adjustRightInd w:val="0"/>
        <w:rPr>
          <w:rFonts w:ascii="Calibri" w:hAnsi="Calibri" w:cs="Calibri"/>
          <w:bCs/>
          <w:color w:val="000000" w:themeColor="text1"/>
        </w:rPr>
      </w:pPr>
      <w:r>
        <w:rPr>
          <w:rFonts w:ascii="Calibri" w:hAnsi="Calibri" w:cs="Calibri"/>
          <w:b/>
          <w:bCs/>
          <w:color w:val="000000" w:themeColor="text1"/>
        </w:rPr>
        <w:t>Office Hours</w:t>
      </w:r>
      <w:r w:rsidRPr="001B7C30">
        <w:rPr>
          <w:rFonts w:ascii="Calibri" w:hAnsi="Calibri" w:cs="Calibri"/>
          <w:b/>
          <w:bCs/>
          <w:color w:val="000000" w:themeColor="text1"/>
        </w:rPr>
        <w:t xml:space="preserve">: </w:t>
      </w:r>
      <w:r>
        <w:rPr>
          <w:rFonts w:ascii="Calibri" w:hAnsi="Calibri" w:cs="Calibri"/>
          <w:bCs/>
          <w:color w:val="000000" w:themeColor="text1"/>
        </w:rPr>
        <w:t>By appointment.</w:t>
      </w:r>
    </w:p>
    <w:p w14:paraId="1373CE55" w14:textId="7A1CFDC5" w:rsidR="00EA079F" w:rsidRPr="001B7C30" w:rsidRDefault="00EA079F" w:rsidP="00330D53">
      <w:pPr>
        <w:autoSpaceDE w:val="0"/>
        <w:autoSpaceDN w:val="0"/>
        <w:adjustRightInd w:val="0"/>
        <w:rPr>
          <w:rFonts w:ascii="Calibri" w:hAnsi="Calibri" w:cs="Calibri"/>
          <w:color w:val="000000" w:themeColor="text1"/>
        </w:rPr>
      </w:pPr>
    </w:p>
    <w:p w14:paraId="6D97B15C" w14:textId="3DA1C92F" w:rsidR="007E5D03" w:rsidRPr="001B7C30" w:rsidRDefault="007E5D03" w:rsidP="00330D53">
      <w:pPr>
        <w:autoSpaceDE w:val="0"/>
        <w:autoSpaceDN w:val="0"/>
        <w:adjustRightInd w:val="0"/>
        <w:rPr>
          <w:rFonts w:ascii="Calibri" w:hAnsi="Calibri" w:cs="Calibri"/>
          <w:b/>
          <w:color w:val="000000" w:themeColor="text1"/>
          <w:u w:val="single"/>
        </w:rPr>
      </w:pPr>
      <w:r w:rsidRPr="001B7C30">
        <w:rPr>
          <w:rFonts w:ascii="Calibri" w:hAnsi="Calibri" w:cs="Calibri"/>
          <w:b/>
          <w:color w:val="000000" w:themeColor="text1"/>
          <w:u w:val="single"/>
        </w:rPr>
        <w:t xml:space="preserve">Course </w:t>
      </w:r>
      <w:r w:rsidR="006F1631">
        <w:rPr>
          <w:rFonts w:ascii="Calibri" w:hAnsi="Calibri" w:cs="Calibri"/>
          <w:b/>
          <w:color w:val="000000" w:themeColor="text1"/>
          <w:u w:val="single"/>
        </w:rPr>
        <w:t xml:space="preserve">Materials &amp; </w:t>
      </w:r>
      <w:r w:rsidRPr="001B7C30">
        <w:rPr>
          <w:rFonts w:ascii="Calibri" w:hAnsi="Calibri" w:cs="Calibri"/>
          <w:b/>
          <w:color w:val="000000" w:themeColor="text1"/>
          <w:u w:val="single"/>
        </w:rPr>
        <w:t>Content</w:t>
      </w:r>
    </w:p>
    <w:p w14:paraId="0B3F8C6B" w14:textId="597630E5" w:rsidR="006F1631" w:rsidRDefault="006F1631" w:rsidP="00330D53">
      <w:pPr>
        <w:autoSpaceDE w:val="0"/>
        <w:autoSpaceDN w:val="0"/>
        <w:adjustRightInd w:val="0"/>
        <w:rPr>
          <w:rFonts w:ascii="Calibri" w:hAnsi="Calibri" w:cs="Calibri"/>
          <w:b/>
          <w:bCs/>
          <w:color w:val="000000" w:themeColor="text1"/>
        </w:rPr>
      </w:pPr>
      <w:r>
        <w:rPr>
          <w:rFonts w:ascii="Calibri" w:hAnsi="Calibri" w:cs="Calibri"/>
          <w:b/>
          <w:bCs/>
          <w:color w:val="000000" w:themeColor="text1"/>
        </w:rPr>
        <w:t>Laptops:</w:t>
      </w:r>
    </w:p>
    <w:p w14:paraId="69A277CC" w14:textId="503071C5" w:rsidR="006F1631" w:rsidRPr="006F1631" w:rsidRDefault="006F1631" w:rsidP="006F1631">
      <w:pPr>
        <w:pStyle w:val="ListParagraph"/>
        <w:numPr>
          <w:ilvl w:val="0"/>
          <w:numId w:val="12"/>
        </w:numPr>
        <w:autoSpaceDE w:val="0"/>
        <w:autoSpaceDN w:val="0"/>
        <w:adjustRightInd w:val="0"/>
        <w:rPr>
          <w:rFonts w:ascii="Calibri" w:hAnsi="Calibri" w:cs="Calibri"/>
          <w:bCs/>
          <w:color w:val="000000" w:themeColor="text1"/>
        </w:rPr>
      </w:pPr>
      <w:r>
        <w:rPr>
          <w:rFonts w:ascii="Calibri" w:hAnsi="Calibri" w:cs="Calibri"/>
          <w:bCs/>
          <w:color w:val="000000" w:themeColor="text1"/>
        </w:rPr>
        <w:t>The best learning experience in this course results from students following along with data science exercises in real-time. If you want to get the most out of this course, please bring a laptop computer you are comfortable using. If you do not have access to a laptop, please email me and we will see what we can do.</w:t>
      </w:r>
    </w:p>
    <w:p w14:paraId="54E515B4" w14:textId="77777777" w:rsidR="006F1631" w:rsidRDefault="006F1631" w:rsidP="00330D53">
      <w:pPr>
        <w:autoSpaceDE w:val="0"/>
        <w:autoSpaceDN w:val="0"/>
        <w:adjustRightInd w:val="0"/>
        <w:rPr>
          <w:rFonts w:ascii="Calibri" w:hAnsi="Calibri" w:cs="Calibri"/>
          <w:b/>
          <w:bCs/>
          <w:color w:val="000000" w:themeColor="text1"/>
        </w:rPr>
      </w:pPr>
    </w:p>
    <w:p w14:paraId="33AFB866" w14:textId="77777777" w:rsidR="00A00F55" w:rsidRDefault="00330D53" w:rsidP="00A00F55">
      <w:pPr>
        <w:autoSpaceDE w:val="0"/>
        <w:autoSpaceDN w:val="0"/>
        <w:adjustRightInd w:val="0"/>
        <w:rPr>
          <w:rFonts w:ascii="Calibri" w:hAnsi="Calibri" w:cs="Calibri"/>
          <w:b/>
          <w:bCs/>
          <w:color w:val="000000" w:themeColor="text1"/>
        </w:rPr>
      </w:pPr>
      <w:r>
        <w:rPr>
          <w:rFonts w:ascii="Calibri" w:hAnsi="Calibri" w:cs="Calibri"/>
          <w:b/>
          <w:bCs/>
          <w:color w:val="000000" w:themeColor="text1"/>
        </w:rPr>
        <w:t>All course materials will be uploaded to this GIT repository:</w:t>
      </w:r>
    </w:p>
    <w:p w14:paraId="0805B6EE" w14:textId="4F192A94" w:rsidR="00A00F55" w:rsidRPr="00A00F55" w:rsidRDefault="00A00F55" w:rsidP="00A00F55">
      <w:pPr>
        <w:pStyle w:val="ListParagraph"/>
        <w:numPr>
          <w:ilvl w:val="0"/>
          <w:numId w:val="12"/>
        </w:numPr>
        <w:autoSpaceDE w:val="0"/>
        <w:autoSpaceDN w:val="0"/>
        <w:adjustRightInd w:val="0"/>
        <w:rPr>
          <w:rFonts w:ascii="Calibri" w:hAnsi="Calibri" w:cs="Calibri"/>
          <w:color w:val="000000" w:themeColor="text1"/>
        </w:rPr>
      </w:pPr>
      <w:r>
        <w:rPr>
          <w:rFonts w:ascii="Calibri" w:hAnsi="Calibri" w:cs="Calibri"/>
          <w:color w:val="000000" w:themeColor="text1"/>
        </w:rPr>
        <w:t>&lt;GIT REPO IN DEVELOPMENT&gt;</w:t>
      </w:r>
      <w:r w:rsidRPr="00A00F55">
        <w:rPr>
          <w:rFonts w:ascii="Calibri" w:hAnsi="Calibri" w:cs="Calibri"/>
          <w:color w:val="000000" w:themeColor="text1"/>
        </w:rPr>
        <w:t xml:space="preserve"> </w:t>
      </w:r>
    </w:p>
    <w:p w14:paraId="58C3765D" w14:textId="0F419C85" w:rsidR="00330D53" w:rsidRDefault="00330D53" w:rsidP="00330D53">
      <w:pPr>
        <w:autoSpaceDE w:val="0"/>
        <w:autoSpaceDN w:val="0"/>
        <w:adjustRightInd w:val="0"/>
        <w:rPr>
          <w:rFonts w:ascii="Calibri" w:hAnsi="Calibri" w:cs="Calibri"/>
          <w:color w:val="000000" w:themeColor="text1"/>
        </w:rPr>
      </w:pPr>
    </w:p>
    <w:p w14:paraId="613C5153" w14:textId="1E83E1F8" w:rsidR="00330D53" w:rsidRDefault="00330D53" w:rsidP="00330D53">
      <w:pPr>
        <w:pStyle w:val="NormalWeb"/>
        <w:shd w:val="clear" w:color="auto" w:fill="FFFFFF"/>
        <w:spacing w:before="0" w:beforeAutospacing="0" w:after="0" w:afterAutospacing="0"/>
        <w:rPr>
          <w:rStyle w:val="Strong"/>
          <w:rFonts w:ascii="Helvetica" w:hAnsi="Helvetica"/>
          <w:sz w:val="21"/>
          <w:szCs w:val="21"/>
        </w:rPr>
      </w:pPr>
      <w:r>
        <w:rPr>
          <w:rStyle w:val="Strong"/>
          <w:rFonts w:ascii="Helvetica" w:hAnsi="Helvetica"/>
          <w:sz w:val="21"/>
          <w:szCs w:val="21"/>
        </w:rPr>
        <w:t>There is</w:t>
      </w:r>
      <w:r w:rsidR="006F1631">
        <w:rPr>
          <w:rStyle w:val="Strong"/>
          <w:rFonts w:ascii="Helvetica" w:hAnsi="Helvetica"/>
          <w:sz w:val="21"/>
          <w:szCs w:val="21"/>
        </w:rPr>
        <w:t xml:space="preserve"> </w:t>
      </w:r>
      <w:r>
        <w:rPr>
          <w:rStyle w:val="Strong"/>
          <w:rFonts w:ascii="Helvetica" w:hAnsi="Helvetica"/>
          <w:sz w:val="21"/>
          <w:szCs w:val="21"/>
        </w:rPr>
        <w:t>no official textbook. But, here is a list of things I used for inspiration in organizing the course:</w:t>
      </w:r>
    </w:p>
    <w:p w14:paraId="266ECF2B" w14:textId="308471AE" w:rsidR="00330D53" w:rsidRPr="00330D53" w:rsidRDefault="00000000" w:rsidP="00330D53">
      <w:pPr>
        <w:pStyle w:val="NormalWeb"/>
        <w:numPr>
          <w:ilvl w:val="0"/>
          <w:numId w:val="10"/>
        </w:numPr>
        <w:shd w:val="clear" w:color="auto" w:fill="FFFFFF"/>
        <w:spacing w:before="0" w:beforeAutospacing="0" w:after="0" w:afterAutospacing="0"/>
        <w:rPr>
          <w:rFonts w:ascii="Helvetica" w:hAnsi="Helvetica"/>
          <w:bCs/>
          <w:sz w:val="21"/>
          <w:szCs w:val="21"/>
        </w:rPr>
      </w:pPr>
      <w:hyperlink r:id="rId6" w:history="1">
        <w:r w:rsidR="00330D53" w:rsidRPr="00330D53">
          <w:rPr>
            <w:rStyle w:val="Hyperlink"/>
            <w:rFonts w:ascii="Helvetica" w:hAnsi="Helvetica"/>
            <w:bCs/>
            <w:sz w:val="21"/>
            <w:szCs w:val="21"/>
          </w:rPr>
          <w:t>Computational neuroscience and cognitive modeling</w:t>
        </w:r>
      </w:hyperlink>
    </w:p>
    <w:p w14:paraId="3A86E26C" w14:textId="65C5203B" w:rsidR="00330D53" w:rsidRPr="00330D53" w:rsidRDefault="00000000" w:rsidP="00330D53">
      <w:pPr>
        <w:pStyle w:val="NormalWeb"/>
        <w:numPr>
          <w:ilvl w:val="0"/>
          <w:numId w:val="10"/>
        </w:numPr>
        <w:shd w:val="clear" w:color="auto" w:fill="FFFFFF"/>
        <w:spacing w:before="0" w:beforeAutospacing="0" w:after="0" w:afterAutospacing="0"/>
        <w:rPr>
          <w:rFonts w:ascii="Helvetica" w:hAnsi="Helvetica"/>
          <w:bCs/>
          <w:sz w:val="21"/>
          <w:szCs w:val="21"/>
        </w:rPr>
      </w:pPr>
      <w:hyperlink r:id="rId7" w:history="1">
        <w:r w:rsidR="00330D53" w:rsidRPr="00330D53">
          <w:rPr>
            <w:rStyle w:val="Hyperlink"/>
            <w:rFonts w:ascii="Helvetica" w:hAnsi="Helvetica"/>
            <w:bCs/>
            <w:sz w:val="21"/>
            <w:szCs w:val="21"/>
          </w:rPr>
          <w:t>UCSD COG Intro to Python</w:t>
        </w:r>
      </w:hyperlink>
    </w:p>
    <w:p w14:paraId="0B5CD9FB" w14:textId="7DBCBE03" w:rsidR="00330D53" w:rsidRPr="00330D53" w:rsidRDefault="00000000" w:rsidP="00330D53">
      <w:pPr>
        <w:pStyle w:val="NormalWeb"/>
        <w:numPr>
          <w:ilvl w:val="0"/>
          <w:numId w:val="10"/>
        </w:numPr>
        <w:shd w:val="clear" w:color="auto" w:fill="FFFFFF"/>
        <w:spacing w:before="0" w:beforeAutospacing="0" w:after="0" w:afterAutospacing="0"/>
        <w:rPr>
          <w:rFonts w:ascii="Helvetica" w:hAnsi="Helvetica"/>
          <w:bCs/>
          <w:sz w:val="21"/>
          <w:szCs w:val="21"/>
        </w:rPr>
      </w:pPr>
      <w:hyperlink r:id="rId8" w:history="1">
        <w:r w:rsidR="00330D53" w:rsidRPr="00330D53">
          <w:rPr>
            <w:rStyle w:val="Hyperlink"/>
            <w:rFonts w:ascii="Helvetica" w:hAnsi="Helvetica"/>
            <w:bCs/>
            <w:sz w:val="21"/>
            <w:szCs w:val="21"/>
          </w:rPr>
          <w:t>Data Science in Practice</w:t>
        </w:r>
      </w:hyperlink>
    </w:p>
    <w:p w14:paraId="6B60F77B" w14:textId="6A789946" w:rsidR="00330D53" w:rsidRPr="00330D53" w:rsidRDefault="00000000" w:rsidP="00330D53">
      <w:pPr>
        <w:pStyle w:val="NormalWeb"/>
        <w:numPr>
          <w:ilvl w:val="0"/>
          <w:numId w:val="10"/>
        </w:numPr>
        <w:shd w:val="clear" w:color="auto" w:fill="FFFFFF"/>
        <w:spacing w:before="0" w:beforeAutospacing="0" w:after="0" w:afterAutospacing="0"/>
        <w:rPr>
          <w:rFonts w:ascii="Helvetica" w:hAnsi="Helvetica"/>
          <w:bCs/>
          <w:sz w:val="21"/>
          <w:szCs w:val="21"/>
        </w:rPr>
      </w:pPr>
      <w:hyperlink r:id="rId9" w:history="1">
        <w:r w:rsidR="00330D53" w:rsidRPr="00330D53">
          <w:rPr>
            <w:rStyle w:val="Hyperlink"/>
            <w:rFonts w:ascii="Helvetica" w:hAnsi="Helvetica"/>
            <w:bCs/>
            <w:sz w:val="21"/>
            <w:szCs w:val="21"/>
          </w:rPr>
          <w:t>Data Science in R</w:t>
        </w:r>
      </w:hyperlink>
    </w:p>
    <w:p w14:paraId="2D754A2C" w14:textId="3E782527" w:rsidR="00330D53" w:rsidRPr="00330D53" w:rsidRDefault="00000000" w:rsidP="00330D53">
      <w:pPr>
        <w:pStyle w:val="NormalWeb"/>
        <w:numPr>
          <w:ilvl w:val="0"/>
          <w:numId w:val="10"/>
        </w:numPr>
        <w:shd w:val="clear" w:color="auto" w:fill="FFFFFF"/>
        <w:spacing w:before="0" w:beforeAutospacing="0" w:after="0" w:afterAutospacing="0"/>
        <w:rPr>
          <w:rFonts w:ascii="Helvetica" w:hAnsi="Helvetica"/>
          <w:bCs/>
          <w:sz w:val="21"/>
          <w:szCs w:val="21"/>
        </w:rPr>
      </w:pPr>
      <w:hyperlink r:id="rId10" w:history="1">
        <w:r w:rsidR="00330D53" w:rsidRPr="00330D53">
          <w:rPr>
            <w:rStyle w:val="Hyperlink"/>
            <w:rFonts w:ascii="Helvetica" w:hAnsi="Helvetica"/>
            <w:bCs/>
            <w:sz w:val="21"/>
            <w:szCs w:val="21"/>
          </w:rPr>
          <w:t>Data Science from Scratch</w:t>
        </w:r>
      </w:hyperlink>
    </w:p>
    <w:p w14:paraId="76161B2A" w14:textId="519B24FC" w:rsidR="00330D53" w:rsidRPr="00330D53" w:rsidRDefault="00000000" w:rsidP="00330D53">
      <w:pPr>
        <w:pStyle w:val="NormalWeb"/>
        <w:numPr>
          <w:ilvl w:val="0"/>
          <w:numId w:val="10"/>
        </w:numPr>
        <w:shd w:val="clear" w:color="auto" w:fill="FFFFFF"/>
        <w:spacing w:before="0" w:beforeAutospacing="0" w:after="0" w:afterAutospacing="0"/>
        <w:rPr>
          <w:rFonts w:ascii="Helvetica" w:hAnsi="Helvetica"/>
          <w:bCs/>
          <w:sz w:val="21"/>
          <w:szCs w:val="21"/>
        </w:rPr>
      </w:pPr>
      <w:hyperlink r:id="rId11" w:anchor="what-to-install" w:history="1">
        <w:r w:rsidR="00330D53" w:rsidRPr="00330D53">
          <w:rPr>
            <w:rStyle w:val="Hyperlink"/>
            <w:rFonts w:ascii="Helvetica" w:hAnsi="Helvetica"/>
            <w:bCs/>
            <w:sz w:val="21"/>
            <w:szCs w:val="21"/>
          </w:rPr>
          <w:t xml:space="preserve">Git-It </w:t>
        </w:r>
        <w:proofErr w:type="spellStart"/>
        <w:r w:rsidR="00330D53" w:rsidRPr="00330D53">
          <w:rPr>
            <w:rStyle w:val="Hyperlink"/>
            <w:rFonts w:ascii="Helvetica" w:hAnsi="Helvetica"/>
            <w:bCs/>
            <w:sz w:val="21"/>
            <w:szCs w:val="21"/>
          </w:rPr>
          <w:t>Github</w:t>
        </w:r>
        <w:proofErr w:type="spellEnd"/>
        <w:r w:rsidR="00330D53" w:rsidRPr="00330D53">
          <w:rPr>
            <w:rStyle w:val="Hyperlink"/>
            <w:rFonts w:ascii="Helvetica" w:hAnsi="Helvetica"/>
            <w:bCs/>
            <w:sz w:val="21"/>
            <w:szCs w:val="21"/>
          </w:rPr>
          <w:t xml:space="preserve"> Training</w:t>
        </w:r>
      </w:hyperlink>
    </w:p>
    <w:p w14:paraId="7BE59EF1" w14:textId="3B13C8E4" w:rsidR="00330D53" w:rsidRPr="00330D53" w:rsidRDefault="00000000" w:rsidP="00330D53">
      <w:pPr>
        <w:pStyle w:val="NormalWeb"/>
        <w:numPr>
          <w:ilvl w:val="0"/>
          <w:numId w:val="10"/>
        </w:numPr>
        <w:shd w:val="clear" w:color="auto" w:fill="FFFFFF"/>
        <w:spacing w:before="0" w:beforeAutospacing="0" w:after="0" w:afterAutospacing="0"/>
        <w:rPr>
          <w:rFonts w:ascii="Helvetica" w:hAnsi="Helvetica"/>
          <w:bCs/>
          <w:sz w:val="21"/>
          <w:szCs w:val="21"/>
        </w:rPr>
      </w:pPr>
      <w:hyperlink r:id="rId12" w:history="1">
        <w:r w:rsidR="00330D53" w:rsidRPr="00330D53">
          <w:rPr>
            <w:rStyle w:val="Hyperlink"/>
            <w:rFonts w:ascii="Helvetica" w:hAnsi="Helvetica"/>
            <w:bCs/>
            <w:sz w:val="21"/>
            <w:szCs w:val="21"/>
          </w:rPr>
          <w:t>The Art of Readable Code</w:t>
        </w:r>
      </w:hyperlink>
    </w:p>
    <w:p w14:paraId="35F33F54" w14:textId="77777777" w:rsidR="001F4C03" w:rsidRPr="001F4C03" w:rsidRDefault="001F4C03" w:rsidP="00330D53">
      <w:pPr>
        <w:autoSpaceDE w:val="0"/>
        <w:autoSpaceDN w:val="0"/>
        <w:adjustRightInd w:val="0"/>
        <w:rPr>
          <w:rFonts w:ascii="Calibri" w:hAnsi="Calibri" w:cs="Calibri"/>
          <w:b/>
          <w:bCs/>
          <w:color w:val="000000" w:themeColor="text1"/>
        </w:rPr>
      </w:pPr>
    </w:p>
    <w:p w14:paraId="7833AECE" w14:textId="7E20F8D3" w:rsidR="00D67081" w:rsidRPr="00701660" w:rsidRDefault="00575631" w:rsidP="00330D53">
      <w:pPr>
        <w:autoSpaceDE w:val="0"/>
        <w:autoSpaceDN w:val="0"/>
        <w:adjustRightInd w:val="0"/>
        <w:rPr>
          <w:rFonts w:ascii="Calibri" w:hAnsi="Calibri" w:cs="Calibri"/>
          <w:color w:val="000000" w:themeColor="text1"/>
        </w:rPr>
      </w:pPr>
      <w:r>
        <w:rPr>
          <w:rFonts w:ascii="Calibri" w:hAnsi="Calibri" w:cs="Calibri"/>
          <w:b/>
          <w:color w:val="000000" w:themeColor="text1"/>
        </w:rPr>
        <w:t>Lecture Attend</w:t>
      </w:r>
      <w:r w:rsidR="00046384">
        <w:rPr>
          <w:rFonts w:ascii="Calibri" w:hAnsi="Calibri" w:cs="Calibri"/>
          <w:b/>
          <w:color w:val="000000" w:themeColor="text1"/>
        </w:rPr>
        <w:t>a</w:t>
      </w:r>
      <w:r>
        <w:rPr>
          <w:rFonts w:ascii="Calibri" w:hAnsi="Calibri" w:cs="Calibri"/>
          <w:b/>
          <w:color w:val="000000" w:themeColor="text1"/>
        </w:rPr>
        <w:t>nce</w:t>
      </w:r>
      <w:r w:rsidR="00D67081" w:rsidRPr="00701660">
        <w:rPr>
          <w:rFonts w:ascii="Calibri" w:hAnsi="Calibri" w:cs="Calibri"/>
          <w:b/>
          <w:color w:val="000000" w:themeColor="text1"/>
        </w:rPr>
        <w:t>:</w:t>
      </w:r>
      <w:r w:rsidR="00D67081" w:rsidRPr="00701660">
        <w:rPr>
          <w:rFonts w:ascii="Calibri" w:hAnsi="Calibri" w:cs="Calibri"/>
          <w:color w:val="000000" w:themeColor="text1"/>
        </w:rPr>
        <w:t xml:space="preserve"> This is a lecture-focused course. All key information</w:t>
      </w:r>
      <w:r w:rsidR="00701660">
        <w:rPr>
          <w:rFonts w:ascii="Calibri" w:hAnsi="Calibri" w:cs="Calibri"/>
          <w:color w:val="000000" w:themeColor="text1"/>
        </w:rPr>
        <w:t xml:space="preserve"> will be covered in detail in class. Attendance is mandatory.</w:t>
      </w:r>
    </w:p>
    <w:p w14:paraId="574D5E8A" w14:textId="77777777" w:rsidR="007E5D03" w:rsidRPr="001B7C30" w:rsidRDefault="007E5D03" w:rsidP="00330D53">
      <w:pPr>
        <w:autoSpaceDE w:val="0"/>
        <w:autoSpaceDN w:val="0"/>
        <w:adjustRightInd w:val="0"/>
        <w:rPr>
          <w:rFonts w:ascii="Calibri" w:hAnsi="Calibri" w:cs="Calibri"/>
          <w:b/>
          <w:bCs/>
          <w:color w:val="000000" w:themeColor="text1"/>
        </w:rPr>
      </w:pPr>
    </w:p>
    <w:p w14:paraId="4E30C546" w14:textId="0A850D40" w:rsidR="007E5D03" w:rsidRPr="001B7C30" w:rsidRDefault="00D47493" w:rsidP="00330D53">
      <w:pPr>
        <w:autoSpaceDE w:val="0"/>
        <w:autoSpaceDN w:val="0"/>
        <w:adjustRightInd w:val="0"/>
        <w:rPr>
          <w:rFonts w:ascii="Calibri" w:hAnsi="Calibri" w:cs="Calibri"/>
          <w:b/>
          <w:bCs/>
          <w:color w:val="000000" w:themeColor="text1"/>
        </w:rPr>
      </w:pPr>
      <w:r>
        <w:rPr>
          <w:rFonts w:ascii="Calibri" w:hAnsi="Calibri" w:cs="Calibri"/>
          <w:b/>
          <w:bCs/>
          <w:color w:val="000000" w:themeColor="text1"/>
        </w:rPr>
        <w:t>Why we are here?</w:t>
      </w:r>
    </w:p>
    <w:p w14:paraId="307C2218" w14:textId="3EE67A8C" w:rsidR="00720D00" w:rsidRPr="001B7C30" w:rsidRDefault="00D47493" w:rsidP="00330D53">
      <w:pPr>
        <w:pStyle w:val="ListParagraph"/>
        <w:numPr>
          <w:ilvl w:val="0"/>
          <w:numId w:val="2"/>
        </w:numPr>
        <w:autoSpaceDE w:val="0"/>
        <w:autoSpaceDN w:val="0"/>
        <w:adjustRightInd w:val="0"/>
        <w:rPr>
          <w:rFonts w:ascii="Calibri" w:hAnsi="Calibri" w:cs="Calibri"/>
          <w:color w:val="000000" w:themeColor="text1"/>
        </w:rPr>
      </w:pPr>
      <w:r>
        <w:rPr>
          <w:rFonts w:ascii="Calibri" w:hAnsi="Calibri" w:cs="Calibri"/>
          <w:color w:val="000000" w:themeColor="text1"/>
        </w:rPr>
        <w:t>To provide some of the scaffolding needed to become excellent and efficient data</w:t>
      </w:r>
      <w:r w:rsidR="00EC6290">
        <w:rPr>
          <w:rFonts w:ascii="Calibri" w:hAnsi="Calibri" w:cs="Calibri"/>
          <w:color w:val="000000" w:themeColor="text1"/>
        </w:rPr>
        <w:t xml:space="preserve"> scientists, including computer programming, data wrangling, and data exploration &amp; analysis.</w:t>
      </w:r>
    </w:p>
    <w:p w14:paraId="0DA5252F" w14:textId="3686DA21" w:rsidR="00534522" w:rsidRDefault="00EC6290" w:rsidP="00330D53">
      <w:pPr>
        <w:pStyle w:val="ListParagraph"/>
        <w:numPr>
          <w:ilvl w:val="0"/>
          <w:numId w:val="2"/>
        </w:numPr>
        <w:autoSpaceDE w:val="0"/>
        <w:autoSpaceDN w:val="0"/>
        <w:adjustRightInd w:val="0"/>
        <w:rPr>
          <w:rFonts w:ascii="Calibri" w:hAnsi="Calibri" w:cs="Calibri"/>
          <w:bCs/>
          <w:color w:val="000000" w:themeColor="text1"/>
        </w:rPr>
      </w:pPr>
      <w:r>
        <w:rPr>
          <w:rFonts w:ascii="Calibri" w:hAnsi="Calibri" w:cs="Calibri"/>
          <w:bCs/>
          <w:color w:val="000000" w:themeColor="text1"/>
        </w:rPr>
        <w:t xml:space="preserve">To provide BOTH </w:t>
      </w:r>
      <w:proofErr w:type="spellStart"/>
      <w:r>
        <w:rPr>
          <w:rFonts w:ascii="Calibri" w:hAnsi="Calibri" w:cs="Calibri"/>
          <w:bCs/>
          <w:color w:val="000000" w:themeColor="text1"/>
        </w:rPr>
        <w:t>i</w:t>
      </w:r>
      <w:proofErr w:type="spellEnd"/>
      <w:r>
        <w:rPr>
          <w:rFonts w:ascii="Calibri" w:hAnsi="Calibri" w:cs="Calibri"/>
          <w:bCs/>
          <w:color w:val="000000" w:themeColor="text1"/>
        </w:rPr>
        <w:t>) a soft landing for psychology and neuroscience trainees who are very new to programming, AND ii) an opportunity for more advanced coders to further hone / develop their skills.</w:t>
      </w:r>
    </w:p>
    <w:p w14:paraId="6E6AEE3D" w14:textId="77777777" w:rsidR="006F1631" w:rsidRPr="006F1631" w:rsidRDefault="006F1631" w:rsidP="006F1631">
      <w:pPr>
        <w:autoSpaceDE w:val="0"/>
        <w:autoSpaceDN w:val="0"/>
        <w:adjustRightInd w:val="0"/>
        <w:rPr>
          <w:rFonts w:ascii="Calibri" w:hAnsi="Calibri" w:cs="Calibri"/>
          <w:bCs/>
          <w:color w:val="000000" w:themeColor="text1"/>
        </w:rPr>
      </w:pPr>
    </w:p>
    <w:p w14:paraId="536E8408" w14:textId="20488B5F" w:rsidR="00EC6290" w:rsidRDefault="00EC6290" w:rsidP="00EC6290">
      <w:pPr>
        <w:autoSpaceDE w:val="0"/>
        <w:autoSpaceDN w:val="0"/>
        <w:adjustRightInd w:val="0"/>
        <w:rPr>
          <w:rFonts w:ascii="Calibri" w:hAnsi="Calibri" w:cs="Calibri"/>
          <w:b/>
          <w:bCs/>
          <w:color w:val="000000" w:themeColor="text1"/>
        </w:rPr>
      </w:pPr>
      <w:r>
        <w:rPr>
          <w:rFonts w:ascii="Calibri" w:hAnsi="Calibri" w:cs="Calibri"/>
          <w:b/>
          <w:bCs/>
          <w:color w:val="000000" w:themeColor="text1"/>
        </w:rPr>
        <w:t>Specific learning objectives:</w:t>
      </w:r>
    </w:p>
    <w:p w14:paraId="1A177E47" w14:textId="1D4D917F" w:rsidR="00EC6290" w:rsidRDefault="00EC6290" w:rsidP="00EC6290">
      <w:pPr>
        <w:pStyle w:val="ListParagraph"/>
        <w:numPr>
          <w:ilvl w:val="0"/>
          <w:numId w:val="11"/>
        </w:numPr>
        <w:autoSpaceDE w:val="0"/>
        <w:autoSpaceDN w:val="0"/>
        <w:adjustRightInd w:val="0"/>
        <w:rPr>
          <w:rFonts w:ascii="Calibri" w:hAnsi="Calibri" w:cs="Calibri"/>
          <w:bCs/>
          <w:color w:val="000000" w:themeColor="text1"/>
        </w:rPr>
      </w:pPr>
      <w:r w:rsidRPr="00EC6290">
        <w:rPr>
          <w:rFonts w:ascii="Calibri" w:hAnsi="Calibri" w:cs="Calibri"/>
          <w:bCs/>
          <w:color w:val="000000" w:themeColor="text1"/>
        </w:rPr>
        <w:t>Proficiency in Python and R</w:t>
      </w:r>
      <w:r>
        <w:rPr>
          <w:rFonts w:ascii="Calibri" w:hAnsi="Calibri" w:cs="Calibri"/>
          <w:bCs/>
          <w:color w:val="000000" w:themeColor="text1"/>
        </w:rPr>
        <w:t xml:space="preserve"> programming languages.</w:t>
      </w:r>
    </w:p>
    <w:p w14:paraId="43D378DF" w14:textId="5E70B8DA" w:rsidR="00EC6290" w:rsidRDefault="00EC6290" w:rsidP="00EC6290">
      <w:pPr>
        <w:pStyle w:val="ListParagraph"/>
        <w:numPr>
          <w:ilvl w:val="0"/>
          <w:numId w:val="11"/>
        </w:numPr>
        <w:autoSpaceDE w:val="0"/>
        <w:autoSpaceDN w:val="0"/>
        <w:adjustRightInd w:val="0"/>
        <w:rPr>
          <w:rFonts w:ascii="Calibri" w:hAnsi="Calibri" w:cs="Calibri"/>
          <w:bCs/>
          <w:color w:val="000000" w:themeColor="text1"/>
        </w:rPr>
      </w:pPr>
      <w:r>
        <w:rPr>
          <w:rFonts w:ascii="Calibri" w:hAnsi="Calibri" w:cs="Calibri"/>
          <w:bCs/>
          <w:color w:val="000000" w:themeColor="text1"/>
        </w:rPr>
        <w:t>Efficient and effective data wrangling skills.</w:t>
      </w:r>
    </w:p>
    <w:p w14:paraId="2570668D" w14:textId="49F00656" w:rsidR="00EC6290" w:rsidRDefault="00EC6290" w:rsidP="00EC6290">
      <w:pPr>
        <w:pStyle w:val="ListParagraph"/>
        <w:numPr>
          <w:ilvl w:val="0"/>
          <w:numId w:val="11"/>
        </w:numPr>
        <w:autoSpaceDE w:val="0"/>
        <w:autoSpaceDN w:val="0"/>
        <w:adjustRightInd w:val="0"/>
        <w:rPr>
          <w:rFonts w:ascii="Calibri" w:hAnsi="Calibri" w:cs="Calibri"/>
          <w:bCs/>
          <w:color w:val="000000" w:themeColor="text1"/>
        </w:rPr>
      </w:pPr>
      <w:r>
        <w:rPr>
          <w:rFonts w:ascii="Calibri" w:hAnsi="Calibri" w:cs="Calibri"/>
          <w:bCs/>
          <w:color w:val="000000" w:themeColor="text1"/>
        </w:rPr>
        <w:t>Advanced data visualization capabilities.</w:t>
      </w:r>
    </w:p>
    <w:p w14:paraId="0A9ABC0A" w14:textId="0F2CC8AC" w:rsidR="00D7125F" w:rsidRPr="006F1631" w:rsidRDefault="00EC6290" w:rsidP="00EC6290">
      <w:pPr>
        <w:pStyle w:val="ListParagraph"/>
        <w:numPr>
          <w:ilvl w:val="0"/>
          <w:numId w:val="11"/>
        </w:numPr>
        <w:autoSpaceDE w:val="0"/>
        <w:autoSpaceDN w:val="0"/>
        <w:adjustRightInd w:val="0"/>
        <w:rPr>
          <w:rFonts w:ascii="Calibri" w:hAnsi="Calibri" w:cs="Calibri"/>
          <w:bCs/>
          <w:color w:val="000000" w:themeColor="text1"/>
        </w:rPr>
      </w:pPr>
      <w:r>
        <w:rPr>
          <w:rFonts w:ascii="Calibri" w:hAnsi="Calibri" w:cs="Calibri"/>
          <w:bCs/>
          <w:color w:val="000000" w:themeColor="text1"/>
        </w:rPr>
        <w:t>Introduction to advanced data modeling and prediction.</w:t>
      </w:r>
    </w:p>
    <w:p w14:paraId="441B38BD" w14:textId="77777777" w:rsidR="006F1631" w:rsidRPr="006F1631" w:rsidRDefault="006F1631" w:rsidP="006F1631">
      <w:pPr>
        <w:autoSpaceDE w:val="0"/>
        <w:autoSpaceDN w:val="0"/>
        <w:adjustRightInd w:val="0"/>
        <w:rPr>
          <w:rFonts w:ascii="Calibri" w:hAnsi="Calibri" w:cs="Calibri"/>
          <w:bCs/>
          <w:color w:val="000000" w:themeColor="text1"/>
        </w:rPr>
      </w:pPr>
    </w:p>
    <w:p w14:paraId="5999A422" w14:textId="21AC656D" w:rsidR="008E0BB9" w:rsidRPr="001B7C30" w:rsidRDefault="00E33D2C" w:rsidP="00330D53">
      <w:pPr>
        <w:autoSpaceDE w:val="0"/>
        <w:autoSpaceDN w:val="0"/>
        <w:adjustRightInd w:val="0"/>
        <w:rPr>
          <w:rFonts w:ascii="Calibri" w:hAnsi="Calibri" w:cs="Calibri"/>
          <w:b/>
          <w:color w:val="000000" w:themeColor="text1"/>
          <w:u w:val="single"/>
        </w:rPr>
      </w:pPr>
      <w:r w:rsidRPr="001B7C30">
        <w:rPr>
          <w:rFonts w:ascii="Calibri" w:hAnsi="Calibri" w:cs="Calibri"/>
          <w:b/>
          <w:color w:val="000000" w:themeColor="text1"/>
          <w:u w:val="single"/>
        </w:rPr>
        <w:t>Tentative Lecture Schedule</w:t>
      </w:r>
    </w:p>
    <w:tbl>
      <w:tblPr>
        <w:tblStyle w:val="TableGrid"/>
        <w:tblW w:w="8847" w:type="dxa"/>
        <w:jc w:val="center"/>
        <w:tblLayout w:type="fixed"/>
        <w:tblLook w:val="04A0" w:firstRow="1" w:lastRow="0" w:firstColumn="1" w:lastColumn="0" w:noHBand="0" w:noVBand="1"/>
      </w:tblPr>
      <w:tblGrid>
        <w:gridCol w:w="504"/>
        <w:gridCol w:w="1651"/>
        <w:gridCol w:w="3690"/>
        <w:gridCol w:w="3002"/>
      </w:tblGrid>
      <w:tr w:rsidR="00F37805" w:rsidRPr="00EB7AC0" w14:paraId="2D9EDF79" w14:textId="77777777" w:rsidTr="002A5EBC">
        <w:trPr>
          <w:jc w:val="center"/>
        </w:trPr>
        <w:tc>
          <w:tcPr>
            <w:tcW w:w="504" w:type="dxa"/>
            <w:tcBorders>
              <w:bottom w:val="single" w:sz="4" w:space="0" w:color="auto"/>
            </w:tcBorders>
            <w:shd w:val="clear" w:color="auto" w:fill="000000" w:themeFill="text1"/>
          </w:tcPr>
          <w:p w14:paraId="0802F254" w14:textId="77777777" w:rsidR="00F37805" w:rsidRPr="00EB7AC0" w:rsidRDefault="00F37805" w:rsidP="00330D53">
            <w:pPr>
              <w:autoSpaceDE w:val="0"/>
              <w:autoSpaceDN w:val="0"/>
              <w:adjustRightInd w:val="0"/>
              <w:jc w:val="center"/>
              <w:rPr>
                <w:rFonts w:ascii="Calibri" w:hAnsi="Calibri" w:cs="Calibri"/>
                <w:b/>
                <w:color w:val="FFFFFF" w:themeColor="background1"/>
                <w:sz w:val="18"/>
                <w:szCs w:val="18"/>
              </w:rPr>
            </w:pPr>
            <w:proofErr w:type="spellStart"/>
            <w:r w:rsidRPr="00EB7AC0">
              <w:rPr>
                <w:rFonts w:ascii="Calibri" w:hAnsi="Calibri" w:cs="Calibri"/>
                <w:b/>
                <w:color w:val="FFFFFF" w:themeColor="background1"/>
                <w:sz w:val="18"/>
                <w:szCs w:val="18"/>
              </w:rPr>
              <w:t>Wk</w:t>
            </w:r>
            <w:proofErr w:type="spellEnd"/>
          </w:p>
        </w:tc>
        <w:tc>
          <w:tcPr>
            <w:tcW w:w="1651" w:type="dxa"/>
            <w:tcBorders>
              <w:bottom w:val="single" w:sz="4" w:space="0" w:color="auto"/>
            </w:tcBorders>
            <w:shd w:val="clear" w:color="auto" w:fill="000000" w:themeFill="text1"/>
          </w:tcPr>
          <w:p w14:paraId="74173A5B" w14:textId="77777777" w:rsidR="00F37805" w:rsidRPr="00EB7AC0" w:rsidRDefault="00F37805" w:rsidP="00330D53">
            <w:pPr>
              <w:autoSpaceDE w:val="0"/>
              <w:autoSpaceDN w:val="0"/>
              <w:adjustRightInd w:val="0"/>
              <w:jc w:val="center"/>
              <w:rPr>
                <w:rFonts w:ascii="Calibri" w:hAnsi="Calibri" w:cs="Calibri"/>
                <w:b/>
                <w:color w:val="FFFFFF" w:themeColor="background1"/>
                <w:sz w:val="18"/>
                <w:szCs w:val="18"/>
              </w:rPr>
            </w:pPr>
            <w:r w:rsidRPr="00EB7AC0">
              <w:rPr>
                <w:rFonts w:ascii="Calibri" w:hAnsi="Calibri" w:cs="Calibri"/>
                <w:b/>
                <w:color w:val="FFFFFF" w:themeColor="background1"/>
                <w:sz w:val="18"/>
                <w:szCs w:val="18"/>
              </w:rPr>
              <w:t>Day</w:t>
            </w:r>
          </w:p>
        </w:tc>
        <w:tc>
          <w:tcPr>
            <w:tcW w:w="3690" w:type="dxa"/>
            <w:tcBorders>
              <w:bottom w:val="single" w:sz="4" w:space="0" w:color="auto"/>
            </w:tcBorders>
            <w:shd w:val="clear" w:color="auto" w:fill="000000" w:themeFill="text1"/>
          </w:tcPr>
          <w:p w14:paraId="3A26BDF4" w14:textId="77777777" w:rsidR="00F37805" w:rsidRPr="00EB7AC0" w:rsidRDefault="00F37805" w:rsidP="00330D53">
            <w:pPr>
              <w:autoSpaceDE w:val="0"/>
              <w:autoSpaceDN w:val="0"/>
              <w:adjustRightInd w:val="0"/>
              <w:jc w:val="center"/>
              <w:rPr>
                <w:rFonts w:ascii="Calibri" w:hAnsi="Calibri" w:cs="Calibri"/>
                <w:b/>
                <w:color w:val="FFFFFF" w:themeColor="background1"/>
                <w:sz w:val="18"/>
                <w:szCs w:val="18"/>
              </w:rPr>
            </w:pPr>
            <w:r w:rsidRPr="00EB7AC0">
              <w:rPr>
                <w:rFonts w:ascii="Calibri" w:hAnsi="Calibri" w:cs="Calibri"/>
                <w:b/>
                <w:color w:val="FFFFFF" w:themeColor="background1"/>
                <w:sz w:val="18"/>
                <w:szCs w:val="18"/>
              </w:rPr>
              <w:t>Class Topic</w:t>
            </w:r>
          </w:p>
        </w:tc>
        <w:tc>
          <w:tcPr>
            <w:tcW w:w="3002" w:type="dxa"/>
            <w:tcBorders>
              <w:bottom w:val="single" w:sz="4" w:space="0" w:color="auto"/>
            </w:tcBorders>
            <w:shd w:val="clear" w:color="auto" w:fill="000000" w:themeFill="text1"/>
          </w:tcPr>
          <w:p w14:paraId="15F330AB" w14:textId="77777777" w:rsidR="00F37805" w:rsidRPr="00EB7AC0" w:rsidRDefault="00F37805" w:rsidP="00330D53">
            <w:pPr>
              <w:autoSpaceDE w:val="0"/>
              <w:autoSpaceDN w:val="0"/>
              <w:adjustRightInd w:val="0"/>
              <w:jc w:val="center"/>
              <w:rPr>
                <w:rFonts w:ascii="Calibri" w:hAnsi="Calibri" w:cs="Calibri"/>
                <w:b/>
                <w:color w:val="FFFFFF" w:themeColor="background1"/>
                <w:sz w:val="18"/>
                <w:szCs w:val="18"/>
              </w:rPr>
            </w:pPr>
            <w:r w:rsidRPr="00EB7AC0">
              <w:rPr>
                <w:rFonts w:ascii="Calibri" w:hAnsi="Calibri" w:cs="Calibri"/>
                <w:b/>
                <w:color w:val="FFFFFF" w:themeColor="background1"/>
                <w:sz w:val="18"/>
                <w:szCs w:val="18"/>
              </w:rPr>
              <w:t>Assignments</w:t>
            </w:r>
          </w:p>
        </w:tc>
      </w:tr>
      <w:tr w:rsidR="000C4877" w:rsidRPr="00EB7AC0" w14:paraId="076105E7" w14:textId="77777777" w:rsidTr="002A5EBC">
        <w:trPr>
          <w:jc w:val="center"/>
        </w:trPr>
        <w:tc>
          <w:tcPr>
            <w:tcW w:w="504" w:type="dxa"/>
            <w:vMerge w:val="restart"/>
          </w:tcPr>
          <w:p w14:paraId="3AAA7387" w14:textId="0EEB41C2"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1</w:t>
            </w:r>
          </w:p>
        </w:tc>
        <w:tc>
          <w:tcPr>
            <w:tcW w:w="1651" w:type="dxa"/>
          </w:tcPr>
          <w:p w14:paraId="381EE4B9" w14:textId="7F8EF29F"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8/</w:t>
            </w:r>
            <w:r w:rsidR="002A5EBC">
              <w:rPr>
                <w:rFonts w:ascii="Calibri" w:hAnsi="Calibri" w:cs="Calibri"/>
                <w:color w:val="000000" w:themeColor="text1"/>
                <w:sz w:val="18"/>
                <w:szCs w:val="18"/>
              </w:rPr>
              <w:t>22</w:t>
            </w:r>
          </w:p>
        </w:tc>
        <w:tc>
          <w:tcPr>
            <w:tcW w:w="3690" w:type="dxa"/>
          </w:tcPr>
          <w:p w14:paraId="14396F84" w14:textId="441758B4"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DSPN Introduction Part 1</w:t>
            </w:r>
          </w:p>
        </w:tc>
        <w:tc>
          <w:tcPr>
            <w:tcW w:w="3002" w:type="dxa"/>
          </w:tcPr>
          <w:p w14:paraId="63030EF0" w14:textId="42C57394" w:rsidR="000C4877" w:rsidRPr="00EB7AC0" w:rsidRDefault="000C4877" w:rsidP="00330D53">
            <w:pPr>
              <w:autoSpaceDE w:val="0"/>
              <w:autoSpaceDN w:val="0"/>
              <w:adjustRightInd w:val="0"/>
              <w:jc w:val="center"/>
              <w:rPr>
                <w:rFonts w:ascii="Calibri" w:hAnsi="Calibri" w:cs="Calibri"/>
                <w:color w:val="000000" w:themeColor="text1"/>
                <w:sz w:val="18"/>
                <w:szCs w:val="18"/>
              </w:rPr>
            </w:pPr>
          </w:p>
        </w:tc>
      </w:tr>
      <w:tr w:rsidR="000C4877" w:rsidRPr="00EB7AC0" w14:paraId="50078791" w14:textId="77777777" w:rsidTr="002A5EBC">
        <w:trPr>
          <w:jc w:val="center"/>
        </w:trPr>
        <w:tc>
          <w:tcPr>
            <w:tcW w:w="504" w:type="dxa"/>
            <w:vMerge/>
          </w:tcPr>
          <w:p w14:paraId="302C13EF" w14:textId="77777777" w:rsidR="000C4877" w:rsidRPr="00EB7AC0" w:rsidRDefault="000C4877" w:rsidP="00330D53">
            <w:pPr>
              <w:autoSpaceDE w:val="0"/>
              <w:autoSpaceDN w:val="0"/>
              <w:adjustRightInd w:val="0"/>
              <w:jc w:val="center"/>
              <w:rPr>
                <w:rFonts w:ascii="Calibri" w:hAnsi="Calibri" w:cs="Calibri"/>
                <w:color w:val="000000" w:themeColor="text1"/>
                <w:sz w:val="18"/>
                <w:szCs w:val="18"/>
              </w:rPr>
            </w:pPr>
          </w:p>
        </w:tc>
        <w:tc>
          <w:tcPr>
            <w:tcW w:w="1651" w:type="dxa"/>
          </w:tcPr>
          <w:p w14:paraId="26058753" w14:textId="3CB8A1F3"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8/</w:t>
            </w:r>
            <w:r w:rsidR="002A5EBC">
              <w:rPr>
                <w:rFonts w:ascii="Calibri" w:hAnsi="Calibri" w:cs="Calibri"/>
                <w:color w:val="000000" w:themeColor="text1"/>
                <w:sz w:val="18"/>
                <w:szCs w:val="18"/>
              </w:rPr>
              <w:t>24</w:t>
            </w:r>
          </w:p>
        </w:tc>
        <w:tc>
          <w:tcPr>
            <w:tcW w:w="3690" w:type="dxa"/>
          </w:tcPr>
          <w:p w14:paraId="3D254A47" w14:textId="6C68ECFC"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DSPN Introduction Part 2</w:t>
            </w:r>
          </w:p>
        </w:tc>
        <w:tc>
          <w:tcPr>
            <w:tcW w:w="3002" w:type="dxa"/>
          </w:tcPr>
          <w:p w14:paraId="2E10A7F1" w14:textId="77777777" w:rsidR="000C4877" w:rsidRPr="00EB7AC0" w:rsidRDefault="000C4877" w:rsidP="00330D53">
            <w:pPr>
              <w:autoSpaceDE w:val="0"/>
              <w:autoSpaceDN w:val="0"/>
              <w:adjustRightInd w:val="0"/>
              <w:jc w:val="center"/>
              <w:rPr>
                <w:rFonts w:ascii="Calibri" w:hAnsi="Calibri" w:cs="Calibri"/>
                <w:color w:val="000000" w:themeColor="text1"/>
                <w:sz w:val="18"/>
                <w:szCs w:val="18"/>
              </w:rPr>
            </w:pPr>
          </w:p>
        </w:tc>
      </w:tr>
      <w:tr w:rsidR="000C4877" w:rsidRPr="00EB7AC0" w14:paraId="1F726CB8" w14:textId="77777777" w:rsidTr="002A5EBC">
        <w:trPr>
          <w:trHeight w:val="63"/>
          <w:jc w:val="center"/>
        </w:trPr>
        <w:tc>
          <w:tcPr>
            <w:tcW w:w="504" w:type="dxa"/>
            <w:vMerge w:val="restart"/>
          </w:tcPr>
          <w:p w14:paraId="4BE8964C" w14:textId="72467814"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2</w:t>
            </w:r>
          </w:p>
        </w:tc>
        <w:tc>
          <w:tcPr>
            <w:tcW w:w="1651" w:type="dxa"/>
          </w:tcPr>
          <w:p w14:paraId="34DACC88" w14:textId="4AF74ECD"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8/</w:t>
            </w:r>
            <w:r w:rsidR="002A5EBC">
              <w:rPr>
                <w:rFonts w:ascii="Calibri" w:hAnsi="Calibri" w:cs="Calibri"/>
                <w:color w:val="000000" w:themeColor="text1"/>
                <w:sz w:val="18"/>
                <w:szCs w:val="18"/>
              </w:rPr>
              <w:t>29</w:t>
            </w:r>
          </w:p>
        </w:tc>
        <w:tc>
          <w:tcPr>
            <w:tcW w:w="3690" w:type="dxa"/>
          </w:tcPr>
          <w:p w14:paraId="48E55EF6" w14:textId="3885055D" w:rsidR="000C4877" w:rsidRPr="00EB7AC0" w:rsidRDefault="00881B96"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Iteration Part 1</w:t>
            </w:r>
          </w:p>
        </w:tc>
        <w:tc>
          <w:tcPr>
            <w:tcW w:w="3002" w:type="dxa"/>
          </w:tcPr>
          <w:p w14:paraId="14A52B14" w14:textId="77777777" w:rsidR="000C4877" w:rsidRPr="00EB7AC0" w:rsidRDefault="000C4877" w:rsidP="00330D53">
            <w:pPr>
              <w:autoSpaceDE w:val="0"/>
              <w:autoSpaceDN w:val="0"/>
              <w:adjustRightInd w:val="0"/>
              <w:jc w:val="center"/>
              <w:rPr>
                <w:rFonts w:ascii="Calibri" w:hAnsi="Calibri" w:cs="Calibri"/>
                <w:color w:val="000000" w:themeColor="text1"/>
                <w:sz w:val="18"/>
                <w:szCs w:val="18"/>
              </w:rPr>
            </w:pPr>
          </w:p>
        </w:tc>
      </w:tr>
      <w:tr w:rsidR="000C4877" w:rsidRPr="00EB7AC0" w14:paraId="154B9B68" w14:textId="77777777" w:rsidTr="002A5EBC">
        <w:trPr>
          <w:jc w:val="center"/>
        </w:trPr>
        <w:tc>
          <w:tcPr>
            <w:tcW w:w="504" w:type="dxa"/>
            <w:vMerge/>
          </w:tcPr>
          <w:p w14:paraId="03C18924" w14:textId="77777777" w:rsidR="000C4877" w:rsidRPr="00EB7AC0" w:rsidRDefault="000C4877" w:rsidP="00330D53">
            <w:pPr>
              <w:autoSpaceDE w:val="0"/>
              <w:autoSpaceDN w:val="0"/>
              <w:adjustRightInd w:val="0"/>
              <w:jc w:val="center"/>
              <w:rPr>
                <w:rFonts w:ascii="Calibri" w:hAnsi="Calibri" w:cs="Calibri"/>
                <w:color w:val="000000" w:themeColor="text1"/>
                <w:sz w:val="18"/>
                <w:szCs w:val="18"/>
              </w:rPr>
            </w:pPr>
          </w:p>
        </w:tc>
        <w:tc>
          <w:tcPr>
            <w:tcW w:w="1651" w:type="dxa"/>
          </w:tcPr>
          <w:p w14:paraId="32B6E9B2" w14:textId="189706DE"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 xml:space="preserve">R, </w:t>
            </w:r>
            <w:r w:rsidR="002A5EBC">
              <w:rPr>
                <w:rFonts w:ascii="Calibri" w:hAnsi="Calibri" w:cs="Calibri"/>
                <w:color w:val="000000" w:themeColor="text1"/>
                <w:sz w:val="18"/>
                <w:szCs w:val="18"/>
              </w:rPr>
              <w:t>8/31</w:t>
            </w:r>
          </w:p>
        </w:tc>
        <w:tc>
          <w:tcPr>
            <w:tcW w:w="3690" w:type="dxa"/>
          </w:tcPr>
          <w:p w14:paraId="2E300D4F" w14:textId="03C9DD10" w:rsidR="000C4877" w:rsidRPr="00EB7AC0" w:rsidRDefault="00881B96"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Iteration Part 2</w:t>
            </w:r>
          </w:p>
        </w:tc>
        <w:tc>
          <w:tcPr>
            <w:tcW w:w="3002" w:type="dxa"/>
          </w:tcPr>
          <w:p w14:paraId="0B2B403A" w14:textId="05A9D273" w:rsidR="000C4877" w:rsidRPr="00EB7AC0" w:rsidRDefault="000C4877" w:rsidP="00330D53">
            <w:pPr>
              <w:autoSpaceDE w:val="0"/>
              <w:autoSpaceDN w:val="0"/>
              <w:adjustRightInd w:val="0"/>
              <w:jc w:val="center"/>
              <w:rPr>
                <w:rFonts w:ascii="Calibri" w:hAnsi="Calibri" w:cs="Calibri"/>
                <w:color w:val="000000" w:themeColor="text1"/>
                <w:sz w:val="18"/>
                <w:szCs w:val="18"/>
              </w:rPr>
            </w:pPr>
          </w:p>
        </w:tc>
      </w:tr>
      <w:tr w:rsidR="00B131B8" w:rsidRPr="00EB7AC0" w14:paraId="6E389A01" w14:textId="77777777" w:rsidTr="002A5EBC">
        <w:trPr>
          <w:jc w:val="center"/>
        </w:trPr>
        <w:tc>
          <w:tcPr>
            <w:tcW w:w="504" w:type="dxa"/>
            <w:vMerge w:val="restart"/>
          </w:tcPr>
          <w:p w14:paraId="63308E30" w14:textId="727F175D" w:rsidR="00B131B8" w:rsidRPr="00EB7AC0" w:rsidRDefault="00B131B8" w:rsidP="00B131B8">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3</w:t>
            </w:r>
          </w:p>
        </w:tc>
        <w:tc>
          <w:tcPr>
            <w:tcW w:w="1651" w:type="dxa"/>
          </w:tcPr>
          <w:p w14:paraId="58CBA732" w14:textId="1DA00DB1" w:rsidR="00B131B8" w:rsidRDefault="00B131B8" w:rsidP="00B131B8">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 xml:space="preserve">T, </w:t>
            </w:r>
            <w:r w:rsidR="002A5EBC">
              <w:rPr>
                <w:rFonts w:ascii="Calibri" w:hAnsi="Calibri" w:cs="Calibri"/>
                <w:color w:val="000000" w:themeColor="text1"/>
                <w:sz w:val="18"/>
                <w:szCs w:val="18"/>
              </w:rPr>
              <w:t>9/5</w:t>
            </w:r>
          </w:p>
        </w:tc>
        <w:tc>
          <w:tcPr>
            <w:tcW w:w="3690" w:type="dxa"/>
          </w:tcPr>
          <w:p w14:paraId="17DA0840" w14:textId="121D70BA" w:rsidR="00B131B8" w:rsidRPr="00EB7AC0" w:rsidRDefault="00881B96" w:rsidP="00B131B8">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Conditionals Part 1</w:t>
            </w:r>
          </w:p>
        </w:tc>
        <w:tc>
          <w:tcPr>
            <w:tcW w:w="3002" w:type="dxa"/>
          </w:tcPr>
          <w:p w14:paraId="227B45FC" w14:textId="5750D26E" w:rsidR="00B131B8" w:rsidRPr="00EB7AC0" w:rsidRDefault="00B131B8" w:rsidP="00B131B8">
            <w:pPr>
              <w:autoSpaceDE w:val="0"/>
              <w:autoSpaceDN w:val="0"/>
              <w:adjustRightInd w:val="0"/>
              <w:jc w:val="center"/>
              <w:rPr>
                <w:rFonts w:ascii="Calibri" w:hAnsi="Calibri" w:cs="Calibri"/>
                <w:color w:val="000000" w:themeColor="text1"/>
                <w:sz w:val="18"/>
                <w:szCs w:val="18"/>
              </w:rPr>
            </w:pPr>
          </w:p>
        </w:tc>
      </w:tr>
      <w:tr w:rsidR="00881B96" w:rsidRPr="00EB7AC0" w14:paraId="0CE25DAE" w14:textId="77777777" w:rsidTr="002A5EBC">
        <w:trPr>
          <w:jc w:val="center"/>
        </w:trPr>
        <w:tc>
          <w:tcPr>
            <w:tcW w:w="504" w:type="dxa"/>
            <w:vMerge/>
          </w:tcPr>
          <w:p w14:paraId="4FAF8984" w14:textId="3D06A8A3" w:rsidR="00881B96" w:rsidRPr="00EB7AC0" w:rsidRDefault="00881B96" w:rsidP="00881B96">
            <w:pPr>
              <w:autoSpaceDE w:val="0"/>
              <w:autoSpaceDN w:val="0"/>
              <w:adjustRightInd w:val="0"/>
              <w:jc w:val="center"/>
              <w:rPr>
                <w:rFonts w:ascii="Calibri" w:hAnsi="Calibri" w:cs="Calibri"/>
                <w:color w:val="000000" w:themeColor="text1"/>
                <w:sz w:val="18"/>
                <w:szCs w:val="18"/>
              </w:rPr>
            </w:pPr>
          </w:p>
        </w:tc>
        <w:tc>
          <w:tcPr>
            <w:tcW w:w="1651" w:type="dxa"/>
          </w:tcPr>
          <w:p w14:paraId="1C3B69CB" w14:textId="6EDAD7A5" w:rsidR="00881B96"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9/</w:t>
            </w:r>
            <w:r w:rsidR="002A5EBC">
              <w:rPr>
                <w:rFonts w:ascii="Calibri" w:hAnsi="Calibri" w:cs="Calibri"/>
                <w:color w:val="000000" w:themeColor="text1"/>
                <w:sz w:val="18"/>
                <w:szCs w:val="18"/>
              </w:rPr>
              <w:t>7</w:t>
            </w:r>
          </w:p>
        </w:tc>
        <w:tc>
          <w:tcPr>
            <w:tcW w:w="3690" w:type="dxa"/>
          </w:tcPr>
          <w:p w14:paraId="2E56463F" w14:textId="08CBEDA4"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Conditionals Part 2</w:t>
            </w:r>
          </w:p>
        </w:tc>
        <w:tc>
          <w:tcPr>
            <w:tcW w:w="3002" w:type="dxa"/>
          </w:tcPr>
          <w:p w14:paraId="3ED1ACE3" w14:textId="4347E80F"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Iteration Assignment Due</w:t>
            </w:r>
          </w:p>
        </w:tc>
      </w:tr>
      <w:tr w:rsidR="00881B96" w:rsidRPr="00EB7AC0" w14:paraId="2233651D" w14:textId="77777777" w:rsidTr="002A5EBC">
        <w:trPr>
          <w:jc w:val="center"/>
        </w:trPr>
        <w:tc>
          <w:tcPr>
            <w:tcW w:w="504" w:type="dxa"/>
            <w:vMerge w:val="restart"/>
          </w:tcPr>
          <w:p w14:paraId="2DE2329E" w14:textId="013FB870"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4</w:t>
            </w:r>
          </w:p>
        </w:tc>
        <w:tc>
          <w:tcPr>
            <w:tcW w:w="1651" w:type="dxa"/>
          </w:tcPr>
          <w:p w14:paraId="59BCA998" w14:textId="0495CB04" w:rsidR="00881B96"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9/</w:t>
            </w:r>
            <w:r w:rsidR="002A5EBC">
              <w:rPr>
                <w:rFonts w:ascii="Calibri" w:hAnsi="Calibri" w:cs="Calibri"/>
                <w:color w:val="000000" w:themeColor="text1"/>
                <w:sz w:val="18"/>
                <w:szCs w:val="18"/>
              </w:rPr>
              <w:t>12</w:t>
            </w:r>
          </w:p>
        </w:tc>
        <w:tc>
          <w:tcPr>
            <w:tcW w:w="3690" w:type="dxa"/>
          </w:tcPr>
          <w:p w14:paraId="35C31006" w14:textId="16881FEF"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Harmonic Oscillator Debrief</w:t>
            </w:r>
          </w:p>
        </w:tc>
        <w:tc>
          <w:tcPr>
            <w:tcW w:w="3002" w:type="dxa"/>
          </w:tcPr>
          <w:p w14:paraId="174A8DEC" w14:textId="77777777" w:rsidR="00881B96" w:rsidRPr="00EB7AC0" w:rsidRDefault="00881B96" w:rsidP="00881B96">
            <w:pPr>
              <w:autoSpaceDE w:val="0"/>
              <w:autoSpaceDN w:val="0"/>
              <w:adjustRightInd w:val="0"/>
              <w:jc w:val="center"/>
              <w:rPr>
                <w:rFonts w:ascii="Calibri" w:hAnsi="Calibri" w:cs="Calibri"/>
                <w:color w:val="000000" w:themeColor="text1"/>
                <w:sz w:val="18"/>
                <w:szCs w:val="18"/>
              </w:rPr>
            </w:pPr>
          </w:p>
        </w:tc>
      </w:tr>
      <w:tr w:rsidR="00881B96" w:rsidRPr="00EB7AC0" w14:paraId="35DE57FC" w14:textId="77777777" w:rsidTr="002A5EBC">
        <w:trPr>
          <w:jc w:val="center"/>
        </w:trPr>
        <w:tc>
          <w:tcPr>
            <w:tcW w:w="504" w:type="dxa"/>
            <w:vMerge/>
          </w:tcPr>
          <w:p w14:paraId="4C21A483" w14:textId="77777777" w:rsidR="00881B96" w:rsidRPr="00EB7AC0" w:rsidRDefault="00881B96" w:rsidP="00881B96">
            <w:pPr>
              <w:autoSpaceDE w:val="0"/>
              <w:autoSpaceDN w:val="0"/>
              <w:adjustRightInd w:val="0"/>
              <w:jc w:val="center"/>
              <w:rPr>
                <w:rFonts w:ascii="Calibri" w:hAnsi="Calibri" w:cs="Calibri"/>
                <w:color w:val="000000" w:themeColor="text1"/>
                <w:sz w:val="18"/>
                <w:szCs w:val="18"/>
              </w:rPr>
            </w:pPr>
          </w:p>
        </w:tc>
        <w:tc>
          <w:tcPr>
            <w:tcW w:w="1651" w:type="dxa"/>
          </w:tcPr>
          <w:p w14:paraId="41B104A4" w14:textId="4F750BCE" w:rsidR="00881B96"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9/</w:t>
            </w:r>
            <w:r w:rsidR="002A5EBC">
              <w:rPr>
                <w:rFonts w:ascii="Calibri" w:hAnsi="Calibri" w:cs="Calibri"/>
                <w:color w:val="000000" w:themeColor="text1"/>
                <w:sz w:val="18"/>
                <w:szCs w:val="18"/>
              </w:rPr>
              <w:t>14</w:t>
            </w:r>
          </w:p>
        </w:tc>
        <w:tc>
          <w:tcPr>
            <w:tcW w:w="3690" w:type="dxa"/>
          </w:tcPr>
          <w:p w14:paraId="3F0BEA42" w14:textId="0A9780FB"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Functions</w:t>
            </w:r>
          </w:p>
        </w:tc>
        <w:tc>
          <w:tcPr>
            <w:tcW w:w="3002" w:type="dxa"/>
          </w:tcPr>
          <w:p w14:paraId="4726C848" w14:textId="42C5D96C" w:rsidR="00881B96" w:rsidRPr="00EB7AC0" w:rsidRDefault="00881B96" w:rsidP="00881B96">
            <w:pPr>
              <w:autoSpaceDE w:val="0"/>
              <w:autoSpaceDN w:val="0"/>
              <w:adjustRightInd w:val="0"/>
              <w:jc w:val="center"/>
              <w:rPr>
                <w:rFonts w:ascii="Calibri" w:hAnsi="Calibri" w:cs="Calibri"/>
                <w:color w:val="000000" w:themeColor="text1"/>
                <w:sz w:val="18"/>
                <w:szCs w:val="18"/>
              </w:rPr>
            </w:pPr>
          </w:p>
        </w:tc>
      </w:tr>
      <w:tr w:rsidR="00881B96" w:rsidRPr="00EB7AC0" w14:paraId="0039A3DC" w14:textId="77777777" w:rsidTr="002A5EBC">
        <w:trPr>
          <w:jc w:val="center"/>
        </w:trPr>
        <w:tc>
          <w:tcPr>
            <w:tcW w:w="504" w:type="dxa"/>
            <w:vMerge w:val="restart"/>
          </w:tcPr>
          <w:p w14:paraId="3CD0B332" w14:textId="04935750"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5</w:t>
            </w:r>
          </w:p>
        </w:tc>
        <w:tc>
          <w:tcPr>
            <w:tcW w:w="1651" w:type="dxa"/>
          </w:tcPr>
          <w:p w14:paraId="2D77636D" w14:textId="378A651D" w:rsidR="00881B96"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9/</w:t>
            </w:r>
            <w:r w:rsidR="002A5EBC">
              <w:rPr>
                <w:rFonts w:ascii="Calibri" w:hAnsi="Calibri" w:cs="Calibri"/>
                <w:color w:val="000000" w:themeColor="text1"/>
                <w:sz w:val="18"/>
                <w:szCs w:val="18"/>
              </w:rPr>
              <w:t>19</w:t>
            </w:r>
          </w:p>
        </w:tc>
        <w:tc>
          <w:tcPr>
            <w:tcW w:w="3690" w:type="dxa"/>
          </w:tcPr>
          <w:p w14:paraId="582E1EDE" w14:textId="3AC92409"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Integrate-and-Fire Debrief</w:t>
            </w:r>
          </w:p>
        </w:tc>
        <w:tc>
          <w:tcPr>
            <w:tcW w:w="3002" w:type="dxa"/>
          </w:tcPr>
          <w:p w14:paraId="7C63156B" w14:textId="3B32D3BC"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Conditionals Assignment Due</w:t>
            </w:r>
          </w:p>
        </w:tc>
      </w:tr>
      <w:tr w:rsidR="00881B96" w:rsidRPr="00EB7AC0" w14:paraId="0093AFEC" w14:textId="77777777" w:rsidTr="002A5EBC">
        <w:trPr>
          <w:jc w:val="center"/>
        </w:trPr>
        <w:tc>
          <w:tcPr>
            <w:tcW w:w="504" w:type="dxa"/>
            <w:vMerge/>
          </w:tcPr>
          <w:p w14:paraId="5F732468" w14:textId="77777777" w:rsidR="00881B96" w:rsidRPr="00EB7AC0" w:rsidRDefault="00881B96" w:rsidP="00881B96">
            <w:pPr>
              <w:autoSpaceDE w:val="0"/>
              <w:autoSpaceDN w:val="0"/>
              <w:adjustRightInd w:val="0"/>
              <w:jc w:val="center"/>
              <w:rPr>
                <w:rFonts w:ascii="Calibri" w:hAnsi="Calibri" w:cs="Calibri"/>
                <w:color w:val="000000" w:themeColor="text1"/>
                <w:sz w:val="18"/>
                <w:szCs w:val="18"/>
              </w:rPr>
            </w:pPr>
          </w:p>
        </w:tc>
        <w:tc>
          <w:tcPr>
            <w:tcW w:w="1651" w:type="dxa"/>
          </w:tcPr>
          <w:p w14:paraId="5F489F0B" w14:textId="24337C97" w:rsidR="00881B96"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9/</w:t>
            </w:r>
            <w:r w:rsidR="002A5EBC">
              <w:rPr>
                <w:rFonts w:ascii="Calibri" w:hAnsi="Calibri" w:cs="Calibri"/>
                <w:color w:val="000000" w:themeColor="text1"/>
                <w:sz w:val="18"/>
                <w:szCs w:val="18"/>
              </w:rPr>
              <w:t>21</w:t>
            </w:r>
          </w:p>
        </w:tc>
        <w:tc>
          <w:tcPr>
            <w:tcW w:w="3690" w:type="dxa"/>
          </w:tcPr>
          <w:p w14:paraId="000A4D1B" w14:textId="61E66176"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Data Wrangling Part 1</w:t>
            </w:r>
          </w:p>
        </w:tc>
        <w:tc>
          <w:tcPr>
            <w:tcW w:w="3002" w:type="dxa"/>
          </w:tcPr>
          <w:p w14:paraId="263CABB3" w14:textId="77777777" w:rsidR="00881B96" w:rsidRPr="00EB7AC0" w:rsidRDefault="00881B96" w:rsidP="00881B96">
            <w:pPr>
              <w:autoSpaceDE w:val="0"/>
              <w:autoSpaceDN w:val="0"/>
              <w:adjustRightInd w:val="0"/>
              <w:jc w:val="center"/>
              <w:rPr>
                <w:rFonts w:ascii="Calibri" w:hAnsi="Calibri" w:cs="Calibri"/>
                <w:color w:val="000000" w:themeColor="text1"/>
                <w:sz w:val="18"/>
                <w:szCs w:val="18"/>
              </w:rPr>
            </w:pPr>
          </w:p>
        </w:tc>
      </w:tr>
      <w:tr w:rsidR="00881B96" w:rsidRPr="00EB7AC0" w14:paraId="185D5F9A" w14:textId="77777777" w:rsidTr="002A5EBC">
        <w:trPr>
          <w:jc w:val="center"/>
        </w:trPr>
        <w:tc>
          <w:tcPr>
            <w:tcW w:w="504" w:type="dxa"/>
            <w:vMerge w:val="restart"/>
          </w:tcPr>
          <w:p w14:paraId="5DBEC2B9" w14:textId="23895B80"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6</w:t>
            </w:r>
          </w:p>
        </w:tc>
        <w:tc>
          <w:tcPr>
            <w:tcW w:w="1651" w:type="dxa"/>
          </w:tcPr>
          <w:p w14:paraId="7A411FDA" w14:textId="015E124C" w:rsidR="00881B96"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9/</w:t>
            </w:r>
            <w:r w:rsidR="002A5EBC">
              <w:rPr>
                <w:rFonts w:ascii="Calibri" w:hAnsi="Calibri" w:cs="Calibri"/>
                <w:color w:val="000000" w:themeColor="text1"/>
                <w:sz w:val="18"/>
                <w:szCs w:val="18"/>
              </w:rPr>
              <w:t>26</w:t>
            </w:r>
          </w:p>
        </w:tc>
        <w:tc>
          <w:tcPr>
            <w:tcW w:w="3690" w:type="dxa"/>
          </w:tcPr>
          <w:p w14:paraId="2F6FD692" w14:textId="73E27BFE"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Data Wrangling Part 2</w:t>
            </w:r>
          </w:p>
        </w:tc>
        <w:tc>
          <w:tcPr>
            <w:tcW w:w="3002" w:type="dxa"/>
          </w:tcPr>
          <w:p w14:paraId="708779ED" w14:textId="77777777" w:rsidR="00881B96" w:rsidRPr="00EB7AC0" w:rsidRDefault="00881B96" w:rsidP="00881B96">
            <w:pPr>
              <w:autoSpaceDE w:val="0"/>
              <w:autoSpaceDN w:val="0"/>
              <w:adjustRightInd w:val="0"/>
              <w:jc w:val="center"/>
              <w:rPr>
                <w:rFonts w:ascii="Calibri" w:hAnsi="Calibri" w:cs="Calibri"/>
                <w:color w:val="000000" w:themeColor="text1"/>
                <w:sz w:val="18"/>
                <w:szCs w:val="18"/>
              </w:rPr>
            </w:pPr>
          </w:p>
        </w:tc>
      </w:tr>
      <w:tr w:rsidR="00881B96" w:rsidRPr="00EB7AC0" w14:paraId="51EBCA5A" w14:textId="77777777" w:rsidTr="002A5EBC">
        <w:trPr>
          <w:jc w:val="center"/>
        </w:trPr>
        <w:tc>
          <w:tcPr>
            <w:tcW w:w="504" w:type="dxa"/>
            <w:vMerge/>
          </w:tcPr>
          <w:p w14:paraId="1336165F" w14:textId="77777777" w:rsidR="00881B96" w:rsidRPr="00EB7AC0" w:rsidRDefault="00881B96" w:rsidP="00881B96">
            <w:pPr>
              <w:autoSpaceDE w:val="0"/>
              <w:autoSpaceDN w:val="0"/>
              <w:adjustRightInd w:val="0"/>
              <w:jc w:val="center"/>
              <w:rPr>
                <w:rFonts w:ascii="Calibri" w:hAnsi="Calibri" w:cs="Calibri"/>
                <w:color w:val="000000" w:themeColor="text1"/>
                <w:sz w:val="18"/>
                <w:szCs w:val="18"/>
              </w:rPr>
            </w:pPr>
          </w:p>
        </w:tc>
        <w:tc>
          <w:tcPr>
            <w:tcW w:w="1651" w:type="dxa"/>
          </w:tcPr>
          <w:p w14:paraId="1D04EE4A" w14:textId="5F024BF7" w:rsidR="00881B96"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9/</w:t>
            </w:r>
            <w:r w:rsidR="002A5EBC">
              <w:rPr>
                <w:rFonts w:ascii="Calibri" w:hAnsi="Calibri" w:cs="Calibri"/>
                <w:color w:val="000000" w:themeColor="text1"/>
                <w:sz w:val="18"/>
                <w:szCs w:val="18"/>
              </w:rPr>
              <w:t>28</w:t>
            </w:r>
          </w:p>
        </w:tc>
        <w:tc>
          <w:tcPr>
            <w:tcW w:w="3690" w:type="dxa"/>
          </w:tcPr>
          <w:p w14:paraId="61365410" w14:textId="37BDE6A0"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Data Wrangling Part 3</w:t>
            </w:r>
          </w:p>
        </w:tc>
        <w:tc>
          <w:tcPr>
            <w:tcW w:w="3002" w:type="dxa"/>
          </w:tcPr>
          <w:p w14:paraId="7C43D914" w14:textId="27F1A26C" w:rsidR="00881B96" w:rsidRPr="00EB7AC0" w:rsidRDefault="00881B96" w:rsidP="00881B96">
            <w:pPr>
              <w:autoSpaceDE w:val="0"/>
              <w:autoSpaceDN w:val="0"/>
              <w:adjustRightInd w:val="0"/>
              <w:jc w:val="center"/>
              <w:rPr>
                <w:rFonts w:ascii="Calibri" w:hAnsi="Calibri" w:cs="Calibri"/>
                <w:color w:val="000000" w:themeColor="text1"/>
                <w:sz w:val="18"/>
                <w:szCs w:val="18"/>
              </w:rPr>
            </w:pPr>
          </w:p>
        </w:tc>
      </w:tr>
      <w:tr w:rsidR="00B76C7E" w:rsidRPr="00EB7AC0" w14:paraId="0D94D7C5" w14:textId="77777777" w:rsidTr="002A5EBC">
        <w:trPr>
          <w:jc w:val="center"/>
        </w:trPr>
        <w:tc>
          <w:tcPr>
            <w:tcW w:w="504" w:type="dxa"/>
            <w:vMerge w:val="restart"/>
          </w:tcPr>
          <w:p w14:paraId="0467D8AD" w14:textId="543013B1"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7</w:t>
            </w:r>
          </w:p>
        </w:tc>
        <w:tc>
          <w:tcPr>
            <w:tcW w:w="1651" w:type="dxa"/>
          </w:tcPr>
          <w:p w14:paraId="1EF0048B" w14:textId="237050BF"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10/</w:t>
            </w:r>
            <w:r w:rsidR="002A5EBC">
              <w:rPr>
                <w:rFonts w:ascii="Calibri" w:hAnsi="Calibri" w:cs="Calibri"/>
                <w:color w:val="000000" w:themeColor="text1"/>
                <w:sz w:val="18"/>
                <w:szCs w:val="18"/>
              </w:rPr>
              <w:t>3</w:t>
            </w:r>
          </w:p>
        </w:tc>
        <w:tc>
          <w:tcPr>
            <w:tcW w:w="3690" w:type="dxa"/>
          </w:tcPr>
          <w:p w14:paraId="78EB1BF7" w14:textId="0D78CBFD"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Visualization Part 1</w:t>
            </w:r>
          </w:p>
        </w:tc>
        <w:tc>
          <w:tcPr>
            <w:tcW w:w="3002" w:type="dxa"/>
          </w:tcPr>
          <w:p w14:paraId="6E9CB9E7" w14:textId="7D3B4AD4"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B76C7E" w:rsidRPr="00EB7AC0" w14:paraId="28A53846" w14:textId="77777777" w:rsidTr="002A5EBC">
        <w:trPr>
          <w:jc w:val="center"/>
        </w:trPr>
        <w:tc>
          <w:tcPr>
            <w:tcW w:w="504" w:type="dxa"/>
            <w:vMerge/>
          </w:tcPr>
          <w:p w14:paraId="222655FE"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c>
          <w:tcPr>
            <w:tcW w:w="1651" w:type="dxa"/>
          </w:tcPr>
          <w:p w14:paraId="33BDB84E" w14:textId="0BD4B05B"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10/</w:t>
            </w:r>
            <w:r w:rsidR="002A5EBC">
              <w:rPr>
                <w:rFonts w:ascii="Calibri" w:hAnsi="Calibri" w:cs="Calibri"/>
                <w:color w:val="000000" w:themeColor="text1"/>
                <w:sz w:val="18"/>
                <w:szCs w:val="18"/>
              </w:rPr>
              <w:t>5</w:t>
            </w:r>
          </w:p>
        </w:tc>
        <w:tc>
          <w:tcPr>
            <w:tcW w:w="3690" w:type="dxa"/>
          </w:tcPr>
          <w:p w14:paraId="105469AC" w14:textId="745D3B44"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Visualization Part 2</w:t>
            </w:r>
          </w:p>
        </w:tc>
        <w:tc>
          <w:tcPr>
            <w:tcW w:w="3002" w:type="dxa"/>
          </w:tcPr>
          <w:p w14:paraId="11669D17" w14:textId="6AC1B068"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Wrangling Assignment Due</w:t>
            </w:r>
          </w:p>
        </w:tc>
      </w:tr>
      <w:tr w:rsidR="00B76C7E" w:rsidRPr="00EB7AC0" w14:paraId="58C7AA68" w14:textId="77777777" w:rsidTr="002A5EBC">
        <w:trPr>
          <w:jc w:val="center"/>
        </w:trPr>
        <w:tc>
          <w:tcPr>
            <w:tcW w:w="504" w:type="dxa"/>
            <w:vMerge w:val="restart"/>
          </w:tcPr>
          <w:p w14:paraId="656CA2C1" w14:textId="53703DB3"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8</w:t>
            </w:r>
          </w:p>
        </w:tc>
        <w:tc>
          <w:tcPr>
            <w:tcW w:w="1651" w:type="dxa"/>
          </w:tcPr>
          <w:p w14:paraId="13ACB157" w14:textId="39A8832F"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10/</w:t>
            </w:r>
            <w:r w:rsidR="002A5EBC">
              <w:rPr>
                <w:rFonts w:ascii="Calibri" w:hAnsi="Calibri" w:cs="Calibri"/>
                <w:color w:val="000000" w:themeColor="text1"/>
                <w:sz w:val="18"/>
                <w:szCs w:val="18"/>
              </w:rPr>
              <w:t>10</w:t>
            </w:r>
          </w:p>
        </w:tc>
        <w:tc>
          <w:tcPr>
            <w:tcW w:w="3690" w:type="dxa"/>
          </w:tcPr>
          <w:p w14:paraId="631C074F" w14:textId="04646413"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Visualization Part 3</w:t>
            </w:r>
          </w:p>
        </w:tc>
        <w:tc>
          <w:tcPr>
            <w:tcW w:w="3002" w:type="dxa"/>
          </w:tcPr>
          <w:p w14:paraId="45513E16"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2A5EBC" w:rsidRPr="00EB7AC0" w14:paraId="0D2251E9" w14:textId="77777777" w:rsidTr="002A5EBC">
        <w:trPr>
          <w:jc w:val="center"/>
        </w:trPr>
        <w:tc>
          <w:tcPr>
            <w:tcW w:w="504" w:type="dxa"/>
            <w:vMerge/>
          </w:tcPr>
          <w:p w14:paraId="7EE13E81" w14:textId="77777777" w:rsidR="002A5EBC" w:rsidRPr="00EB7AC0" w:rsidRDefault="002A5EBC" w:rsidP="00B76C7E">
            <w:pPr>
              <w:autoSpaceDE w:val="0"/>
              <w:autoSpaceDN w:val="0"/>
              <w:adjustRightInd w:val="0"/>
              <w:jc w:val="center"/>
              <w:rPr>
                <w:rFonts w:ascii="Calibri" w:hAnsi="Calibri" w:cs="Calibri"/>
                <w:color w:val="000000" w:themeColor="text1"/>
                <w:sz w:val="18"/>
                <w:szCs w:val="18"/>
              </w:rPr>
            </w:pPr>
          </w:p>
        </w:tc>
        <w:tc>
          <w:tcPr>
            <w:tcW w:w="1651" w:type="dxa"/>
          </w:tcPr>
          <w:p w14:paraId="48F31280" w14:textId="270D127D" w:rsidR="002A5EBC" w:rsidRPr="00EB7AC0" w:rsidRDefault="002A5EBC"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10/12</w:t>
            </w:r>
          </w:p>
        </w:tc>
        <w:tc>
          <w:tcPr>
            <w:tcW w:w="3690" w:type="dxa"/>
          </w:tcPr>
          <w:p w14:paraId="3019829B" w14:textId="77777777" w:rsidR="002A5EBC" w:rsidRPr="00EB7AC0" w:rsidRDefault="002A5EBC" w:rsidP="00B76C7E">
            <w:pPr>
              <w:autoSpaceDE w:val="0"/>
              <w:autoSpaceDN w:val="0"/>
              <w:adjustRightInd w:val="0"/>
              <w:jc w:val="center"/>
              <w:rPr>
                <w:rFonts w:ascii="Calibri" w:hAnsi="Calibri" w:cs="Calibri"/>
                <w:color w:val="000000" w:themeColor="text1"/>
                <w:sz w:val="18"/>
                <w:szCs w:val="18"/>
              </w:rPr>
            </w:pPr>
          </w:p>
        </w:tc>
        <w:tc>
          <w:tcPr>
            <w:tcW w:w="3002" w:type="dxa"/>
          </w:tcPr>
          <w:p w14:paraId="50B00E52" w14:textId="38EF21DE" w:rsidR="002A5EBC" w:rsidRPr="00EB7AC0" w:rsidRDefault="002A5EBC" w:rsidP="00B76C7E">
            <w:pPr>
              <w:autoSpaceDE w:val="0"/>
              <w:autoSpaceDN w:val="0"/>
              <w:adjustRightInd w:val="0"/>
              <w:jc w:val="center"/>
              <w:rPr>
                <w:rFonts w:ascii="Calibri" w:hAnsi="Calibri" w:cs="Calibri"/>
                <w:color w:val="000000" w:themeColor="text1"/>
                <w:sz w:val="18"/>
                <w:szCs w:val="18"/>
              </w:rPr>
            </w:pPr>
          </w:p>
        </w:tc>
      </w:tr>
      <w:tr w:rsidR="00B76C7E" w:rsidRPr="00EB7AC0" w14:paraId="447EA2A2" w14:textId="77777777" w:rsidTr="002A5EBC">
        <w:trPr>
          <w:jc w:val="center"/>
        </w:trPr>
        <w:tc>
          <w:tcPr>
            <w:tcW w:w="504" w:type="dxa"/>
            <w:vMerge w:val="restart"/>
          </w:tcPr>
          <w:p w14:paraId="78ACFD41" w14:textId="13FBD20C"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9</w:t>
            </w:r>
          </w:p>
        </w:tc>
        <w:tc>
          <w:tcPr>
            <w:tcW w:w="1651" w:type="dxa"/>
          </w:tcPr>
          <w:p w14:paraId="1F7CADDC" w14:textId="6129C3B7"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10/1</w:t>
            </w:r>
            <w:r w:rsidR="002A5EBC">
              <w:rPr>
                <w:rFonts w:ascii="Calibri" w:hAnsi="Calibri" w:cs="Calibri"/>
                <w:color w:val="000000" w:themeColor="text1"/>
                <w:sz w:val="18"/>
                <w:szCs w:val="18"/>
              </w:rPr>
              <w:t>7</w:t>
            </w:r>
          </w:p>
        </w:tc>
        <w:tc>
          <w:tcPr>
            <w:tcW w:w="3690" w:type="dxa"/>
          </w:tcPr>
          <w:p w14:paraId="0D26A585" w14:textId="326FE4B7"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Wrangling Assignment Debrief</w:t>
            </w:r>
          </w:p>
        </w:tc>
        <w:tc>
          <w:tcPr>
            <w:tcW w:w="3002" w:type="dxa"/>
          </w:tcPr>
          <w:p w14:paraId="1EA89591" w14:textId="775717F9"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B76C7E" w:rsidRPr="00EB7AC0" w14:paraId="730513C8" w14:textId="77777777" w:rsidTr="002A5EBC">
        <w:trPr>
          <w:jc w:val="center"/>
        </w:trPr>
        <w:tc>
          <w:tcPr>
            <w:tcW w:w="504" w:type="dxa"/>
            <w:vMerge/>
          </w:tcPr>
          <w:p w14:paraId="4931FB37"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c>
          <w:tcPr>
            <w:tcW w:w="1651" w:type="dxa"/>
          </w:tcPr>
          <w:p w14:paraId="1D7F4912" w14:textId="7AE0C60D"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10/</w:t>
            </w:r>
            <w:r w:rsidR="002A5EBC">
              <w:rPr>
                <w:rFonts w:ascii="Calibri" w:hAnsi="Calibri" w:cs="Calibri"/>
                <w:color w:val="000000" w:themeColor="text1"/>
                <w:sz w:val="18"/>
                <w:szCs w:val="18"/>
              </w:rPr>
              <w:t>19</w:t>
            </w:r>
          </w:p>
        </w:tc>
        <w:tc>
          <w:tcPr>
            <w:tcW w:w="3690" w:type="dxa"/>
          </w:tcPr>
          <w:p w14:paraId="3722F415" w14:textId="26B9FD5C"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Inferential Modeling Part 1</w:t>
            </w:r>
          </w:p>
        </w:tc>
        <w:tc>
          <w:tcPr>
            <w:tcW w:w="3002" w:type="dxa"/>
          </w:tcPr>
          <w:p w14:paraId="52FA9A7A" w14:textId="1211CF17"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Visualization Assignment Due</w:t>
            </w:r>
          </w:p>
        </w:tc>
      </w:tr>
      <w:tr w:rsidR="00B76C7E" w:rsidRPr="00EB7AC0" w14:paraId="4A08BCA2" w14:textId="77777777" w:rsidTr="002A5EBC">
        <w:trPr>
          <w:jc w:val="center"/>
        </w:trPr>
        <w:tc>
          <w:tcPr>
            <w:tcW w:w="504" w:type="dxa"/>
            <w:vMerge w:val="restart"/>
          </w:tcPr>
          <w:p w14:paraId="24D4DB37" w14:textId="620F45C1"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10</w:t>
            </w:r>
          </w:p>
        </w:tc>
        <w:tc>
          <w:tcPr>
            <w:tcW w:w="1651" w:type="dxa"/>
          </w:tcPr>
          <w:p w14:paraId="14EA94B1" w14:textId="17BA33CF"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10/</w:t>
            </w:r>
            <w:r w:rsidR="002A5EBC">
              <w:rPr>
                <w:rFonts w:ascii="Calibri" w:hAnsi="Calibri" w:cs="Calibri"/>
                <w:color w:val="000000" w:themeColor="text1"/>
                <w:sz w:val="18"/>
                <w:szCs w:val="18"/>
              </w:rPr>
              <w:t>24</w:t>
            </w:r>
          </w:p>
        </w:tc>
        <w:tc>
          <w:tcPr>
            <w:tcW w:w="3690" w:type="dxa"/>
          </w:tcPr>
          <w:p w14:paraId="0656F743" w14:textId="60991119"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Inferential Modeling Part 2</w:t>
            </w:r>
          </w:p>
        </w:tc>
        <w:tc>
          <w:tcPr>
            <w:tcW w:w="3002" w:type="dxa"/>
          </w:tcPr>
          <w:p w14:paraId="51587837" w14:textId="395DA94C"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B76C7E" w:rsidRPr="00EB7AC0" w14:paraId="7CB9F137" w14:textId="77777777" w:rsidTr="002A5EBC">
        <w:trPr>
          <w:trHeight w:val="67"/>
          <w:jc w:val="center"/>
        </w:trPr>
        <w:tc>
          <w:tcPr>
            <w:tcW w:w="504" w:type="dxa"/>
            <w:vMerge/>
          </w:tcPr>
          <w:p w14:paraId="0B278C2F"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c>
          <w:tcPr>
            <w:tcW w:w="1651" w:type="dxa"/>
          </w:tcPr>
          <w:p w14:paraId="07398C18" w14:textId="7874E2F4"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10/</w:t>
            </w:r>
            <w:r w:rsidR="002A5EBC">
              <w:rPr>
                <w:rFonts w:ascii="Calibri" w:hAnsi="Calibri" w:cs="Calibri"/>
                <w:color w:val="000000" w:themeColor="text1"/>
                <w:sz w:val="18"/>
                <w:szCs w:val="18"/>
              </w:rPr>
              <w:t>26</w:t>
            </w:r>
          </w:p>
        </w:tc>
        <w:tc>
          <w:tcPr>
            <w:tcW w:w="3690" w:type="dxa"/>
          </w:tcPr>
          <w:p w14:paraId="45C01DDB" w14:textId="550D407A"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Inferential Modeling Part 3</w:t>
            </w:r>
          </w:p>
        </w:tc>
        <w:tc>
          <w:tcPr>
            <w:tcW w:w="3002" w:type="dxa"/>
          </w:tcPr>
          <w:p w14:paraId="764629AE"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B76C7E" w:rsidRPr="00EB7AC0" w14:paraId="381D27F2" w14:textId="77777777" w:rsidTr="002A5EBC">
        <w:trPr>
          <w:trHeight w:val="67"/>
          <w:jc w:val="center"/>
        </w:trPr>
        <w:tc>
          <w:tcPr>
            <w:tcW w:w="504" w:type="dxa"/>
            <w:vMerge w:val="restart"/>
          </w:tcPr>
          <w:p w14:paraId="3B65F1D0" w14:textId="7BB1CE3A"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11</w:t>
            </w:r>
          </w:p>
        </w:tc>
        <w:tc>
          <w:tcPr>
            <w:tcW w:w="1651" w:type="dxa"/>
          </w:tcPr>
          <w:p w14:paraId="50FA9B64" w14:textId="2A8224FE"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 xml:space="preserve">T, </w:t>
            </w:r>
            <w:r w:rsidR="002A5EBC">
              <w:rPr>
                <w:rFonts w:ascii="Calibri" w:hAnsi="Calibri" w:cs="Calibri"/>
                <w:color w:val="000000" w:themeColor="text1"/>
                <w:sz w:val="18"/>
                <w:szCs w:val="18"/>
              </w:rPr>
              <w:t>10/31</w:t>
            </w:r>
          </w:p>
        </w:tc>
        <w:tc>
          <w:tcPr>
            <w:tcW w:w="3690" w:type="dxa"/>
          </w:tcPr>
          <w:p w14:paraId="39283B92" w14:textId="69101A4C"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Visualization Assignment Debrief</w:t>
            </w:r>
          </w:p>
        </w:tc>
        <w:tc>
          <w:tcPr>
            <w:tcW w:w="3002" w:type="dxa"/>
          </w:tcPr>
          <w:p w14:paraId="57822DA0"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B76C7E" w:rsidRPr="00EB7AC0" w14:paraId="118556D1" w14:textId="77777777" w:rsidTr="002A5EBC">
        <w:trPr>
          <w:trHeight w:val="67"/>
          <w:jc w:val="center"/>
        </w:trPr>
        <w:tc>
          <w:tcPr>
            <w:tcW w:w="504" w:type="dxa"/>
            <w:vMerge/>
          </w:tcPr>
          <w:p w14:paraId="51923A11"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c>
          <w:tcPr>
            <w:tcW w:w="1651" w:type="dxa"/>
          </w:tcPr>
          <w:p w14:paraId="71CA7F21" w14:textId="594E2FE4"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11/</w:t>
            </w:r>
            <w:r w:rsidR="002A5EBC">
              <w:rPr>
                <w:rFonts w:ascii="Calibri" w:hAnsi="Calibri" w:cs="Calibri"/>
                <w:color w:val="000000" w:themeColor="text1"/>
                <w:sz w:val="18"/>
                <w:szCs w:val="18"/>
              </w:rPr>
              <w:t>2</w:t>
            </w:r>
          </w:p>
        </w:tc>
        <w:tc>
          <w:tcPr>
            <w:tcW w:w="3690" w:type="dxa"/>
          </w:tcPr>
          <w:p w14:paraId="007C16D8" w14:textId="76871615"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Predictive Modeling Part 1</w:t>
            </w:r>
          </w:p>
        </w:tc>
        <w:tc>
          <w:tcPr>
            <w:tcW w:w="3002" w:type="dxa"/>
          </w:tcPr>
          <w:p w14:paraId="338507B4" w14:textId="0E2EFDC1"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Inferential Modeling Assignment Due</w:t>
            </w:r>
          </w:p>
        </w:tc>
      </w:tr>
      <w:tr w:rsidR="00B76C7E" w:rsidRPr="00EB7AC0" w14:paraId="50E39415" w14:textId="77777777" w:rsidTr="002A5EBC">
        <w:trPr>
          <w:trHeight w:val="67"/>
          <w:jc w:val="center"/>
        </w:trPr>
        <w:tc>
          <w:tcPr>
            <w:tcW w:w="504" w:type="dxa"/>
            <w:vMerge w:val="restart"/>
          </w:tcPr>
          <w:p w14:paraId="43604769" w14:textId="3F542129"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12</w:t>
            </w:r>
          </w:p>
        </w:tc>
        <w:tc>
          <w:tcPr>
            <w:tcW w:w="1651" w:type="dxa"/>
          </w:tcPr>
          <w:p w14:paraId="5FA0612B" w14:textId="4A01833C"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 xml:space="preserve">T, </w:t>
            </w:r>
            <w:r w:rsidR="002A5EBC">
              <w:rPr>
                <w:rFonts w:ascii="Calibri" w:hAnsi="Calibri" w:cs="Calibri"/>
                <w:color w:val="000000" w:themeColor="text1"/>
                <w:sz w:val="18"/>
                <w:szCs w:val="18"/>
              </w:rPr>
              <w:t>11/7</w:t>
            </w:r>
          </w:p>
        </w:tc>
        <w:tc>
          <w:tcPr>
            <w:tcW w:w="3690" w:type="dxa"/>
          </w:tcPr>
          <w:p w14:paraId="26BCA4DC" w14:textId="68E73B2E"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Predictive Modeling Part 2</w:t>
            </w:r>
          </w:p>
        </w:tc>
        <w:tc>
          <w:tcPr>
            <w:tcW w:w="3002" w:type="dxa"/>
          </w:tcPr>
          <w:p w14:paraId="2E0D5787" w14:textId="1E9F9C6D"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B76C7E" w:rsidRPr="00EB7AC0" w14:paraId="7D297B23" w14:textId="77777777" w:rsidTr="002A5EBC">
        <w:trPr>
          <w:trHeight w:val="67"/>
          <w:jc w:val="center"/>
        </w:trPr>
        <w:tc>
          <w:tcPr>
            <w:tcW w:w="504" w:type="dxa"/>
            <w:vMerge/>
          </w:tcPr>
          <w:p w14:paraId="21284BB7"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c>
          <w:tcPr>
            <w:tcW w:w="1651" w:type="dxa"/>
          </w:tcPr>
          <w:p w14:paraId="21ED5DC2" w14:textId="27B12032"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11/</w:t>
            </w:r>
            <w:r w:rsidR="002A5EBC">
              <w:rPr>
                <w:rFonts w:ascii="Calibri" w:hAnsi="Calibri" w:cs="Calibri"/>
                <w:color w:val="000000" w:themeColor="text1"/>
                <w:sz w:val="18"/>
                <w:szCs w:val="18"/>
              </w:rPr>
              <w:t>9</w:t>
            </w:r>
          </w:p>
        </w:tc>
        <w:tc>
          <w:tcPr>
            <w:tcW w:w="3690" w:type="dxa"/>
          </w:tcPr>
          <w:p w14:paraId="2A32B0BF" w14:textId="5C69FA0A"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Predictive Modeling Part 3</w:t>
            </w:r>
          </w:p>
        </w:tc>
        <w:tc>
          <w:tcPr>
            <w:tcW w:w="3002" w:type="dxa"/>
          </w:tcPr>
          <w:p w14:paraId="75B35DFC"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B76C7E" w:rsidRPr="00EB7AC0" w14:paraId="43617C3F" w14:textId="77777777" w:rsidTr="002A5EBC">
        <w:trPr>
          <w:trHeight w:val="67"/>
          <w:jc w:val="center"/>
        </w:trPr>
        <w:tc>
          <w:tcPr>
            <w:tcW w:w="504" w:type="dxa"/>
            <w:vMerge w:val="restart"/>
          </w:tcPr>
          <w:p w14:paraId="57107B81" w14:textId="715E0368"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13</w:t>
            </w:r>
          </w:p>
        </w:tc>
        <w:tc>
          <w:tcPr>
            <w:tcW w:w="1651" w:type="dxa"/>
          </w:tcPr>
          <w:p w14:paraId="2E5ED65C" w14:textId="62ECD1CF"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11/</w:t>
            </w:r>
            <w:r w:rsidR="002A5EBC">
              <w:rPr>
                <w:rFonts w:ascii="Calibri" w:hAnsi="Calibri" w:cs="Calibri"/>
                <w:color w:val="000000" w:themeColor="text1"/>
                <w:sz w:val="18"/>
                <w:szCs w:val="18"/>
              </w:rPr>
              <w:t>14</w:t>
            </w:r>
          </w:p>
        </w:tc>
        <w:tc>
          <w:tcPr>
            <w:tcW w:w="3690" w:type="dxa"/>
          </w:tcPr>
          <w:p w14:paraId="075260BD" w14:textId="79E23CA0"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Inferential Modeling Assignment Debrief</w:t>
            </w:r>
          </w:p>
        </w:tc>
        <w:tc>
          <w:tcPr>
            <w:tcW w:w="3002" w:type="dxa"/>
          </w:tcPr>
          <w:p w14:paraId="7E55F9EA"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B76C7E" w:rsidRPr="00EB7AC0" w14:paraId="3C09C92E" w14:textId="77777777" w:rsidTr="002A5EBC">
        <w:trPr>
          <w:trHeight w:val="67"/>
          <w:jc w:val="center"/>
        </w:trPr>
        <w:tc>
          <w:tcPr>
            <w:tcW w:w="504" w:type="dxa"/>
            <w:vMerge/>
          </w:tcPr>
          <w:p w14:paraId="0DE848A5"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c>
          <w:tcPr>
            <w:tcW w:w="1651" w:type="dxa"/>
          </w:tcPr>
          <w:p w14:paraId="2337878F" w14:textId="030DA17A"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11/</w:t>
            </w:r>
            <w:r w:rsidR="002A5EBC">
              <w:rPr>
                <w:rFonts w:ascii="Calibri" w:hAnsi="Calibri" w:cs="Calibri"/>
                <w:color w:val="000000" w:themeColor="text1"/>
                <w:sz w:val="18"/>
                <w:szCs w:val="18"/>
              </w:rPr>
              <w:t>16</w:t>
            </w:r>
          </w:p>
        </w:tc>
        <w:tc>
          <w:tcPr>
            <w:tcW w:w="3690" w:type="dxa"/>
          </w:tcPr>
          <w:p w14:paraId="24583378" w14:textId="2CF7B9CA"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Final Assignment Discussion 1</w:t>
            </w:r>
          </w:p>
        </w:tc>
        <w:tc>
          <w:tcPr>
            <w:tcW w:w="3002" w:type="dxa"/>
          </w:tcPr>
          <w:p w14:paraId="66BB571C" w14:textId="5366F13B"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Predictive Modeling Assignment Due</w:t>
            </w:r>
          </w:p>
        </w:tc>
      </w:tr>
      <w:tr w:rsidR="00B76C7E" w:rsidRPr="00EB7AC0" w14:paraId="4622F41E" w14:textId="77777777" w:rsidTr="002A5EBC">
        <w:trPr>
          <w:trHeight w:val="67"/>
          <w:jc w:val="center"/>
        </w:trPr>
        <w:tc>
          <w:tcPr>
            <w:tcW w:w="504" w:type="dxa"/>
            <w:vMerge w:val="restart"/>
          </w:tcPr>
          <w:p w14:paraId="5E77B4CA" w14:textId="5B6F2938"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14</w:t>
            </w:r>
          </w:p>
        </w:tc>
        <w:tc>
          <w:tcPr>
            <w:tcW w:w="1651" w:type="dxa"/>
          </w:tcPr>
          <w:p w14:paraId="315F835F" w14:textId="0EE91CAE"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11/</w:t>
            </w:r>
            <w:r w:rsidR="002A5EBC">
              <w:rPr>
                <w:rFonts w:ascii="Calibri" w:hAnsi="Calibri" w:cs="Calibri"/>
                <w:color w:val="000000" w:themeColor="text1"/>
                <w:sz w:val="18"/>
                <w:szCs w:val="18"/>
              </w:rPr>
              <w:t>21</w:t>
            </w:r>
          </w:p>
        </w:tc>
        <w:tc>
          <w:tcPr>
            <w:tcW w:w="3690" w:type="dxa"/>
          </w:tcPr>
          <w:p w14:paraId="383FB31F" w14:textId="491D950B"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Final Assignment Discussion 2</w:t>
            </w:r>
          </w:p>
        </w:tc>
        <w:tc>
          <w:tcPr>
            <w:tcW w:w="3002" w:type="dxa"/>
          </w:tcPr>
          <w:p w14:paraId="7EC77D68"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B76C7E" w:rsidRPr="00EB7AC0" w14:paraId="4940D3F7" w14:textId="77777777" w:rsidTr="002A5EBC">
        <w:trPr>
          <w:trHeight w:val="67"/>
          <w:jc w:val="center"/>
        </w:trPr>
        <w:tc>
          <w:tcPr>
            <w:tcW w:w="504" w:type="dxa"/>
            <w:vMerge/>
          </w:tcPr>
          <w:p w14:paraId="7C327F3A"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c>
          <w:tcPr>
            <w:tcW w:w="1651" w:type="dxa"/>
          </w:tcPr>
          <w:p w14:paraId="3847D1BA" w14:textId="0D0D1102"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 xml:space="preserve">R, </w:t>
            </w:r>
            <w:r w:rsidR="002A5EBC">
              <w:rPr>
                <w:rFonts w:ascii="Calibri" w:hAnsi="Calibri" w:cs="Calibri"/>
                <w:color w:val="000000" w:themeColor="text1"/>
                <w:sz w:val="18"/>
                <w:szCs w:val="18"/>
              </w:rPr>
              <w:t>11/23</w:t>
            </w:r>
          </w:p>
        </w:tc>
        <w:tc>
          <w:tcPr>
            <w:tcW w:w="3690" w:type="dxa"/>
          </w:tcPr>
          <w:p w14:paraId="36459793" w14:textId="21A81AEC"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Predictive Modeling Assignment Debrief</w:t>
            </w:r>
          </w:p>
        </w:tc>
        <w:tc>
          <w:tcPr>
            <w:tcW w:w="3002" w:type="dxa"/>
          </w:tcPr>
          <w:p w14:paraId="26D4B56D"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B76C7E" w:rsidRPr="00EB7AC0" w14:paraId="427BBEC2" w14:textId="77777777" w:rsidTr="002A5EBC">
        <w:trPr>
          <w:trHeight w:val="67"/>
          <w:jc w:val="center"/>
        </w:trPr>
        <w:tc>
          <w:tcPr>
            <w:tcW w:w="504" w:type="dxa"/>
            <w:vMerge w:val="restart"/>
          </w:tcPr>
          <w:p w14:paraId="0410BC53" w14:textId="142FA5B3"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15-16</w:t>
            </w:r>
          </w:p>
        </w:tc>
        <w:tc>
          <w:tcPr>
            <w:tcW w:w="1651" w:type="dxa"/>
          </w:tcPr>
          <w:p w14:paraId="11156897" w14:textId="65DF9843"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 xml:space="preserve">T, </w:t>
            </w:r>
            <w:r w:rsidR="002A5EBC">
              <w:rPr>
                <w:rFonts w:ascii="Calibri" w:hAnsi="Calibri" w:cs="Calibri"/>
                <w:color w:val="000000" w:themeColor="text1"/>
                <w:sz w:val="18"/>
                <w:szCs w:val="18"/>
              </w:rPr>
              <w:t>11/28</w:t>
            </w:r>
            <w:r>
              <w:rPr>
                <w:rFonts w:ascii="Calibri" w:hAnsi="Calibri" w:cs="Calibri"/>
                <w:color w:val="000000" w:themeColor="text1"/>
                <w:sz w:val="18"/>
                <w:szCs w:val="18"/>
              </w:rPr>
              <w:t xml:space="preserve">; R, </w:t>
            </w:r>
            <w:r w:rsidR="002A5EBC">
              <w:rPr>
                <w:rFonts w:ascii="Calibri" w:hAnsi="Calibri" w:cs="Calibri"/>
                <w:color w:val="000000" w:themeColor="text1"/>
                <w:sz w:val="18"/>
                <w:szCs w:val="18"/>
              </w:rPr>
              <w:t>11/30</w:t>
            </w:r>
          </w:p>
        </w:tc>
        <w:tc>
          <w:tcPr>
            <w:tcW w:w="3690" w:type="dxa"/>
            <w:vMerge w:val="restart"/>
          </w:tcPr>
          <w:p w14:paraId="3A376BCA" w14:textId="77777777" w:rsidR="002A5EBC" w:rsidRDefault="002A5EBC"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 xml:space="preserve">In-Class Independent Working Sessions </w:t>
            </w:r>
          </w:p>
          <w:p w14:paraId="7D5A1150" w14:textId="3436ED39" w:rsidR="00B76C7E" w:rsidRDefault="002A5EBC"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(FINAL ASSIGNMENT)</w:t>
            </w:r>
          </w:p>
        </w:tc>
        <w:tc>
          <w:tcPr>
            <w:tcW w:w="3002" w:type="dxa"/>
            <w:vMerge w:val="restart"/>
          </w:tcPr>
          <w:p w14:paraId="03572D91" w14:textId="58073C47"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 xml:space="preserve">Final Assignment Due December </w:t>
            </w:r>
            <w:r w:rsidR="002A5EBC">
              <w:rPr>
                <w:rFonts w:ascii="Calibri" w:hAnsi="Calibri" w:cs="Calibri"/>
                <w:color w:val="000000" w:themeColor="text1"/>
                <w:sz w:val="18"/>
                <w:szCs w:val="18"/>
              </w:rPr>
              <w:t>15</w:t>
            </w:r>
            <w:r w:rsidR="002A5EBC" w:rsidRPr="002A5EBC">
              <w:rPr>
                <w:rFonts w:ascii="Calibri" w:hAnsi="Calibri" w:cs="Calibri"/>
                <w:color w:val="000000" w:themeColor="text1"/>
                <w:sz w:val="18"/>
                <w:szCs w:val="18"/>
                <w:vertAlign w:val="superscript"/>
              </w:rPr>
              <w:t>th</w:t>
            </w:r>
          </w:p>
        </w:tc>
      </w:tr>
      <w:tr w:rsidR="00B76C7E" w:rsidRPr="00EB7AC0" w14:paraId="59CC0CB7" w14:textId="77777777" w:rsidTr="002A5EBC">
        <w:trPr>
          <w:trHeight w:val="67"/>
          <w:jc w:val="center"/>
        </w:trPr>
        <w:tc>
          <w:tcPr>
            <w:tcW w:w="504" w:type="dxa"/>
            <w:vMerge/>
            <w:tcBorders>
              <w:bottom w:val="single" w:sz="4" w:space="0" w:color="auto"/>
            </w:tcBorders>
          </w:tcPr>
          <w:p w14:paraId="78FA2431"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c>
          <w:tcPr>
            <w:tcW w:w="1651" w:type="dxa"/>
            <w:tcBorders>
              <w:bottom w:val="single" w:sz="4" w:space="0" w:color="auto"/>
            </w:tcBorders>
          </w:tcPr>
          <w:p w14:paraId="2F4B615D" w14:textId="4454EABF"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12/</w:t>
            </w:r>
            <w:r w:rsidR="002A5EBC">
              <w:rPr>
                <w:rFonts w:ascii="Calibri" w:hAnsi="Calibri" w:cs="Calibri"/>
                <w:color w:val="000000" w:themeColor="text1"/>
                <w:sz w:val="18"/>
                <w:szCs w:val="18"/>
              </w:rPr>
              <w:t>5</w:t>
            </w:r>
            <w:r>
              <w:rPr>
                <w:rFonts w:ascii="Calibri" w:hAnsi="Calibri" w:cs="Calibri"/>
                <w:color w:val="000000" w:themeColor="text1"/>
                <w:sz w:val="18"/>
                <w:szCs w:val="18"/>
              </w:rPr>
              <w:t>; R, 12/</w:t>
            </w:r>
            <w:r w:rsidR="002A5EBC">
              <w:rPr>
                <w:rFonts w:ascii="Calibri" w:hAnsi="Calibri" w:cs="Calibri"/>
                <w:color w:val="000000" w:themeColor="text1"/>
                <w:sz w:val="18"/>
                <w:szCs w:val="18"/>
              </w:rPr>
              <w:t>7</w:t>
            </w:r>
          </w:p>
        </w:tc>
        <w:tc>
          <w:tcPr>
            <w:tcW w:w="3690" w:type="dxa"/>
            <w:vMerge/>
            <w:tcBorders>
              <w:bottom w:val="single" w:sz="4" w:space="0" w:color="auto"/>
            </w:tcBorders>
          </w:tcPr>
          <w:p w14:paraId="79E30679" w14:textId="77777777" w:rsidR="00B76C7E" w:rsidRDefault="00B76C7E" w:rsidP="00B76C7E">
            <w:pPr>
              <w:autoSpaceDE w:val="0"/>
              <w:autoSpaceDN w:val="0"/>
              <w:adjustRightInd w:val="0"/>
              <w:jc w:val="center"/>
              <w:rPr>
                <w:rFonts w:ascii="Calibri" w:hAnsi="Calibri" w:cs="Calibri"/>
                <w:color w:val="000000" w:themeColor="text1"/>
                <w:sz w:val="18"/>
                <w:szCs w:val="18"/>
              </w:rPr>
            </w:pPr>
          </w:p>
        </w:tc>
        <w:tc>
          <w:tcPr>
            <w:tcW w:w="3002" w:type="dxa"/>
            <w:vMerge/>
            <w:tcBorders>
              <w:bottom w:val="single" w:sz="4" w:space="0" w:color="auto"/>
            </w:tcBorders>
          </w:tcPr>
          <w:p w14:paraId="157C3A0F"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bl>
    <w:p w14:paraId="42F47D0E" w14:textId="412355FA" w:rsidR="00D35E61" w:rsidRDefault="00D35E61" w:rsidP="00330D53">
      <w:pPr>
        <w:autoSpaceDE w:val="0"/>
        <w:autoSpaceDN w:val="0"/>
        <w:adjustRightInd w:val="0"/>
        <w:rPr>
          <w:rFonts w:ascii="Calibri" w:hAnsi="Calibri" w:cs="Calibri"/>
          <w:b/>
          <w:bCs/>
          <w:color w:val="000000" w:themeColor="text1"/>
        </w:rPr>
      </w:pPr>
    </w:p>
    <w:p w14:paraId="05782CA0" w14:textId="4F747A6E" w:rsidR="00710933" w:rsidRDefault="00344E45" w:rsidP="0009596D">
      <w:pPr>
        <w:autoSpaceDE w:val="0"/>
        <w:autoSpaceDN w:val="0"/>
        <w:adjustRightInd w:val="0"/>
        <w:rPr>
          <w:rFonts w:ascii="Calibri" w:hAnsi="Calibri" w:cs="Calibri"/>
          <w:b/>
          <w:bCs/>
          <w:color w:val="000000" w:themeColor="text1"/>
        </w:rPr>
      </w:pPr>
      <w:r w:rsidRPr="001B7C30">
        <w:rPr>
          <w:rFonts w:ascii="Calibri" w:hAnsi="Calibri" w:cs="Calibri"/>
          <w:b/>
          <w:bCs/>
          <w:color w:val="000000" w:themeColor="text1"/>
        </w:rPr>
        <w:t xml:space="preserve">Course </w:t>
      </w:r>
      <w:r w:rsidR="004E42DC" w:rsidRPr="001B7C30">
        <w:rPr>
          <w:rFonts w:ascii="Calibri" w:hAnsi="Calibri" w:cs="Calibri"/>
          <w:b/>
          <w:bCs/>
          <w:color w:val="000000" w:themeColor="text1"/>
        </w:rPr>
        <w:t>A</w:t>
      </w:r>
      <w:r w:rsidRPr="001B7C30">
        <w:rPr>
          <w:rFonts w:ascii="Calibri" w:hAnsi="Calibri" w:cs="Calibri"/>
          <w:b/>
          <w:bCs/>
          <w:color w:val="000000" w:themeColor="text1"/>
        </w:rPr>
        <w:t>ssignment</w:t>
      </w:r>
      <w:r w:rsidR="0009596D">
        <w:rPr>
          <w:rFonts w:ascii="Calibri" w:hAnsi="Calibri" w:cs="Calibri"/>
          <w:b/>
          <w:bCs/>
          <w:color w:val="000000" w:themeColor="text1"/>
        </w:rPr>
        <w:t>s:</w:t>
      </w:r>
    </w:p>
    <w:p w14:paraId="4289B776" w14:textId="306E0889" w:rsidR="00F21133" w:rsidRPr="001B7C30" w:rsidRDefault="00F21133" w:rsidP="0009596D">
      <w:pPr>
        <w:autoSpaceDE w:val="0"/>
        <w:autoSpaceDN w:val="0"/>
        <w:adjustRightInd w:val="0"/>
        <w:rPr>
          <w:rFonts w:ascii="Calibri" w:hAnsi="Calibri" w:cs="Calibri"/>
          <w:color w:val="000000" w:themeColor="text1"/>
        </w:rPr>
      </w:pPr>
      <w:r>
        <w:rPr>
          <w:rFonts w:ascii="Calibri" w:hAnsi="Calibri" w:cs="Calibri"/>
          <w:color w:val="000000" w:themeColor="text1"/>
        </w:rPr>
        <w:t>Note: Upload to Dropbox folder linked to each assignment due date below!</w:t>
      </w:r>
    </w:p>
    <w:p w14:paraId="4BB9E229" w14:textId="2612FE49" w:rsidR="008E0BB9" w:rsidRDefault="00B76C7E" w:rsidP="00B76C7E">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 xml:space="preserve">Assignment #1: </w:t>
      </w:r>
      <w:hyperlink r:id="rId13" w:history="1">
        <w:r w:rsidR="002A5EBC">
          <w:rPr>
            <w:rStyle w:val="Hyperlink"/>
            <w:rFonts w:ascii="Calibri" w:hAnsi="Calibri" w:cs="Calibri"/>
          </w:rPr>
          <w:t>Due September 7</w:t>
        </w:r>
        <w:r w:rsidR="00E93EFE" w:rsidRPr="00E93EFE">
          <w:rPr>
            <w:rStyle w:val="Hyperlink"/>
            <w:rFonts w:ascii="Calibri" w:hAnsi="Calibri" w:cs="Calibri"/>
            <w:vertAlign w:val="superscript"/>
          </w:rPr>
          <w:t>th</w:t>
        </w:r>
        <w:r w:rsidR="00E93EFE">
          <w:rPr>
            <w:rStyle w:val="Hyperlink"/>
            <w:rFonts w:ascii="Calibri" w:hAnsi="Calibri" w:cs="Calibri"/>
          </w:rPr>
          <w:t xml:space="preserve"> </w:t>
        </w:r>
        <w:r w:rsidR="002A5EBC">
          <w:rPr>
            <w:rStyle w:val="Hyperlink"/>
            <w:rFonts w:ascii="Calibri" w:hAnsi="Calibri" w:cs="Calibri"/>
          </w:rPr>
          <w:t>at 11 PM</w:t>
        </w:r>
      </w:hyperlink>
      <w:r>
        <w:rPr>
          <w:rFonts w:ascii="Calibri" w:hAnsi="Calibri" w:cs="Calibri"/>
          <w:color w:val="000000" w:themeColor="text1"/>
        </w:rPr>
        <w:t>.</w:t>
      </w:r>
    </w:p>
    <w:p w14:paraId="7635D4D1" w14:textId="6C10F1CB" w:rsidR="007E037C" w:rsidRPr="00940C76" w:rsidRDefault="00B76C7E" w:rsidP="00F21133">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Assignment #2</w:t>
      </w:r>
      <w:r w:rsidR="00940C76">
        <w:rPr>
          <w:rFonts w:ascii="Calibri" w:hAnsi="Calibri" w:cs="Calibri"/>
          <w:color w:val="000000" w:themeColor="text1"/>
        </w:rPr>
        <w:t xml:space="preserve">: </w:t>
      </w:r>
      <w:hyperlink r:id="rId14" w:history="1">
        <w:r w:rsidR="002A5EBC">
          <w:rPr>
            <w:rStyle w:val="Hyperlink"/>
            <w:rFonts w:ascii="Calibri" w:hAnsi="Calibri" w:cs="Calibri"/>
          </w:rPr>
          <w:t>Due September 19</w:t>
        </w:r>
        <w:r w:rsidR="00E93EFE" w:rsidRPr="00E93EFE">
          <w:rPr>
            <w:rStyle w:val="Hyperlink"/>
            <w:rFonts w:ascii="Calibri" w:hAnsi="Calibri" w:cs="Calibri"/>
            <w:vertAlign w:val="superscript"/>
          </w:rPr>
          <w:t>th</w:t>
        </w:r>
        <w:r w:rsidR="00E93EFE">
          <w:rPr>
            <w:rStyle w:val="Hyperlink"/>
            <w:rFonts w:ascii="Calibri" w:hAnsi="Calibri" w:cs="Calibri"/>
          </w:rPr>
          <w:t xml:space="preserve"> </w:t>
        </w:r>
        <w:r w:rsidR="002A5EBC">
          <w:rPr>
            <w:rStyle w:val="Hyperlink"/>
            <w:rFonts w:ascii="Calibri" w:hAnsi="Calibri" w:cs="Calibri"/>
          </w:rPr>
          <w:t>at 11 PM</w:t>
        </w:r>
      </w:hyperlink>
      <w:r w:rsidR="00940C76">
        <w:rPr>
          <w:rFonts w:ascii="Calibri" w:hAnsi="Calibri" w:cs="Calibri"/>
          <w:color w:val="000000" w:themeColor="text1"/>
        </w:rPr>
        <w:t>.</w:t>
      </w:r>
      <w:r w:rsidR="00B05BD8">
        <w:rPr>
          <w:rFonts w:ascii="Calibri" w:hAnsi="Calibri" w:cs="Calibri"/>
          <w:color w:val="000000" w:themeColor="text1"/>
        </w:rPr>
        <w:t xml:space="preserve"> </w:t>
      </w:r>
    </w:p>
    <w:p w14:paraId="3EB27843" w14:textId="27DFD3BD" w:rsidR="00B05BD8" w:rsidRPr="00940C76" w:rsidRDefault="00B76C7E" w:rsidP="00F21133">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Assignment #3</w:t>
      </w:r>
      <w:r w:rsidR="00940C76">
        <w:rPr>
          <w:rFonts w:ascii="Calibri" w:hAnsi="Calibri" w:cs="Calibri"/>
          <w:color w:val="000000" w:themeColor="text1"/>
        </w:rPr>
        <w:t xml:space="preserve">: </w:t>
      </w:r>
      <w:hyperlink r:id="rId15" w:history="1">
        <w:r w:rsidR="00940C76" w:rsidRPr="00F21133">
          <w:rPr>
            <w:rStyle w:val="Hyperlink"/>
            <w:rFonts w:ascii="Calibri" w:hAnsi="Calibri" w:cs="Calibri"/>
          </w:rPr>
          <w:t xml:space="preserve">Due </w:t>
        </w:r>
        <w:r w:rsidR="005212E2" w:rsidRPr="00F21133">
          <w:rPr>
            <w:rStyle w:val="Hyperlink"/>
            <w:rFonts w:ascii="Calibri" w:hAnsi="Calibri" w:cs="Calibri"/>
          </w:rPr>
          <w:t>October</w:t>
        </w:r>
        <w:r w:rsidR="00940C76" w:rsidRPr="00F21133">
          <w:rPr>
            <w:rStyle w:val="Hyperlink"/>
            <w:rFonts w:ascii="Calibri" w:hAnsi="Calibri" w:cs="Calibri"/>
          </w:rPr>
          <w:t xml:space="preserve"> </w:t>
        </w:r>
        <w:r w:rsidR="002A5EBC">
          <w:rPr>
            <w:rStyle w:val="Hyperlink"/>
            <w:rFonts w:ascii="Calibri" w:hAnsi="Calibri" w:cs="Calibri"/>
          </w:rPr>
          <w:t>5</w:t>
        </w:r>
        <w:r w:rsidR="00940C76" w:rsidRPr="00F21133">
          <w:rPr>
            <w:rStyle w:val="Hyperlink"/>
            <w:rFonts w:ascii="Calibri" w:hAnsi="Calibri" w:cs="Calibri"/>
            <w:vertAlign w:val="superscript"/>
          </w:rPr>
          <w:t xml:space="preserve">th </w:t>
        </w:r>
        <w:r w:rsidR="00940C76" w:rsidRPr="00F21133">
          <w:rPr>
            <w:rStyle w:val="Hyperlink"/>
            <w:rFonts w:ascii="Calibri" w:hAnsi="Calibri" w:cs="Calibri"/>
          </w:rPr>
          <w:t>at 11 PM</w:t>
        </w:r>
      </w:hyperlink>
      <w:r w:rsidR="00940C76">
        <w:rPr>
          <w:rFonts w:ascii="Calibri" w:hAnsi="Calibri" w:cs="Calibri"/>
          <w:color w:val="000000" w:themeColor="text1"/>
        </w:rPr>
        <w:t>.</w:t>
      </w:r>
      <w:r w:rsidR="006E1031">
        <w:rPr>
          <w:rFonts w:ascii="Calibri" w:hAnsi="Calibri" w:cs="Calibri"/>
          <w:color w:val="000000" w:themeColor="text1"/>
        </w:rPr>
        <w:t xml:space="preserve"> </w:t>
      </w:r>
    </w:p>
    <w:p w14:paraId="3E4478A7" w14:textId="18C94DE4" w:rsidR="00B76C7E" w:rsidRDefault="00B76C7E" w:rsidP="00B76C7E">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Assignment #4</w:t>
      </w:r>
      <w:r w:rsidR="00940C76">
        <w:rPr>
          <w:rFonts w:ascii="Calibri" w:hAnsi="Calibri" w:cs="Calibri"/>
          <w:color w:val="000000" w:themeColor="text1"/>
        </w:rPr>
        <w:t xml:space="preserve">: </w:t>
      </w:r>
      <w:hyperlink r:id="rId16" w:history="1">
        <w:r w:rsidR="002A5EBC">
          <w:rPr>
            <w:rStyle w:val="Hyperlink"/>
            <w:rFonts w:ascii="Calibri" w:hAnsi="Calibri" w:cs="Calibri"/>
          </w:rPr>
          <w:t>Due October 19</w:t>
        </w:r>
        <w:r w:rsidR="00E93EFE" w:rsidRPr="00E93EFE">
          <w:rPr>
            <w:rStyle w:val="Hyperlink"/>
            <w:rFonts w:ascii="Calibri" w:hAnsi="Calibri" w:cs="Calibri"/>
            <w:vertAlign w:val="superscript"/>
          </w:rPr>
          <w:t>th</w:t>
        </w:r>
        <w:r w:rsidR="00E93EFE">
          <w:rPr>
            <w:rStyle w:val="Hyperlink"/>
            <w:rFonts w:ascii="Calibri" w:hAnsi="Calibri" w:cs="Calibri"/>
          </w:rPr>
          <w:t xml:space="preserve"> </w:t>
        </w:r>
        <w:r w:rsidR="002A5EBC">
          <w:rPr>
            <w:rStyle w:val="Hyperlink"/>
            <w:rFonts w:ascii="Calibri" w:hAnsi="Calibri" w:cs="Calibri"/>
          </w:rPr>
          <w:t>at 11 PM</w:t>
        </w:r>
      </w:hyperlink>
      <w:r w:rsidR="00940C76">
        <w:rPr>
          <w:rFonts w:ascii="Calibri" w:hAnsi="Calibri" w:cs="Calibri"/>
          <w:color w:val="000000" w:themeColor="text1"/>
        </w:rPr>
        <w:t>.</w:t>
      </w:r>
    </w:p>
    <w:p w14:paraId="0BA2270F" w14:textId="13788C10" w:rsidR="00B76C7E" w:rsidRDefault="00B76C7E" w:rsidP="00B76C7E">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Assignment #5</w:t>
      </w:r>
      <w:r w:rsidR="00940C76">
        <w:rPr>
          <w:rFonts w:ascii="Calibri" w:hAnsi="Calibri" w:cs="Calibri"/>
          <w:color w:val="000000" w:themeColor="text1"/>
        </w:rPr>
        <w:t xml:space="preserve">: </w:t>
      </w:r>
      <w:hyperlink r:id="rId17" w:history="1">
        <w:r w:rsidR="002A5EBC">
          <w:rPr>
            <w:rStyle w:val="Hyperlink"/>
            <w:rFonts w:ascii="Calibri" w:hAnsi="Calibri" w:cs="Calibri"/>
          </w:rPr>
          <w:t>Due November 2</w:t>
        </w:r>
        <w:r w:rsidR="00E93EFE" w:rsidRPr="00E93EFE">
          <w:rPr>
            <w:rStyle w:val="Hyperlink"/>
            <w:rFonts w:ascii="Calibri" w:hAnsi="Calibri" w:cs="Calibri"/>
            <w:vertAlign w:val="superscript"/>
          </w:rPr>
          <w:t>nd</w:t>
        </w:r>
        <w:r w:rsidR="00E93EFE">
          <w:rPr>
            <w:rStyle w:val="Hyperlink"/>
            <w:rFonts w:ascii="Calibri" w:hAnsi="Calibri" w:cs="Calibri"/>
          </w:rPr>
          <w:t xml:space="preserve"> </w:t>
        </w:r>
        <w:r w:rsidR="002A5EBC">
          <w:rPr>
            <w:rStyle w:val="Hyperlink"/>
            <w:rFonts w:ascii="Calibri" w:hAnsi="Calibri" w:cs="Calibri"/>
          </w:rPr>
          <w:t>at 11 PM</w:t>
        </w:r>
      </w:hyperlink>
      <w:r w:rsidR="00940C76">
        <w:rPr>
          <w:rFonts w:ascii="Calibri" w:hAnsi="Calibri" w:cs="Calibri"/>
          <w:color w:val="000000" w:themeColor="text1"/>
        </w:rPr>
        <w:t>.</w:t>
      </w:r>
    </w:p>
    <w:p w14:paraId="545E74C6" w14:textId="49DB1CC4" w:rsidR="00B76C7E" w:rsidRDefault="00B76C7E" w:rsidP="00B76C7E">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Assignment #6</w:t>
      </w:r>
      <w:r w:rsidR="00940C76">
        <w:rPr>
          <w:rFonts w:ascii="Calibri" w:hAnsi="Calibri" w:cs="Calibri"/>
          <w:color w:val="000000" w:themeColor="text1"/>
        </w:rPr>
        <w:t xml:space="preserve">: </w:t>
      </w:r>
      <w:hyperlink r:id="rId18" w:history="1">
        <w:r w:rsidR="00940C76" w:rsidRPr="00F21133">
          <w:rPr>
            <w:rStyle w:val="Hyperlink"/>
            <w:rFonts w:ascii="Calibri" w:hAnsi="Calibri" w:cs="Calibri"/>
          </w:rPr>
          <w:t xml:space="preserve">Due November </w:t>
        </w:r>
        <w:r w:rsidR="00E93EFE">
          <w:rPr>
            <w:rStyle w:val="Hyperlink"/>
            <w:rFonts w:ascii="Calibri" w:hAnsi="Calibri" w:cs="Calibri"/>
          </w:rPr>
          <w:t>16</w:t>
        </w:r>
        <w:r w:rsidR="00940C76" w:rsidRPr="00F21133">
          <w:rPr>
            <w:rStyle w:val="Hyperlink"/>
            <w:rFonts w:ascii="Calibri" w:hAnsi="Calibri" w:cs="Calibri"/>
            <w:vertAlign w:val="superscript"/>
          </w:rPr>
          <w:t xml:space="preserve">th </w:t>
        </w:r>
        <w:r w:rsidR="00940C76" w:rsidRPr="00F21133">
          <w:rPr>
            <w:rStyle w:val="Hyperlink"/>
            <w:rFonts w:ascii="Calibri" w:hAnsi="Calibri" w:cs="Calibri"/>
          </w:rPr>
          <w:t>at 11 PM</w:t>
        </w:r>
      </w:hyperlink>
      <w:r w:rsidR="00940C76">
        <w:rPr>
          <w:rFonts w:ascii="Calibri" w:hAnsi="Calibri" w:cs="Calibri"/>
          <w:color w:val="000000" w:themeColor="text1"/>
        </w:rPr>
        <w:t>.</w:t>
      </w:r>
    </w:p>
    <w:p w14:paraId="09B9A4AE" w14:textId="731FF0B6" w:rsidR="00B76C7E" w:rsidRDefault="00B76C7E" w:rsidP="00B76C7E">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Final Assignment</w:t>
      </w:r>
      <w:r w:rsidR="00940C76">
        <w:rPr>
          <w:rFonts w:ascii="Calibri" w:hAnsi="Calibri" w:cs="Calibri"/>
          <w:color w:val="000000" w:themeColor="text1"/>
        </w:rPr>
        <w:t xml:space="preserve">: </w:t>
      </w:r>
      <w:hyperlink r:id="rId19" w:history="1">
        <w:r w:rsidR="00940C76" w:rsidRPr="00F21133">
          <w:rPr>
            <w:rStyle w:val="Hyperlink"/>
            <w:rFonts w:ascii="Calibri" w:hAnsi="Calibri" w:cs="Calibri"/>
          </w:rPr>
          <w:t xml:space="preserve">Due December </w:t>
        </w:r>
        <w:r w:rsidR="00AE29F8">
          <w:rPr>
            <w:rStyle w:val="Hyperlink"/>
            <w:rFonts w:ascii="Calibri" w:hAnsi="Calibri" w:cs="Calibri"/>
          </w:rPr>
          <w:t>15</w:t>
        </w:r>
        <w:r w:rsidR="00940C76" w:rsidRPr="00F21133">
          <w:rPr>
            <w:rStyle w:val="Hyperlink"/>
            <w:rFonts w:ascii="Calibri" w:hAnsi="Calibri" w:cs="Calibri"/>
            <w:vertAlign w:val="superscript"/>
          </w:rPr>
          <w:t xml:space="preserve">th </w:t>
        </w:r>
        <w:r w:rsidR="00940C76" w:rsidRPr="00F21133">
          <w:rPr>
            <w:rStyle w:val="Hyperlink"/>
            <w:rFonts w:ascii="Calibri" w:hAnsi="Calibri" w:cs="Calibri"/>
          </w:rPr>
          <w:t>at 11 PM</w:t>
        </w:r>
      </w:hyperlink>
      <w:r w:rsidR="00940C76">
        <w:rPr>
          <w:rFonts w:ascii="Calibri" w:hAnsi="Calibri" w:cs="Calibri"/>
          <w:color w:val="000000" w:themeColor="text1"/>
        </w:rPr>
        <w:t>.</w:t>
      </w:r>
    </w:p>
    <w:p w14:paraId="44E7465F" w14:textId="77777777" w:rsidR="004D611B" w:rsidRDefault="004D611B" w:rsidP="00875670">
      <w:pPr>
        <w:autoSpaceDE w:val="0"/>
        <w:autoSpaceDN w:val="0"/>
        <w:adjustRightInd w:val="0"/>
        <w:rPr>
          <w:rFonts w:ascii="Calibri" w:hAnsi="Calibri" w:cs="Calibri"/>
          <w:b/>
          <w:bCs/>
          <w:color w:val="000000" w:themeColor="text1"/>
        </w:rPr>
      </w:pPr>
    </w:p>
    <w:p w14:paraId="4BA580D0" w14:textId="2B872FCE" w:rsidR="00875670" w:rsidRPr="004D611B" w:rsidRDefault="00DF28B8" w:rsidP="00330D53">
      <w:pPr>
        <w:autoSpaceDE w:val="0"/>
        <w:autoSpaceDN w:val="0"/>
        <w:adjustRightInd w:val="0"/>
        <w:rPr>
          <w:rFonts w:ascii="Calibri" w:hAnsi="Calibri" w:cs="Calibri"/>
          <w:color w:val="000000" w:themeColor="text1"/>
        </w:rPr>
      </w:pPr>
      <w:r>
        <w:rPr>
          <w:rFonts w:ascii="Calibri" w:hAnsi="Calibri" w:cs="Calibri"/>
          <w:b/>
          <w:bCs/>
          <w:color w:val="000000" w:themeColor="text1"/>
        </w:rPr>
        <w:lastRenderedPageBreak/>
        <w:t>Grade Composition:</w:t>
      </w:r>
    </w:p>
    <w:p w14:paraId="0DC55B45" w14:textId="526C1224" w:rsidR="00875670" w:rsidRDefault="00875670" w:rsidP="00875670">
      <w:pPr>
        <w:pStyle w:val="ListParagraph"/>
        <w:numPr>
          <w:ilvl w:val="0"/>
          <w:numId w:val="10"/>
        </w:numPr>
        <w:autoSpaceDE w:val="0"/>
        <w:autoSpaceDN w:val="0"/>
        <w:adjustRightInd w:val="0"/>
        <w:rPr>
          <w:rFonts w:ascii="Calibri" w:hAnsi="Calibri" w:cs="Calibri"/>
          <w:color w:val="000000" w:themeColor="text1"/>
        </w:rPr>
      </w:pPr>
      <w:r w:rsidRPr="00875670">
        <w:rPr>
          <w:rFonts w:ascii="Calibri" w:hAnsi="Calibri" w:cs="Calibri"/>
          <w:color w:val="000000" w:themeColor="text1"/>
        </w:rPr>
        <w:t>Assignments 1</w:t>
      </w:r>
      <w:r>
        <w:rPr>
          <w:rFonts w:ascii="Calibri" w:hAnsi="Calibri" w:cs="Calibri"/>
          <w:color w:val="000000" w:themeColor="text1"/>
        </w:rPr>
        <w:t>-6: 10% each (60% of final grade)</w:t>
      </w:r>
    </w:p>
    <w:p w14:paraId="1700C493" w14:textId="05BCF003" w:rsidR="00875670" w:rsidRDefault="00875670" w:rsidP="00875670">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Final Assignment: 20%</w:t>
      </w:r>
    </w:p>
    <w:p w14:paraId="3C5064A7" w14:textId="2C7E295F" w:rsidR="00875670" w:rsidRPr="00875670" w:rsidRDefault="00875670" w:rsidP="00875670">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Participation: 20%</w:t>
      </w:r>
    </w:p>
    <w:p w14:paraId="16639C70" w14:textId="77777777" w:rsidR="00875670" w:rsidRDefault="00875670" w:rsidP="00330D53">
      <w:pPr>
        <w:autoSpaceDE w:val="0"/>
        <w:autoSpaceDN w:val="0"/>
        <w:adjustRightInd w:val="0"/>
        <w:rPr>
          <w:rFonts w:ascii="Calibri" w:hAnsi="Calibri" w:cs="Calibri"/>
          <w:b/>
          <w:color w:val="000000" w:themeColor="text1"/>
          <w:u w:val="single"/>
        </w:rPr>
      </w:pPr>
    </w:p>
    <w:p w14:paraId="5D49303B" w14:textId="54894AF0" w:rsidR="00DE724F" w:rsidRPr="001B7C30" w:rsidRDefault="00DF28B8" w:rsidP="00330D53">
      <w:pPr>
        <w:autoSpaceDE w:val="0"/>
        <w:autoSpaceDN w:val="0"/>
        <w:adjustRightInd w:val="0"/>
        <w:rPr>
          <w:rFonts w:ascii="Calibri" w:hAnsi="Calibri" w:cs="Calibri"/>
          <w:b/>
          <w:color w:val="000000" w:themeColor="text1"/>
          <w:u w:val="single"/>
        </w:rPr>
      </w:pPr>
      <w:r>
        <w:rPr>
          <w:rFonts w:ascii="Calibri" w:hAnsi="Calibri" w:cs="Calibri"/>
          <w:b/>
          <w:color w:val="000000" w:themeColor="text1"/>
          <w:u w:val="single"/>
        </w:rPr>
        <w:t>A Note on Individualized</w:t>
      </w:r>
      <w:r w:rsidR="00CA5711">
        <w:rPr>
          <w:rFonts w:ascii="Calibri" w:hAnsi="Calibri" w:cs="Calibri"/>
          <w:b/>
          <w:color w:val="000000" w:themeColor="text1"/>
          <w:u w:val="single"/>
        </w:rPr>
        <w:t xml:space="preserve"> Grading</w:t>
      </w:r>
    </w:p>
    <w:p w14:paraId="5BCC24DE" w14:textId="1E0FF73D" w:rsidR="00DE724F" w:rsidRPr="001B7C30" w:rsidRDefault="00875670" w:rsidP="00330D53">
      <w:pPr>
        <w:autoSpaceDE w:val="0"/>
        <w:autoSpaceDN w:val="0"/>
        <w:adjustRightInd w:val="0"/>
        <w:rPr>
          <w:rFonts w:ascii="Calibri" w:hAnsi="Calibri" w:cs="Calibri"/>
          <w:b/>
          <w:color w:val="000000" w:themeColor="text1"/>
        </w:rPr>
      </w:pPr>
      <w:r>
        <w:rPr>
          <w:rFonts w:ascii="Calibri" w:hAnsi="Calibri" w:cs="Calibri"/>
          <w:b/>
          <w:color w:val="000000" w:themeColor="text1"/>
        </w:rPr>
        <w:t>Assignments:</w:t>
      </w:r>
    </w:p>
    <w:p w14:paraId="6C679993" w14:textId="4137526B" w:rsidR="004973B0" w:rsidRPr="001B7C30" w:rsidRDefault="00834F42" w:rsidP="00330D53">
      <w:pPr>
        <w:autoSpaceDE w:val="0"/>
        <w:autoSpaceDN w:val="0"/>
        <w:adjustRightInd w:val="0"/>
        <w:rPr>
          <w:rFonts w:ascii="Calibri" w:hAnsi="Calibri" w:cs="Calibri"/>
          <w:color w:val="000000" w:themeColor="text1"/>
        </w:rPr>
      </w:pPr>
      <w:r>
        <w:rPr>
          <w:rFonts w:ascii="Calibri" w:hAnsi="Calibri" w:cs="Calibri"/>
          <w:color w:val="000000" w:themeColor="text1"/>
        </w:rPr>
        <w:t xml:space="preserve">You will be given a “starter file” for each of the assignments. What you end up submitting could range </w:t>
      </w:r>
      <w:r w:rsidR="006F1631">
        <w:rPr>
          <w:rFonts w:ascii="Calibri" w:hAnsi="Calibri" w:cs="Calibri"/>
          <w:color w:val="000000" w:themeColor="text1"/>
        </w:rPr>
        <w:t>from 1)</w:t>
      </w:r>
      <w:r>
        <w:rPr>
          <w:rFonts w:ascii="Calibri" w:hAnsi="Calibri" w:cs="Calibri"/>
          <w:color w:val="000000" w:themeColor="text1"/>
        </w:rPr>
        <w:t xml:space="preserve"> simply </w:t>
      </w:r>
      <w:r w:rsidR="006F1631">
        <w:rPr>
          <w:rFonts w:ascii="Calibri" w:hAnsi="Calibri" w:cs="Calibri"/>
          <w:color w:val="000000" w:themeColor="text1"/>
        </w:rPr>
        <w:t>finishing</w:t>
      </w:r>
      <w:r>
        <w:rPr>
          <w:rFonts w:ascii="Calibri" w:hAnsi="Calibri" w:cs="Calibri"/>
          <w:color w:val="000000" w:themeColor="text1"/>
        </w:rPr>
        <w:t xml:space="preserve"> what I’ve </w:t>
      </w:r>
      <w:r w:rsidR="006F1631">
        <w:rPr>
          <w:rFonts w:ascii="Calibri" w:hAnsi="Calibri" w:cs="Calibri"/>
          <w:color w:val="000000" w:themeColor="text1"/>
        </w:rPr>
        <w:t>set up</w:t>
      </w:r>
      <w:r>
        <w:rPr>
          <w:rFonts w:ascii="Calibri" w:hAnsi="Calibri" w:cs="Calibri"/>
          <w:color w:val="000000" w:themeColor="text1"/>
        </w:rPr>
        <w:t xml:space="preserve"> in the starter, to </w:t>
      </w:r>
      <w:r w:rsidR="006F1631">
        <w:rPr>
          <w:rFonts w:ascii="Calibri" w:hAnsi="Calibri" w:cs="Calibri"/>
          <w:color w:val="000000" w:themeColor="text1"/>
        </w:rPr>
        <w:t xml:space="preserve">2) </w:t>
      </w:r>
      <w:r>
        <w:rPr>
          <w:rFonts w:ascii="Calibri" w:hAnsi="Calibri" w:cs="Calibri"/>
          <w:color w:val="000000" w:themeColor="text1"/>
        </w:rPr>
        <w:t xml:space="preserve">coding your own stuff from scratch and generating something that goes above and beyond what </w:t>
      </w:r>
      <w:r w:rsidR="006F1631">
        <w:rPr>
          <w:rFonts w:ascii="Calibri" w:hAnsi="Calibri" w:cs="Calibri"/>
          <w:color w:val="000000" w:themeColor="text1"/>
        </w:rPr>
        <w:t>I</w:t>
      </w:r>
      <w:r>
        <w:rPr>
          <w:rFonts w:ascii="Calibri" w:hAnsi="Calibri" w:cs="Calibri"/>
          <w:color w:val="000000" w:themeColor="text1"/>
        </w:rPr>
        <w:t xml:space="preserve"> ask</w:t>
      </w:r>
      <w:r w:rsidR="006F1631">
        <w:rPr>
          <w:rFonts w:ascii="Calibri" w:hAnsi="Calibri" w:cs="Calibri"/>
          <w:color w:val="000000" w:themeColor="text1"/>
        </w:rPr>
        <w:t>ed</w:t>
      </w:r>
      <w:r>
        <w:rPr>
          <w:rFonts w:ascii="Calibri" w:hAnsi="Calibri" w:cs="Calibri"/>
          <w:color w:val="000000" w:themeColor="text1"/>
        </w:rPr>
        <w:t xml:space="preserve"> for. Either end of this </w:t>
      </w:r>
      <w:r w:rsidR="006F1631">
        <w:rPr>
          <w:rFonts w:ascii="Calibri" w:hAnsi="Calibri" w:cs="Calibri"/>
          <w:color w:val="000000" w:themeColor="text1"/>
        </w:rPr>
        <w:t>range</w:t>
      </w:r>
      <w:r>
        <w:rPr>
          <w:rFonts w:ascii="Calibri" w:hAnsi="Calibri" w:cs="Calibri"/>
          <w:color w:val="000000" w:themeColor="text1"/>
        </w:rPr>
        <w:t xml:space="preserve"> may be appropriate—it completely depends on your prior coding experience.</w:t>
      </w:r>
      <w:r w:rsidR="00875670">
        <w:rPr>
          <w:rFonts w:ascii="Calibri" w:hAnsi="Calibri" w:cs="Calibri"/>
          <w:color w:val="000000" w:themeColor="text1"/>
        </w:rPr>
        <w:t xml:space="preserve"> If you fully apply yourself </w:t>
      </w:r>
      <w:r>
        <w:rPr>
          <w:rFonts w:ascii="Calibri" w:hAnsi="Calibri" w:cs="Calibri"/>
          <w:color w:val="000000" w:themeColor="text1"/>
        </w:rPr>
        <w:t>and clearly put in the effort to</w:t>
      </w:r>
      <w:r w:rsidR="00875670">
        <w:rPr>
          <w:rFonts w:ascii="Calibri" w:hAnsi="Calibri" w:cs="Calibri"/>
          <w:color w:val="000000" w:themeColor="text1"/>
        </w:rPr>
        <w:t xml:space="preserve"> advance your skills each week, </w:t>
      </w:r>
      <w:r w:rsidR="006F1631">
        <w:rPr>
          <w:rFonts w:ascii="Calibri" w:hAnsi="Calibri" w:cs="Calibri"/>
          <w:color w:val="000000" w:themeColor="text1"/>
        </w:rPr>
        <w:t>you will do great on the assignments, whether you’re a total rookie or a veteran coder.</w:t>
      </w:r>
    </w:p>
    <w:p w14:paraId="54B8FE78" w14:textId="77777777" w:rsidR="005A4FF4" w:rsidRPr="001B7C30" w:rsidRDefault="005A4FF4" w:rsidP="00330D53">
      <w:pPr>
        <w:autoSpaceDE w:val="0"/>
        <w:autoSpaceDN w:val="0"/>
        <w:adjustRightInd w:val="0"/>
        <w:rPr>
          <w:rFonts w:ascii="Calibri" w:hAnsi="Calibri" w:cs="Calibri"/>
          <w:color w:val="000000" w:themeColor="text1"/>
        </w:rPr>
      </w:pPr>
    </w:p>
    <w:p w14:paraId="58071750" w14:textId="1A571836" w:rsidR="005A4FF4" w:rsidRPr="001B7C30" w:rsidRDefault="00001863" w:rsidP="00330D53">
      <w:pPr>
        <w:autoSpaceDE w:val="0"/>
        <w:autoSpaceDN w:val="0"/>
        <w:adjustRightInd w:val="0"/>
        <w:rPr>
          <w:rFonts w:ascii="Calibri" w:hAnsi="Calibri" w:cs="Calibri"/>
          <w:b/>
          <w:color w:val="000000" w:themeColor="text1"/>
        </w:rPr>
      </w:pPr>
      <w:r>
        <w:rPr>
          <w:rFonts w:ascii="Calibri" w:hAnsi="Calibri" w:cs="Calibri"/>
          <w:b/>
          <w:color w:val="000000" w:themeColor="text1"/>
        </w:rPr>
        <w:t>Final Assignment:</w:t>
      </w:r>
    </w:p>
    <w:p w14:paraId="23162A1C" w14:textId="1F3D48EA" w:rsidR="005A4FF4" w:rsidRPr="00A12ABE" w:rsidRDefault="00A12ABE" w:rsidP="006F1631">
      <w:pPr>
        <w:autoSpaceDE w:val="0"/>
        <w:autoSpaceDN w:val="0"/>
        <w:adjustRightInd w:val="0"/>
        <w:rPr>
          <w:rFonts w:ascii="Calibri" w:hAnsi="Calibri" w:cs="Calibri"/>
          <w:color w:val="000000" w:themeColor="text1"/>
        </w:rPr>
      </w:pPr>
      <w:r>
        <w:rPr>
          <w:rFonts w:ascii="Calibri" w:hAnsi="Calibri" w:cs="Calibri"/>
          <w:color w:val="000000" w:themeColor="text1"/>
        </w:rPr>
        <w:t xml:space="preserve">In </w:t>
      </w:r>
      <w:r w:rsidR="006F1631">
        <w:rPr>
          <w:rFonts w:ascii="Calibri" w:hAnsi="Calibri" w:cs="Calibri"/>
          <w:color w:val="000000" w:themeColor="text1"/>
        </w:rPr>
        <w:t>data science</w:t>
      </w:r>
      <w:r>
        <w:rPr>
          <w:rFonts w:ascii="Calibri" w:hAnsi="Calibri" w:cs="Calibri"/>
          <w:color w:val="000000" w:themeColor="text1"/>
        </w:rPr>
        <w:t xml:space="preserve"> training, you often have to learn new skills on top of managing existing projects. Often, </w:t>
      </w:r>
      <w:r w:rsidR="00CA5711">
        <w:rPr>
          <w:rFonts w:ascii="Calibri" w:hAnsi="Calibri" w:cs="Calibri"/>
          <w:color w:val="000000" w:themeColor="text1"/>
        </w:rPr>
        <w:t xml:space="preserve">it’s </w:t>
      </w:r>
      <w:r>
        <w:rPr>
          <w:rFonts w:ascii="Calibri" w:hAnsi="Calibri" w:cs="Calibri"/>
          <w:color w:val="000000" w:themeColor="text1"/>
        </w:rPr>
        <w:t xml:space="preserve">totally unclear whether those skills are </w:t>
      </w:r>
      <w:r>
        <w:rPr>
          <w:rFonts w:ascii="Calibri" w:hAnsi="Calibri" w:cs="Calibri"/>
          <w:i/>
          <w:color w:val="000000" w:themeColor="text1"/>
        </w:rPr>
        <w:t>definitely</w:t>
      </w:r>
      <w:r>
        <w:rPr>
          <w:rFonts w:ascii="Calibri" w:hAnsi="Calibri" w:cs="Calibri"/>
          <w:color w:val="000000" w:themeColor="text1"/>
        </w:rPr>
        <w:t xml:space="preserve"> going to </w:t>
      </w:r>
      <w:r w:rsidR="00CA5711">
        <w:rPr>
          <w:rFonts w:ascii="Calibri" w:hAnsi="Calibri" w:cs="Calibri"/>
          <w:color w:val="000000" w:themeColor="text1"/>
        </w:rPr>
        <w:t>pay off</w:t>
      </w:r>
      <w:r>
        <w:rPr>
          <w:rFonts w:ascii="Calibri" w:hAnsi="Calibri" w:cs="Calibri"/>
          <w:color w:val="000000" w:themeColor="text1"/>
        </w:rPr>
        <w:t xml:space="preserve">. </w:t>
      </w:r>
      <w:r w:rsidR="006F1631">
        <w:rPr>
          <w:rFonts w:ascii="Calibri" w:hAnsi="Calibri" w:cs="Calibri"/>
          <w:color w:val="000000" w:themeColor="text1"/>
        </w:rPr>
        <w:t>In the final assignment, I will work with each of you to come up with a data science project that is directly relevant to your future research or industrial career interests. The goal here is to give you a chance to receive course credit for developing your data science skills on an independent project. As with the other assignments, the breadth and quality of the final submission will be evaluated according to each individuals’ preexisting quantitative skills.</w:t>
      </w:r>
    </w:p>
    <w:p w14:paraId="57FCEAC1" w14:textId="1CC6D6DE" w:rsidR="004B6522" w:rsidRPr="001B7C30" w:rsidRDefault="004B6522" w:rsidP="00330D53">
      <w:pPr>
        <w:autoSpaceDE w:val="0"/>
        <w:autoSpaceDN w:val="0"/>
        <w:adjustRightInd w:val="0"/>
        <w:rPr>
          <w:rFonts w:ascii="Calibri" w:hAnsi="Calibri" w:cs="Calibri"/>
          <w:color w:val="000000" w:themeColor="text1"/>
        </w:rPr>
      </w:pPr>
    </w:p>
    <w:p w14:paraId="014801C9" w14:textId="5429566A" w:rsidR="009F4331" w:rsidRDefault="004B6522" w:rsidP="00875670">
      <w:pPr>
        <w:autoSpaceDE w:val="0"/>
        <w:autoSpaceDN w:val="0"/>
        <w:adjustRightInd w:val="0"/>
        <w:rPr>
          <w:rFonts w:ascii="Calibri" w:hAnsi="Calibri" w:cs="Calibri"/>
          <w:b/>
          <w:color w:val="000000" w:themeColor="text1"/>
        </w:rPr>
      </w:pPr>
      <w:r w:rsidRPr="001B7C30">
        <w:rPr>
          <w:rFonts w:ascii="Calibri" w:hAnsi="Calibri" w:cs="Calibri"/>
          <w:b/>
          <w:color w:val="000000" w:themeColor="text1"/>
        </w:rPr>
        <w:t>Participation:</w:t>
      </w:r>
    </w:p>
    <w:p w14:paraId="50E50DD4" w14:textId="6D1CFFEA" w:rsidR="00875670" w:rsidRDefault="00875670" w:rsidP="006F1631">
      <w:pPr>
        <w:autoSpaceDE w:val="0"/>
        <w:autoSpaceDN w:val="0"/>
        <w:adjustRightInd w:val="0"/>
        <w:rPr>
          <w:rFonts w:ascii="Calibri" w:hAnsi="Calibri" w:cs="Calibri"/>
          <w:bCs/>
          <w:color w:val="000000" w:themeColor="text1"/>
        </w:rPr>
      </w:pPr>
      <w:r>
        <w:rPr>
          <w:rFonts w:ascii="Calibri" w:hAnsi="Calibri" w:cs="Calibri"/>
          <w:bCs/>
          <w:color w:val="000000" w:themeColor="text1"/>
        </w:rPr>
        <w:t xml:space="preserve">Attending and following along with coding lectures will determine your ability to do well in this course. </w:t>
      </w:r>
      <w:r w:rsidR="00CA5711">
        <w:rPr>
          <w:rFonts w:ascii="Calibri" w:hAnsi="Calibri" w:cs="Calibri"/>
          <w:bCs/>
          <w:color w:val="000000" w:themeColor="text1"/>
        </w:rPr>
        <w:t>Simply coming to class will earn you about 80% of the participation grades in the course, and the remining 20% can</w:t>
      </w:r>
      <w:r w:rsidR="006F1631">
        <w:rPr>
          <w:rFonts w:ascii="Calibri" w:hAnsi="Calibri" w:cs="Calibri"/>
          <w:bCs/>
          <w:color w:val="000000" w:themeColor="text1"/>
        </w:rPr>
        <w:t xml:space="preserve"> be earned by asking and answering questions regularly.</w:t>
      </w:r>
    </w:p>
    <w:p w14:paraId="0C92A321" w14:textId="7088EAD9" w:rsidR="004D611B" w:rsidRDefault="004D611B" w:rsidP="006F1631">
      <w:pPr>
        <w:autoSpaceDE w:val="0"/>
        <w:autoSpaceDN w:val="0"/>
        <w:adjustRightInd w:val="0"/>
        <w:rPr>
          <w:rFonts w:ascii="Calibri" w:hAnsi="Calibri" w:cs="Calibri"/>
          <w:bCs/>
          <w:color w:val="000000" w:themeColor="text1"/>
        </w:rPr>
      </w:pPr>
    </w:p>
    <w:p w14:paraId="24D13D45" w14:textId="0A283FAF" w:rsidR="00D12ADB" w:rsidRDefault="00D12ADB" w:rsidP="006F1631">
      <w:pPr>
        <w:autoSpaceDE w:val="0"/>
        <w:autoSpaceDN w:val="0"/>
        <w:adjustRightInd w:val="0"/>
        <w:rPr>
          <w:rFonts w:ascii="Calibri" w:hAnsi="Calibri" w:cs="Calibri"/>
          <w:color w:val="000000"/>
        </w:rPr>
      </w:pPr>
      <w:r w:rsidRPr="00E415D6">
        <w:rPr>
          <w:rFonts w:ascii="Calibri" w:hAnsi="Calibri" w:cs="Calibri"/>
          <w:b/>
          <w:color w:val="000000" w:themeColor="text1"/>
        </w:rPr>
        <w:t xml:space="preserve">Grading System: </w:t>
      </w:r>
      <w:r w:rsidRPr="00E415D6">
        <w:rPr>
          <w:rFonts w:ascii="Calibri" w:hAnsi="Calibri" w:cs="Calibri"/>
          <w:color w:val="000000"/>
        </w:rPr>
        <w:t>Grading will follow</w:t>
      </w:r>
      <w:r>
        <w:rPr>
          <w:rFonts w:ascii="Calibri" w:hAnsi="Calibri" w:cs="Calibri"/>
          <w:color w:val="000000"/>
        </w:rPr>
        <w:t xml:space="preserve"> a 12-Point </w:t>
      </w:r>
      <w:r w:rsidRPr="00E415D6">
        <w:rPr>
          <w:rFonts w:ascii="Calibri" w:hAnsi="Calibri" w:cs="Calibri"/>
          <w:color w:val="000000"/>
        </w:rPr>
        <w:t>scale (</w:t>
      </w:r>
      <w:r>
        <w:rPr>
          <w:rFonts w:ascii="Calibri" w:hAnsi="Calibri" w:cs="Calibri"/>
          <w:color w:val="000000"/>
        </w:rPr>
        <w:t>12. A+: 90-100; 11. A: 85-89; 10. A-: 80-84; 9. B+: 77-79; 8. B: 73-76; 7. B-: 70-72; 6. C+: 67-69; 5. C: 63-66; 4. C-: 60-62; 3. D+: 57-59; 2. D: 53-56; 1. D-: 50-52; 0. F: 0-49).</w:t>
      </w:r>
    </w:p>
    <w:p w14:paraId="35DBB956" w14:textId="77777777" w:rsidR="00D12ADB" w:rsidRDefault="00D12ADB" w:rsidP="006F1631">
      <w:pPr>
        <w:autoSpaceDE w:val="0"/>
        <w:autoSpaceDN w:val="0"/>
        <w:adjustRightInd w:val="0"/>
        <w:rPr>
          <w:rFonts w:ascii="Calibri" w:hAnsi="Calibri" w:cs="Calibri"/>
          <w:color w:val="000000"/>
        </w:rPr>
      </w:pPr>
    </w:p>
    <w:p w14:paraId="7AA04525" w14:textId="77777777" w:rsidR="00D12ADB" w:rsidRDefault="00D12ADB" w:rsidP="00D12ADB">
      <w:pPr>
        <w:jc w:val="both"/>
        <w:rPr>
          <w:rFonts w:ascii="Calibri" w:hAnsi="Calibri" w:cs="Calibri"/>
          <w:b/>
          <w:color w:val="000000" w:themeColor="text1"/>
        </w:rPr>
      </w:pPr>
      <w:r w:rsidRPr="00E415D6">
        <w:rPr>
          <w:rFonts w:ascii="Calibri" w:hAnsi="Calibri" w:cs="Calibri"/>
          <w:b/>
          <w:color w:val="000000" w:themeColor="text1"/>
        </w:rPr>
        <w:br w:type="page"/>
      </w:r>
    </w:p>
    <w:p w14:paraId="718995BF" w14:textId="77777777" w:rsidR="00D12ADB" w:rsidRDefault="00D12ADB" w:rsidP="00D12ADB">
      <w:pPr>
        <w:jc w:val="both"/>
        <w:rPr>
          <w:rFonts w:ascii="Calibri" w:hAnsi="Calibri" w:cs="Calibri"/>
          <w:b/>
          <w:color w:val="000000" w:themeColor="text1"/>
        </w:rPr>
      </w:pPr>
      <w:r>
        <w:rPr>
          <w:rFonts w:ascii="Calibri" w:hAnsi="Calibri" w:cs="Calibri"/>
          <w:b/>
          <w:color w:val="000000" w:themeColor="text1"/>
        </w:rPr>
        <w:lastRenderedPageBreak/>
        <w:t>Rights, Responsibilities, and Resources:</w:t>
      </w:r>
    </w:p>
    <w:p w14:paraId="4642C396" w14:textId="77777777" w:rsidR="00D12ADB" w:rsidRDefault="00D12ADB" w:rsidP="00D12ADB">
      <w:pPr>
        <w:jc w:val="both"/>
        <w:rPr>
          <w:rFonts w:ascii="Calibri" w:hAnsi="Calibri" w:cs="Calibri"/>
          <w:b/>
          <w:color w:val="000000" w:themeColor="text1"/>
        </w:rPr>
      </w:pPr>
    </w:p>
    <w:p w14:paraId="0A562D6F" w14:textId="77777777" w:rsidR="00D12ADB" w:rsidRDefault="00D12ADB" w:rsidP="00D12ADB">
      <w:pPr>
        <w:jc w:val="both"/>
        <w:rPr>
          <w:rFonts w:ascii="Calibri" w:hAnsi="Calibri" w:cs="Calibri"/>
          <w:color w:val="000000" w:themeColor="text1"/>
        </w:rPr>
      </w:pPr>
      <w:r w:rsidRPr="002D655A">
        <w:rPr>
          <w:rFonts w:ascii="Calibri" w:hAnsi="Calibri" w:cs="Calibri"/>
          <w:b/>
          <w:bCs/>
          <w:color w:val="000000" w:themeColor="text1"/>
        </w:rPr>
        <w:t>COVID-19 Health and Awareness</w:t>
      </w:r>
      <w:r>
        <w:rPr>
          <w:rFonts w:ascii="Calibri" w:hAnsi="Calibri" w:cs="Calibri"/>
          <w:b/>
          <w:bCs/>
          <w:color w:val="000000" w:themeColor="text1"/>
        </w:rPr>
        <w:t>:</w:t>
      </w:r>
    </w:p>
    <w:p w14:paraId="2719A9EE" w14:textId="77777777" w:rsidR="00D12ADB" w:rsidRPr="00C561E4" w:rsidRDefault="00D12ADB" w:rsidP="00D12ADB">
      <w:pPr>
        <w:jc w:val="both"/>
        <w:rPr>
          <w:rFonts w:ascii="Calibri" w:hAnsi="Calibri" w:cs="Calibri"/>
          <w:color w:val="222222"/>
        </w:rPr>
      </w:pPr>
      <w:r w:rsidRPr="00C561E4">
        <w:rPr>
          <w:rFonts w:ascii="Calibri" w:hAnsi="Calibri" w:cs="Calibri"/>
          <w:color w:val="000000" w:themeColor="text1"/>
        </w:rPr>
        <w:t xml:space="preserve">UNM is a mask friendly, but not a mask required, community. </w:t>
      </w:r>
      <w:r w:rsidRPr="00C561E4">
        <w:rPr>
          <w:rFonts w:ascii="Calibri" w:hAnsi="Calibri" w:cs="Calibri"/>
          <w:color w:val="222222"/>
        </w:rPr>
        <w:t xml:space="preserve">If you are experiencing COVID-19 symptoms, please do not come to class. If you do need to stay home, please communicate with me at </w:t>
      </w:r>
      <w:r w:rsidRPr="00EE3248">
        <w:rPr>
          <w:rFonts w:ascii="Calibri" w:hAnsi="Calibri" w:cs="Calibri"/>
          <w:color w:val="222222"/>
        </w:rPr>
        <w:t>jhogeveen@unm.edu;</w:t>
      </w:r>
      <w:r w:rsidRPr="00C561E4">
        <w:rPr>
          <w:rFonts w:ascii="Calibri" w:hAnsi="Calibri" w:cs="Calibri"/>
          <w:color w:val="222222"/>
        </w:rPr>
        <w:t xml:space="preserve"> I can work with you to provide alternatives for course participation and completion. Let me, an advisor, or another UNM staff member know that you need support so that we can connect you to the right resources. Please be aware that UNM will publish information on websites and email about any changes to our public health status and community response.</w:t>
      </w:r>
    </w:p>
    <w:p w14:paraId="1E98E88E" w14:textId="77777777" w:rsidR="00D12ADB" w:rsidRPr="00C561E4" w:rsidRDefault="00D12ADB" w:rsidP="00D12ADB">
      <w:pPr>
        <w:jc w:val="both"/>
        <w:rPr>
          <w:rFonts w:ascii="Calibri" w:hAnsi="Calibri" w:cs="Calibri"/>
          <w:color w:val="222222"/>
        </w:rPr>
      </w:pPr>
    </w:p>
    <w:p w14:paraId="6B1E41EF" w14:textId="77777777" w:rsidR="00D12ADB" w:rsidRPr="002D655A" w:rsidRDefault="00D12ADB" w:rsidP="00D12ADB">
      <w:pPr>
        <w:jc w:val="both"/>
        <w:rPr>
          <w:rFonts w:ascii="Calibri" w:hAnsi="Calibri" w:cs="Calibri"/>
          <w:bCs/>
        </w:rPr>
      </w:pPr>
      <w:r w:rsidRPr="002D655A">
        <w:rPr>
          <w:rFonts w:ascii="Calibri" w:hAnsi="Calibri" w:cs="Calibri"/>
          <w:b/>
          <w:bCs/>
          <w:u w:val="single"/>
        </w:rPr>
        <w:t xml:space="preserve">Support: </w:t>
      </w:r>
      <w:hyperlink r:id="rId20" w:history="1">
        <w:r w:rsidRPr="002D655A">
          <w:rPr>
            <w:rStyle w:val="Hyperlink"/>
            <w:rFonts w:ascii="Calibri" w:hAnsi="Calibri" w:cs="Calibri"/>
            <w:color w:val="auto"/>
          </w:rPr>
          <w:t>Student Health and Counseling</w:t>
        </w:r>
      </w:hyperlink>
      <w:r w:rsidRPr="002D655A">
        <w:rPr>
          <w:rFonts w:ascii="Calibri" w:hAnsi="Calibri" w:cs="Calibri"/>
        </w:rPr>
        <w:t xml:space="preserve"> (SHAC) at (505) 277-3136. If you are having active respiratory symptoms (e.g., fever, cough, sore throat, etc.) AND need testing for COVID-19; </w:t>
      </w:r>
      <w:r w:rsidRPr="002D655A">
        <w:rPr>
          <w:rFonts w:ascii="Calibri" w:hAnsi="Calibri" w:cs="Calibri"/>
          <w:u w:val="single"/>
        </w:rPr>
        <w:t>OR</w:t>
      </w:r>
      <w:r w:rsidRPr="002D655A">
        <w:rPr>
          <w:rFonts w:ascii="Calibri" w:hAnsi="Calibri" w:cs="Calibri"/>
        </w:rPr>
        <w:t xml:space="preserve"> </w:t>
      </w:r>
      <w:proofErr w:type="gramStart"/>
      <w:r w:rsidRPr="002D655A">
        <w:rPr>
          <w:rFonts w:ascii="Calibri" w:hAnsi="Calibri" w:cs="Calibri"/>
        </w:rPr>
        <w:t>If</w:t>
      </w:r>
      <w:proofErr w:type="gramEnd"/>
      <w:r w:rsidRPr="002D655A">
        <w:rPr>
          <w:rFonts w:ascii="Calibri" w:hAnsi="Calibri" w:cs="Calibri"/>
        </w:rPr>
        <w:t xml:space="preserve"> you recently tested positive and may need oral treatment, </w:t>
      </w:r>
      <w:r w:rsidRPr="002D655A">
        <w:rPr>
          <w:rFonts w:ascii="Calibri" w:hAnsi="Calibri" w:cs="Calibri"/>
          <w:bCs/>
        </w:rPr>
        <w:t xml:space="preserve">call SHAC.  </w:t>
      </w:r>
    </w:p>
    <w:p w14:paraId="02D4706E" w14:textId="77777777" w:rsidR="00D12ADB" w:rsidRPr="002D655A" w:rsidRDefault="00D12ADB" w:rsidP="00D12ADB">
      <w:pPr>
        <w:jc w:val="both"/>
        <w:rPr>
          <w:rFonts w:ascii="Calibri" w:hAnsi="Calibri" w:cs="Calibri"/>
          <w:bCs/>
        </w:rPr>
      </w:pPr>
    </w:p>
    <w:p w14:paraId="2AE9D027" w14:textId="77777777" w:rsidR="00D12ADB" w:rsidRPr="002D655A" w:rsidRDefault="00D12ADB" w:rsidP="00D12ADB">
      <w:pPr>
        <w:jc w:val="both"/>
        <w:rPr>
          <w:rFonts w:ascii="Calibri" w:hAnsi="Calibri" w:cs="Calibri"/>
          <w:bCs/>
        </w:rPr>
      </w:pPr>
      <w:hyperlink r:id="rId21" w:history="1">
        <w:proofErr w:type="spellStart"/>
        <w:r w:rsidRPr="002D655A">
          <w:rPr>
            <w:rStyle w:val="Hyperlink"/>
            <w:rFonts w:ascii="Calibri" w:hAnsi="Calibri" w:cs="Calibri"/>
            <w:bCs/>
            <w:color w:val="auto"/>
          </w:rPr>
          <w:t>LoboRESPECT</w:t>
        </w:r>
        <w:proofErr w:type="spellEnd"/>
        <w:r w:rsidRPr="002D655A">
          <w:rPr>
            <w:rStyle w:val="Hyperlink"/>
            <w:rFonts w:ascii="Calibri" w:hAnsi="Calibri" w:cs="Calibri"/>
            <w:bCs/>
            <w:color w:val="auto"/>
          </w:rPr>
          <w:t xml:space="preserve"> Advocacy Center</w:t>
        </w:r>
      </w:hyperlink>
      <w:r w:rsidRPr="002D655A">
        <w:rPr>
          <w:rFonts w:ascii="Calibri" w:hAnsi="Calibri" w:cs="Calibri"/>
          <w:bCs/>
        </w:rPr>
        <w:t xml:space="preserve"> (505) 277-2911 can offer help with contacting faculty and managing challenges that impact your UNM experience.</w:t>
      </w:r>
    </w:p>
    <w:p w14:paraId="66E337BE" w14:textId="77777777" w:rsidR="00D12ADB" w:rsidRPr="00C561E4" w:rsidRDefault="00D12ADB" w:rsidP="00D12ADB">
      <w:pPr>
        <w:jc w:val="both"/>
        <w:rPr>
          <w:rFonts w:ascii="Calibri" w:hAnsi="Calibri" w:cs="Calibri"/>
          <w:color w:val="222222"/>
        </w:rPr>
      </w:pPr>
    </w:p>
    <w:p w14:paraId="35DE611F" w14:textId="77777777" w:rsidR="00D12ADB" w:rsidRDefault="00D12ADB" w:rsidP="00D12ADB">
      <w:pPr>
        <w:jc w:val="both"/>
        <w:rPr>
          <w:rFonts w:ascii="Calibri" w:hAnsi="Calibri" w:cs="Calibri"/>
          <w:color w:val="222222"/>
        </w:rPr>
      </w:pPr>
      <w:r w:rsidRPr="002D655A">
        <w:rPr>
          <w:rFonts w:ascii="Calibri" w:hAnsi="Calibri" w:cs="Calibri"/>
          <w:b/>
          <w:bCs/>
          <w:color w:val="222222"/>
        </w:rPr>
        <w:t>Accommodations:</w:t>
      </w:r>
    </w:p>
    <w:p w14:paraId="2F40A7B9" w14:textId="77777777" w:rsidR="00D12ADB" w:rsidRPr="00C561E4" w:rsidRDefault="00D12ADB" w:rsidP="00D12ADB">
      <w:pPr>
        <w:jc w:val="both"/>
        <w:rPr>
          <w:rFonts w:ascii="Calibri" w:hAnsi="Calibri" w:cs="Calibri"/>
        </w:rPr>
      </w:pPr>
      <w:r w:rsidRPr="00C561E4">
        <w:rPr>
          <w:rFonts w:ascii="Calibri" w:hAnsi="Calibri" w:cs="Calibri"/>
          <w:color w:val="000000"/>
        </w:rPr>
        <w:t>UNM is committed to providing equitable access to learning opportunities for students with documented disabilities. As your instructor, it is my objective to facilitate an inclusive classroom setting, in which students have full access and opportunity to participate. To engage in a confidential conversation about the process for requesting reasonable accommodations for this class and/or program, please contact Accessibility Resource Center at</w:t>
      </w:r>
      <w:r w:rsidRPr="00C561E4">
        <w:rPr>
          <w:rStyle w:val="apple-converted-space"/>
          <w:rFonts w:ascii="Calibri" w:hAnsi="Calibri" w:cs="Calibri"/>
          <w:color w:val="000000"/>
        </w:rPr>
        <w:t> </w:t>
      </w:r>
      <w:hyperlink r:id="rId22" w:tgtFrame="_blank" w:tooltip="mailto:arcsrvs@unm.edu" w:history="1">
        <w:r w:rsidRPr="00C561E4">
          <w:rPr>
            <w:rStyle w:val="Hyperlink"/>
            <w:rFonts w:ascii="Calibri" w:hAnsi="Calibri" w:cs="Calibri"/>
            <w:color w:val="000064"/>
          </w:rPr>
          <w:t>arcsrvs@unm.edu</w:t>
        </w:r>
      </w:hyperlink>
      <w:r w:rsidRPr="00C561E4">
        <w:rPr>
          <w:rFonts w:ascii="Calibri" w:hAnsi="Calibri" w:cs="Calibri"/>
          <w:color w:val="000000"/>
        </w:rPr>
        <w:t> or by phone at 505-277-3506.</w:t>
      </w:r>
    </w:p>
    <w:p w14:paraId="5E6F264B" w14:textId="77777777" w:rsidR="00D12ADB" w:rsidRPr="00C561E4" w:rsidRDefault="00D12ADB" w:rsidP="00D12ADB">
      <w:pPr>
        <w:jc w:val="both"/>
        <w:rPr>
          <w:rFonts w:ascii="Calibri" w:hAnsi="Calibri" w:cs="Calibri"/>
          <w:color w:val="00B0F0"/>
        </w:rPr>
      </w:pPr>
      <w:r w:rsidRPr="002D655A">
        <w:rPr>
          <w:rFonts w:ascii="Calibri" w:hAnsi="Calibri" w:cs="Calibri"/>
          <w:b/>
          <w:bCs/>
          <w:u w:val="single"/>
        </w:rPr>
        <w:t>Support:</w:t>
      </w:r>
      <w:r w:rsidRPr="002D655A">
        <w:rPr>
          <w:rFonts w:ascii="Calibri" w:hAnsi="Calibri" w:cs="Calibri"/>
        </w:rPr>
        <w:t xml:space="preserve"> Contact me at jhogeveen@unm.edu or in office/check-in hours and contact </w:t>
      </w:r>
      <w:hyperlink r:id="rId23" w:history="1">
        <w:r w:rsidRPr="002D655A">
          <w:rPr>
            <w:rStyle w:val="Hyperlink"/>
            <w:rFonts w:ascii="Calibri" w:hAnsi="Calibri" w:cs="Calibri"/>
            <w:color w:val="auto"/>
          </w:rPr>
          <w:t>Accessibility Resource Center</w:t>
        </w:r>
      </w:hyperlink>
      <w:r w:rsidRPr="002D655A">
        <w:rPr>
          <w:rFonts w:ascii="Calibri" w:hAnsi="Calibri" w:cs="Calibri"/>
        </w:rPr>
        <w:t xml:space="preserve"> (</w:t>
      </w:r>
      <w:hyperlink r:id="rId24" w:history="1">
        <w:r w:rsidRPr="002D655A">
          <w:rPr>
            <w:rStyle w:val="Hyperlink"/>
            <w:rFonts w:ascii="Calibri" w:hAnsi="Calibri" w:cs="Calibri"/>
          </w:rPr>
          <w:t>https://arc.unm.edu/)</w:t>
        </w:r>
      </w:hyperlink>
      <w:r w:rsidRPr="002D655A">
        <w:rPr>
          <w:rFonts w:ascii="Calibri" w:hAnsi="Calibri" w:cs="Calibri"/>
          <w:color w:val="0070C0"/>
        </w:rPr>
        <w:t xml:space="preserve"> </w:t>
      </w:r>
      <w:r w:rsidRPr="002D655A">
        <w:rPr>
          <w:rFonts w:ascii="Calibri" w:hAnsi="Calibri" w:cs="Calibri"/>
        </w:rPr>
        <w:t xml:space="preserve">at </w:t>
      </w:r>
      <w:hyperlink r:id="rId25" w:tgtFrame="_blank" w:history="1">
        <w:r w:rsidRPr="002D655A">
          <w:rPr>
            <w:rFonts w:ascii="Calibri" w:hAnsi="Calibri" w:cs="Calibri"/>
            <w:u w:val="single"/>
          </w:rPr>
          <w:t>arcsrvs@unm.edu</w:t>
        </w:r>
      </w:hyperlink>
      <w:r w:rsidRPr="002D655A">
        <w:rPr>
          <w:rFonts w:ascii="Calibri" w:hAnsi="Calibri" w:cs="Calibri"/>
        </w:rPr>
        <w:t xml:space="preserve"> (505) 277-3506.</w:t>
      </w:r>
    </w:p>
    <w:p w14:paraId="691CED06" w14:textId="77777777" w:rsidR="00D12ADB" w:rsidRDefault="00D12ADB" w:rsidP="00D12ADB">
      <w:pPr>
        <w:jc w:val="both"/>
        <w:rPr>
          <w:rFonts w:ascii="Calibri" w:hAnsi="Calibri" w:cs="Calibri"/>
          <w:b/>
          <w:bCs/>
          <w:color w:val="222222"/>
        </w:rPr>
      </w:pPr>
    </w:p>
    <w:p w14:paraId="15BE00F5" w14:textId="77777777" w:rsidR="00D12ADB" w:rsidRDefault="00D12ADB" w:rsidP="00D12ADB">
      <w:pPr>
        <w:jc w:val="both"/>
        <w:rPr>
          <w:rFonts w:ascii="Calibri" w:hAnsi="Calibri" w:cs="Calibri"/>
          <w:b/>
          <w:bCs/>
          <w:color w:val="222222"/>
        </w:rPr>
      </w:pPr>
      <w:r w:rsidRPr="002D655A">
        <w:rPr>
          <w:rFonts w:ascii="Calibri" w:hAnsi="Calibri" w:cs="Calibri"/>
          <w:b/>
          <w:bCs/>
          <w:color w:val="222222"/>
        </w:rPr>
        <w:t xml:space="preserve">Credit-hour statement: </w:t>
      </w:r>
    </w:p>
    <w:p w14:paraId="3537818F" w14:textId="77777777" w:rsidR="00D12ADB" w:rsidRPr="002D655A" w:rsidRDefault="00D12ADB" w:rsidP="00D12ADB">
      <w:pPr>
        <w:jc w:val="both"/>
        <w:rPr>
          <w:rFonts w:ascii="Calibri" w:hAnsi="Calibri" w:cs="Calibri"/>
          <w:b/>
          <w:bCs/>
          <w:color w:val="222222"/>
        </w:rPr>
      </w:pPr>
      <w:r w:rsidRPr="00C561E4">
        <w:rPr>
          <w:rFonts w:ascii="Calibri" w:hAnsi="Calibri" w:cs="Calibri"/>
          <w:color w:val="222222"/>
        </w:rPr>
        <w:t xml:space="preserve">This is a three credit-hour course. Class meets for three 50-minute sessions of direct instruction for fifteen weeks during the Fall </w:t>
      </w:r>
      <w:r>
        <w:rPr>
          <w:rFonts w:ascii="Calibri" w:hAnsi="Calibri" w:cs="Calibri"/>
          <w:color w:val="222222"/>
        </w:rPr>
        <w:t>2023</w:t>
      </w:r>
      <w:r w:rsidRPr="00C561E4">
        <w:rPr>
          <w:rFonts w:ascii="Calibri" w:hAnsi="Calibri" w:cs="Calibri"/>
          <w:color w:val="222222"/>
        </w:rPr>
        <w:t xml:space="preserve"> semester. Please plan for a </w:t>
      </w:r>
      <w:r w:rsidRPr="00C561E4">
        <w:rPr>
          <w:rFonts w:ascii="Calibri" w:hAnsi="Calibri" w:cs="Calibri"/>
          <w:i/>
          <w:color w:val="222222"/>
        </w:rPr>
        <w:t>minimum</w:t>
      </w:r>
      <w:r w:rsidRPr="00C561E4">
        <w:rPr>
          <w:rFonts w:ascii="Calibri" w:hAnsi="Calibri" w:cs="Calibri"/>
          <w:color w:val="222222"/>
        </w:rPr>
        <w:t xml:space="preserve"> of six hours of out-of-class work (or homework, study, assignment completion, and class preparation) each week. </w:t>
      </w:r>
    </w:p>
    <w:p w14:paraId="2D721A86" w14:textId="77777777" w:rsidR="00D12ADB" w:rsidRPr="002D655A" w:rsidRDefault="00D12ADB" w:rsidP="00D12ADB">
      <w:pPr>
        <w:jc w:val="both"/>
        <w:rPr>
          <w:rFonts w:ascii="Calibri" w:hAnsi="Calibri" w:cs="Calibri"/>
        </w:rPr>
      </w:pPr>
      <w:r w:rsidRPr="002D655A">
        <w:rPr>
          <w:rFonts w:ascii="Calibri" w:hAnsi="Calibri" w:cs="Calibri"/>
        </w:rPr>
        <w:t xml:space="preserve">Support: Resources to support study skills and time management are available through </w:t>
      </w:r>
      <w:hyperlink r:id="rId26" w:history="1">
        <w:r w:rsidRPr="002D655A">
          <w:rPr>
            <w:rStyle w:val="Hyperlink"/>
            <w:rFonts w:ascii="Calibri" w:hAnsi="Calibri" w:cs="Calibri"/>
          </w:rPr>
          <w:t>Student Learning Support</w:t>
        </w:r>
      </w:hyperlink>
      <w:r w:rsidRPr="002D655A">
        <w:rPr>
          <w:rFonts w:ascii="Calibri" w:hAnsi="Calibri" w:cs="Calibri"/>
          <w:color w:val="0070C0"/>
        </w:rPr>
        <w:t xml:space="preserve"> </w:t>
      </w:r>
      <w:r w:rsidRPr="002D655A">
        <w:rPr>
          <w:rFonts w:ascii="Calibri" w:hAnsi="Calibri" w:cs="Calibri"/>
        </w:rPr>
        <w:t>at the Center for Teaching and Learning.</w:t>
      </w:r>
    </w:p>
    <w:p w14:paraId="0D705CC7" w14:textId="77777777" w:rsidR="00D12ADB" w:rsidRPr="00C561E4" w:rsidRDefault="00D12ADB" w:rsidP="00D12ADB">
      <w:pPr>
        <w:jc w:val="both"/>
        <w:rPr>
          <w:rFonts w:ascii="Calibri" w:hAnsi="Calibri" w:cs="Calibri"/>
          <w:color w:val="00B0F0"/>
        </w:rPr>
      </w:pPr>
    </w:p>
    <w:p w14:paraId="2AA3E675" w14:textId="77777777" w:rsidR="00D12ADB" w:rsidRPr="002D655A" w:rsidRDefault="00D12ADB" w:rsidP="00D12ADB">
      <w:pPr>
        <w:jc w:val="both"/>
        <w:rPr>
          <w:rFonts w:ascii="Calibri" w:hAnsi="Calibri" w:cs="Calibri"/>
          <w:b/>
          <w:bCs/>
          <w:color w:val="00B0F0"/>
        </w:rPr>
      </w:pPr>
      <w:r w:rsidRPr="002D655A">
        <w:rPr>
          <w:rFonts w:ascii="Calibri" w:hAnsi="Calibri" w:cs="Calibri"/>
          <w:b/>
          <w:bCs/>
          <w:color w:val="222222"/>
        </w:rPr>
        <w:t>Title IX:</w:t>
      </w:r>
    </w:p>
    <w:p w14:paraId="6CCCD7C4" w14:textId="77777777" w:rsidR="00D12ADB" w:rsidRPr="00C561E4" w:rsidRDefault="00D12ADB" w:rsidP="00D12ADB">
      <w:pPr>
        <w:jc w:val="both"/>
        <w:rPr>
          <w:rFonts w:ascii="Calibri" w:hAnsi="Calibri" w:cs="Calibri"/>
          <w:color w:val="222222"/>
        </w:rPr>
      </w:pPr>
      <w:r w:rsidRPr="00C561E4">
        <w:rPr>
          <w:rFonts w:ascii="Calibri" w:hAnsi="Calibri" w:cs="Calibri"/>
          <w:color w:val="222222"/>
        </w:rPr>
        <w:t xml:space="preserve">Our classroom and our university should always be spaces of mutual respect, kindness, and support, without fear of discrimination, harassment, or violence. Should you ever need assistance or have concerns about incidents that violate this principle, please access the resources available to you on campus. Please note that, because UNM faculty, TAs, and GAs are considered "responsible employees" any disclosure of gender discrimination (including sexual harassment, sexual misconduct, and sexual violence) made to a faculty member, TA, or GA must be reported by that faculty member, TA, or GA to the university's Title IX coordinator. For more information </w:t>
      </w:r>
      <w:r w:rsidRPr="00C561E4">
        <w:rPr>
          <w:rFonts w:ascii="Calibri" w:hAnsi="Calibri" w:cs="Calibri"/>
          <w:color w:val="222222"/>
        </w:rPr>
        <w:lastRenderedPageBreak/>
        <w:t>on the campus policy regarding sexual misconduct and reporting, please see: </w:t>
      </w:r>
      <w:hyperlink r:id="rId27" w:tgtFrame="_blank" w:history="1">
        <w:r w:rsidRPr="00C561E4">
          <w:rPr>
            <w:rStyle w:val="Hyperlink"/>
            <w:rFonts w:ascii="Calibri" w:hAnsi="Calibri" w:cs="Calibri"/>
          </w:rPr>
          <w:t>https://policy.unm.edu/university-policies/2000/2740.html</w:t>
        </w:r>
      </w:hyperlink>
      <w:r w:rsidRPr="00C561E4">
        <w:rPr>
          <w:rFonts w:ascii="Calibri" w:hAnsi="Calibri" w:cs="Calibri"/>
          <w:color w:val="222222"/>
        </w:rPr>
        <w:t>.</w:t>
      </w:r>
    </w:p>
    <w:p w14:paraId="097E5C10" w14:textId="77777777" w:rsidR="00D12ADB" w:rsidRPr="00C561E4" w:rsidRDefault="00D12ADB" w:rsidP="00D12ADB">
      <w:pPr>
        <w:jc w:val="both"/>
        <w:rPr>
          <w:rFonts w:ascii="Calibri" w:hAnsi="Calibri" w:cs="Calibri"/>
          <w:color w:val="222222"/>
        </w:rPr>
      </w:pPr>
    </w:p>
    <w:p w14:paraId="4F9E8DD4" w14:textId="77777777" w:rsidR="00D12ADB" w:rsidRPr="002D655A" w:rsidRDefault="00D12ADB" w:rsidP="00D12ADB">
      <w:pPr>
        <w:jc w:val="both"/>
        <w:rPr>
          <w:rFonts w:ascii="Calibri" w:hAnsi="Calibri" w:cs="Calibri"/>
          <w:color w:val="000000" w:themeColor="text1"/>
        </w:rPr>
      </w:pPr>
      <w:r w:rsidRPr="002D655A">
        <w:rPr>
          <w:rFonts w:ascii="Calibri" w:hAnsi="Calibri" w:cs="Calibri"/>
          <w:b/>
          <w:bCs/>
          <w:color w:val="000000" w:themeColor="text1"/>
          <w:u w:val="single"/>
        </w:rPr>
        <w:t>Support</w:t>
      </w:r>
      <w:r w:rsidRPr="002D655A">
        <w:rPr>
          <w:rFonts w:ascii="Calibri" w:hAnsi="Calibri" w:cs="Calibri"/>
          <w:color w:val="000000" w:themeColor="text1"/>
        </w:rPr>
        <w:t xml:space="preserve">: </w:t>
      </w:r>
      <w:hyperlink r:id="rId28" w:history="1">
        <w:proofErr w:type="spellStart"/>
        <w:r w:rsidRPr="002D655A">
          <w:rPr>
            <w:rStyle w:val="Hyperlink"/>
            <w:rFonts w:ascii="Calibri" w:hAnsi="Calibri" w:cs="Calibri"/>
          </w:rPr>
          <w:t>LoboRESPECT</w:t>
        </w:r>
        <w:proofErr w:type="spellEnd"/>
        <w:r w:rsidRPr="002D655A">
          <w:rPr>
            <w:rStyle w:val="Hyperlink"/>
            <w:rFonts w:ascii="Calibri" w:hAnsi="Calibri" w:cs="Calibri"/>
          </w:rPr>
          <w:t xml:space="preserve"> Advocacy Center</w:t>
        </w:r>
      </w:hyperlink>
      <w:r w:rsidRPr="002D655A">
        <w:rPr>
          <w:rFonts w:ascii="Calibri" w:hAnsi="Calibri" w:cs="Calibri"/>
          <w:color w:val="0070C0"/>
        </w:rPr>
        <w:t xml:space="preserve">, </w:t>
      </w:r>
      <w:r w:rsidRPr="002D655A">
        <w:rPr>
          <w:rFonts w:ascii="Calibri" w:hAnsi="Calibri" w:cs="Calibri"/>
          <w:color w:val="000000" w:themeColor="text1"/>
        </w:rPr>
        <w:t xml:space="preserve">the </w:t>
      </w:r>
      <w:hyperlink r:id="rId29" w:history="1">
        <w:r w:rsidRPr="002D655A">
          <w:rPr>
            <w:rStyle w:val="Hyperlink"/>
            <w:rFonts w:ascii="Calibri" w:hAnsi="Calibri" w:cs="Calibri"/>
          </w:rPr>
          <w:t>Women’s Resource Center</w:t>
        </w:r>
      </w:hyperlink>
      <w:r w:rsidRPr="002D655A">
        <w:rPr>
          <w:rStyle w:val="Hyperlink"/>
          <w:rFonts w:ascii="Calibri" w:hAnsi="Calibri" w:cs="Calibri"/>
        </w:rPr>
        <w:t>,</w:t>
      </w:r>
      <w:r w:rsidRPr="002D655A">
        <w:rPr>
          <w:rFonts w:ascii="Calibri" w:hAnsi="Calibri" w:cs="Calibri"/>
          <w:color w:val="0070C0"/>
        </w:rPr>
        <w:t xml:space="preserve"> </w:t>
      </w:r>
      <w:r w:rsidRPr="002D655A">
        <w:rPr>
          <w:rFonts w:ascii="Calibri" w:hAnsi="Calibri" w:cs="Calibri"/>
          <w:color w:val="000000" w:themeColor="text1"/>
        </w:rPr>
        <w:t xml:space="preserve">and the </w:t>
      </w:r>
      <w:hyperlink r:id="rId30" w:history="1">
        <w:r w:rsidRPr="002D655A">
          <w:rPr>
            <w:rStyle w:val="Hyperlink"/>
            <w:rFonts w:ascii="Calibri" w:hAnsi="Calibri" w:cs="Calibri"/>
          </w:rPr>
          <w:t>LGBTQ Resource Center</w:t>
        </w:r>
      </w:hyperlink>
      <w:r w:rsidRPr="002D655A">
        <w:rPr>
          <w:rFonts w:ascii="Calibri" w:hAnsi="Calibri" w:cs="Calibri"/>
          <w:color w:val="000000" w:themeColor="text1"/>
        </w:rPr>
        <w:t xml:space="preserve"> all offer confidential services. </w:t>
      </w:r>
    </w:p>
    <w:p w14:paraId="10B3EAD1" w14:textId="77777777" w:rsidR="00D12ADB" w:rsidRPr="00C561E4" w:rsidRDefault="00D12ADB" w:rsidP="00D12ADB">
      <w:pPr>
        <w:jc w:val="both"/>
        <w:rPr>
          <w:rFonts w:ascii="Calibri" w:hAnsi="Calibri" w:cs="Calibri"/>
          <w:bCs/>
          <w:color w:val="000000"/>
        </w:rPr>
      </w:pPr>
    </w:p>
    <w:p w14:paraId="6143FD82" w14:textId="77777777" w:rsidR="00D12ADB" w:rsidRDefault="00D12ADB" w:rsidP="00D12ADB">
      <w:pPr>
        <w:jc w:val="both"/>
        <w:rPr>
          <w:rFonts w:ascii="Calibri" w:hAnsi="Calibri" w:cs="Calibri"/>
          <w:b/>
          <w:bCs/>
          <w:color w:val="222222"/>
        </w:rPr>
      </w:pPr>
      <w:r w:rsidRPr="002D655A">
        <w:rPr>
          <w:rFonts w:ascii="Calibri" w:hAnsi="Calibri" w:cs="Calibri"/>
          <w:b/>
          <w:bCs/>
          <w:color w:val="222222"/>
        </w:rPr>
        <w:t>Land Acknowledgement:</w:t>
      </w:r>
    </w:p>
    <w:p w14:paraId="08615D2A" w14:textId="77777777" w:rsidR="00D12ADB" w:rsidRPr="00C561E4" w:rsidRDefault="00D12ADB" w:rsidP="00D12ADB">
      <w:pPr>
        <w:jc w:val="both"/>
        <w:rPr>
          <w:rFonts w:ascii="Calibri" w:hAnsi="Calibri" w:cs="Calibri"/>
          <w:b/>
          <w:color w:val="222222"/>
        </w:rPr>
      </w:pPr>
      <w:r w:rsidRPr="00C561E4">
        <w:rPr>
          <w:rFonts w:ascii="Calibri" w:hAnsi="Calibri" w:cs="Calibri"/>
          <w:color w:val="222222"/>
        </w:rPr>
        <w:t xml:space="preserve">Founded in 1889, the University of New Mexico sits on the traditional homelands of the Pueblo of Sandia. The original peoples of New Mexico Pueblo, Navajo, and Apache since time immemorial, have deep connections to the land and have made significant contributions to the broader community statewide. We honor the land itself and those who remain stewards of this land throughout the generations </w:t>
      </w:r>
      <w:proofErr w:type="gramStart"/>
      <w:r w:rsidRPr="00C561E4">
        <w:rPr>
          <w:rFonts w:ascii="Calibri" w:hAnsi="Calibri" w:cs="Calibri"/>
          <w:color w:val="222222"/>
        </w:rPr>
        <w:t>and also</w:t>
      </w:r>
      <w:proofErr w:type="gramEnd"/>
      <w:r w:rsidRPr="00C561E4">
        <w:rPr>
          <w:rFonts w:ascii="Calibri" w:hAnsi="Calibri" w:cs="Calibri"/>
          <w:color w:val="222222"/>
        </w:rPr>
        <w:t xml:space="preserve"> acknowledge our committed relationship to Indigenous peoples. We gratefully recognize our history.</w:t>
      </w:r>
    </w:p>
    <w:p w14:paraId="1A3FCE2E" w14:textId="77777777" w:rsidR="00D12ADB" w:rsidRDefault="00D12ADB" w:rsidP="00D12ADB">
      <w:pPr>
        <w:jc w:val="both"/>
        <w:rPr>
          <w:rFonts w:ascii="Calibri" w:hAnsi="Calibri" w:cs="Calibri"/>
          <w:bCs/>
          <w:color w:val="000000"/>
          <w:u w:val="single"/>
        </w:rPr>
      </w:pPr>
    </w:p>
    <w:p w14:paraId="1CD57DD9" w14:textId="77777777" w:rsidR="00D12ADB" w:rsidRPr="002D655A" w:rsidRDefault="00D12ADB" w:rsidP="00D12ADB">
      <w:pPr>
        <w:jc w:val="both"/>
        <w:rPr>
          <w:rFonts w:ascii="Calibri" w:hAnsi="Calibri" w:cs="Calibri"/>
          <w:b/>
          <w:color w:val="000000"/>
        </w:rPr>
      </w:pPr>
      <w:r w:rsidRPr="002D655A">
        <w:rPr>
          <w:rFonts w:ascii="Calibri" w:hAnsi="Calibri" w:cs="Calibri"/>
          <w:b/>
          <w:color w:val="000000"/>
        </w:rPr>
        <w:t>Citizenship and/or Immigration Status:</w:t>
      </w:r>
    </w:p>
    <w:p w14:paraId="4549BE15" w14:textId="77777777" w:rsidR="00D12ADB" w:rsidRDefault="00D12ADB" w:rsidP="00D12ADB">
      <w:pPr>
        <w:jc w:val="both"/>
        <w:rPr>
          <w:rFonts w:ascii="Calibri" w:hAnsi="Calibri" w:cs="Calibri"/>
          <w:color w:val="000000"/>
        </w:rPr>
      </w:pPr>
      <w:r w:rsidRPr="00C561E4">
        <w:rPr>
          <w:rFonts w:ascii="Calibri" w:hAnsi="Calibri" w:cs="Calibri"/>
          <w:color w:val="000000"/>
        </w:rPr>
        <w:t>All students are welcome in this class regardless of citizenship, residency, or immigration status. Your professor will respect your privacy if you choose to disclose your status. As for all students in the class, family emergency-related absences are normally excused with reasonable notice to the professor, as noted in the attendance guidelines above. UNM as an institution has made a core commitment to the success of all our students, including members of our undocumented community. The Administration’s welcome is found on our website: </w:t>
      </w:r>
      <w:hyperlink r:id="rId31" w:tgtFrame="_blank" w:history="1">
        <w:r w:rsidRPr="00C561E4">
          <w:rPr>
            <w:rFonts w:ascii="Calibri" w:hAnsi="Calibri" w:cs="Calibri"/>
            <w:color w:val="800080"/>
            <w:u w:val="single"/>
          </w:rPr>
          <w:t>http://undocumented.unm.edu/</w:t>
        </w:r>
      </w:hyperlink>
      <w:r w:rsidRPr="00C561E4">
        <w:rPr>
          <w:rFonts w:ascii="Calibri" w:hAnsi="Calibri" w:cs="Calibri"/>
          <w:color w:val="000000"/>
        </w:rPr>
        <w:t>.</w:t>
      </w:r>
    </w:p>
    <w:p w14:paraId="390DF3B6" w14:textId="77777777" w:rsidR="00D12ADB" w:rsidRPr="00C561E4" w:rsidRDefault="00D12ADB" w:rsidP="00D12ADB">
      <w:pPr>
        <w:jc w:val="both"/>
        <w:rPr>
          <w:rFonts w:ascii="Calibri" w:hAnsi="Calibri" w:cs="Calibri"/>
          <w:color w:val="000000"/>
        </w:rPr>
      </w:pPr>
    </w:p>
    <w:p w14:paraId="674B5CEA" w14:textId="77777777" w:rsidR="00D12ADB" w:rsidRPr="002D655A" w:rsidRDefault="00D12ADB" w:rsidP="00D12ADB">
      <w:pPr>
        <w:jc w:val="both"/>
        <w:rPr>
          <w:rFonts w:ascii="Calibri" w:hAnsi="Calibri" w:cs="Calibri"/>
          <w:b/>
          <w:bCs/>
        </w:rPr>
      </w:pPr>
      <w:r w:rsidRPr="002D655A">
        <w:rPr>
          <w:rFonts w:ascii="Calibri" w:hAnsi="Calibri" w:cs="Calibri"/>
          <w:b/>
          <w:bCs/>
        </w:rPr>
        <w:t xml:space="preserve">Respectful and Responsible Learning: </w:t>
      </w:r>
    </w:p>
    <w:p w14:paraId="51386801" w14:textId="77777777" w:rsidR="00D12ADB" w:rsidRPr="00C561E4" w:rsidRDefault="00D12ADB" w:rsidP="00D12ADB">
      <w:pPr>
        <w:jc w:val="both"/>
        <w:rPr>
          <w:rFonts w:ascii="Calibri" w:hAnsi="Calibri" w:cs="Calibri"/>
        </w:rPr>
      </w:pPr>
      <w:r w:rsidRPr="00C561E4">
        <w:rPr>
          <w:rFonts w:ascii="Calibri" w:hAnsi="Calibri" w:cs="Calibri"/>
        </w:rPr>
        <w:t xml:space="preserve">We all have shared responsibility for ensuring that learning occurs safely, honestly, and equitably. Submitting material as your own work that has been generated on a website, in a publication, by an artificial intelligence algorithm, by another person, or by breaking the rules of an assignment constitutes academic dishonesty. It is a student code of conduct violation that can lead to a disciplinary procedure. </w:t>
      </w:r>
      <w:r w:rsidRPr="00C561E4">
        <w:rPr>
          <w:rFonts w:ascii="Calibri" w:hAnsi="Calibri" w:cs="Calibri"/>
          <w:i/>
          <w:iCs/>
        </w:rPr>
        <w:t>Please ask me for help in finding the resources you need to be successful in this course. I can help you use study resources responsibly and effectively.</w:t>
      </w:r>
      <w:r w:rsidRPr="00C561E4">
        <w:rPr>
          <w:rFonts w:ascii="Calibri" w:hAnsi="Calibri" w:cs="Calibri"/>
        </w:rPr>
        <w:t xml:space="preserve"> Off-campus paper writing services, problem-checkers and services, websites, and AIs can produce incorrect or misleading results. Learning the course material depends on completing and submitting your own work. UNM preserves and protects the integrity of the academic community through multiple policies including policies on student grievances (Faculty Handbook D175 and D176), academic dishonesty (FH D100), and respectful campus (FH CO9). These are in the </w:t>
      </w:r>
      <w:r w:rsidRPr="00C561E4">
        <w:rPr>
          <w:rFonts w:ascii="Calibri" w:hAnsi="Calibri" w:cs="Calibri"/>
          <w:i/>
        </w:rPr>
        <w:t>Student Pathfinder</w:t>
      </w:r>
      <w:r w:rsidRPr="00C561E4">
        <w:rPr>
          <w:rFonts w:ascii="Calibri" w:hAnsi="Calibri" w:cs="Calibri"/>
        </w:rPr>
        <w:t xml:space="preserve"> (</w:t>
      </w:r>
      <w:hyperlink r:id="rId32" w:history="1">
        <w:r w:rsidRPr="00C561E4">
          <w:rPr>
            <w:rStyle w:val="Hyperlink"/>
            <w:rFonts w:ascii="Calibri" w:hAnsi="Calibri" w:cs="Calibri"/>
          </w:rPr>
          <w:t>https://pathfinder.unm.edu</w:t>
        </w:r>
      </w:hyperlink>
      <w:r w:rsidRPr="00C561E4">
        <w:rPr>
          <w:rFonts w:ascii="Calibri" w:hAnsi="Calibri" w:cs="Calibri"/>
        </w:rPr>
        <w:t xml:space="preserve">) and the </w:t>
      </w:r>
      <w:r w:rsidRPr="00C561E4">
        <w:rPr>
          <w:rFonts w:ascii="Calibri" w:hAnsi="Calibri" w:cs="Calibri"/>
          <w:i/>
        </w:rPr>
        <w:t>Faculty Handbook</w:t>
      </w:r>
      <w:r w:rsidRPr="00C561E4">
        <w:rPr>
          <w:rFonts w:ascii="Calibri" w:hAnsi="Calibri" w:cs="Calibri"/>
        </w:rPr>
        <w:t xml:space="preserve"> (</w:t>
      </w:r>
      <w:hyperlink r:id="rId33" w:history="1">
        <w:r w:rsidRPr="00C561E4">
          <w:rPr>
            <w:rStyle w:val="Hyperlink"/>
            <w:rFonts w:ascii="Calibri" w:hAnsi="Calibri" w:cs="Calibri"/>
          </w:rPr>
          <w:t>https://handbook.unm.edu</w:t>
        </w:r>
      </w:hyperlink>
      <w:r w:rsidRPr="00C561E4">
        <w:rPr>
          <w:rFonts w:ascii="Calibri" w:hAnsi="Calibri" w:cs="Calibri"/>
        </w:rPr>
        <w:t>).</w:t>
      </w:r>
    </w:p>
    <w:p w14:paraId="7BFAD6E3" w14:textId="77777777" w:rsidR="00D12ADB" w:rsidRDefault="00D12ADB" w:rsidP="00D12ADB">
      <w:pPr>
        <w:jc w:val="both"/>
        <w:rPr>
          <w:rFonts w:ascii="Calibri" w:hAnsi="Calibri" w:cs="Calibri"/>
          <w:color w:val="000000" w:themeColor="text1"/>
          <w:u w:val="single"/>
        </w:rPr>
      </w:pPr>
    </w:p>
    <w:p w14:paraId="6112AB37" w14:textId="77777777" w:rsidR="00D12ADB" w:rsidRDefault="00D12ADB" w:rsidP="00D12ADB">
      <w:pPr>
        <w:jc w:val="both"/>
        <w:rPr>
          <w:rFonts w:ascii="Calibri" w:hAnsi="Calibri" w:cs="Calibri"/>
          <w:color w:val="000000" w:themeColor="text1"/>
        </w:rPr>
      </w:pPr>
      <w:r w:rsidRPr="002D655A">
        <w:rPr>
          <w:rFonts w:ascii="Calibri" w:hAnsi="Calibri" w:cs="Calibri"/>
          <w:b/>
          <w:bCs/>
          <w:color w:val="000000" w:themeColor="text1"/>
        </w:rPr>
        <w:t>Connecting to Campus and Finding Support:</w:t>
      </w:r>
    </w:p>
    <w:p w14:paraId="243F3446" w14:textId="77777777" w:rsidR="00D12ADB" w:rsidRPr="00C561E4" w:rsidRDefault="00D12ADB" w:rsidP="00D12ADB">
      <w:pPr>
        <w:jc w:val="both"/>
        <w:rPr>
          <w:rFonts w:ascii="Calibri" w:hAnsi="Calibri" w:cs="Calibri"/>
          <w:color w:val="000000" w:themeColor="text1"/>
        </w:rPr>
      </w:pPr>
      <w:r w:rsidRPr="00C561E4">
        <w:rPr>
          <w:rFonts w:ascii="Calibri" w:hAnsi="Calibri" w:cs="Calibri"/>
          <w:color w:val="000000" w:themeColor="text1"/>
        </w:rPr>
        <w:t xml:space="preserve">UNM has many resources and centers to help you thrive, including </w:t>
      </w:r>
      <w:hyperlink r:id="rId34" w:history="1">
        <w:r w:rsidRPr="00C561E4">
          <w:rPr>
            <w:rStyle w:val="Hyperlink"/>
            <w:rFonts w:ascii="Calibri" w:hAnsi="Calibri" w:cs="Calibri"/>
          </w:rPr>
          <w:t>opportunities to get involved</w:t>
        </w:r>
      </w:hyperlink>
      <w:r w:rsidRPr="00C561E4">
        <w:rPr>
          <w:rFonts w:ascii="Calibri" w:hAnsi="Calibri" w:cs="Calibri"/>
          <w:color w:val="000000" w:themeColor="text1"/>
        </w:rPr>
        <w:t xml:space="preserve">, </w:t>
      </w:r>
      <w:hyperlink r:id="rId35" w:history="1">
        <w:r w:rsidRPr="00C561E4">
          <w:rPr>
            <w:rStyle w:val="Hyperlink"/>
            <w:rFonts w:ascii="Calibri" w:hAnsi="Calibri" w:cs="Calibri"/>
          </w:rPr>
          <w:t>mental health resources</w:t>
        </w:r>
      </w:hyperlink>
      <w:r w:rsidRPr="00C561E4">
        <w:rPr>
          <w:rFonts w:ascii="Calibri" w:hAnsi="Calibri" w:cs="Calibri"/>
          <w:color w:val="000000" w:themeColor="text1"/>
        </w:rPr>
        <w:t xml:space="preserve">, </w:t>
      </w:r>
      <w:hyperlink r:id="rId36" w:history="1">
        <w:r w:rsidRPr="00C561E4">
          <w:rPr>
            <w:rStyle w:val="Hyperlink"/>
            <w:rFonts w:ascii="Calibri" w:hAnsi="Calibri" w:cs="Calibri"/>
          </w:rPr>
          <w:t>academic support such as tutoring</w:t>
        </w:r>
      </w:hyperlink>
      <w:r w:rsidRPr="00C561E4">
        <w:rPr>
          <w:rFonts w:ascii="Calibri" w:hAnsi="Calibri" w:cs="Calibri"/>
          <w:color w:val="000000" w:themeColor="text1"/>
        </w:rPr>
        <w:t xml:space="preserve">, </w:t>
      </w:r>
      <w:hyperlink r:id="rId37" w:history="1">
        <w:r w:rsidRPr="00C561E4">
          <w:rPr>
            <w:rStyle w:val="Hyperlink"/>
            <w:rFonts w:ascii="Calibri" w:hAnsi="Calibri" w:cs="Calibri"/>
          </w:rPr>
          <w:t>resource centers</w:t>
        </w:r>
      </w:hyperlink>
      <w:r w:rsidRPr="00C561E4">
        <w:rPr>
          <w:rFonts w:ascii="Calibri" w:hAnsi="Calibri" w:cs="Calibri"/>
          <w:color w:val="000000" w:themeColor="text1"/>
        </w:rPr>
        <w:t xml:space="preserve"> for people like you, free food at </w:t>
      </w:r>
      <w:hyperlink r:id="rId38" w:history="1">
        <w:r w:rsidRPr="00C561E4">
          <w:rPr>
            <w:rStyle w:val="Hyperlink"/>
            <w:rFonts w:ascii="Calibri" w:hAnsi="Calibri" w:cs="Calibri"/>
          </w:rPr>
          <w:t>Lobo Food Pantry</w:t>
        </w:r>
      </w:hyperlink>
      <w:r w:rsidRPr="00C561E4">
        <w:rPr>
          <w:rFonts w:ascii="Calibri" w:hAnsi="Calibri" w:cs="Calibri"/>
          <w:color w:val="000000" w:themeColor="text1"/>
        </w:rPr>
        <w:t xml:space="preserve">, and </w:t>
      </w:r>
      <w:hyperlink r:id="rId39" w:history="1">
        <w:r w:rsidRPr="00C561E4">
          <w:rPr>
            <w:rStyle w:val="Hyperlink"/>
            <w:rFonts w:ascii="Calibri" w:hAnsi="Calibri" w:cs="Calibri"/>
          </w:rPr>
          <w:t>jobs on campus</w:t>
        </w:r>
      </w:hyperlink>
      <w:r w:rsidRPr="00C561E4">
        <w:rPr>
          <w:rFonts w:ascii="Calibri" w:hAnsi="Calibri" w:cs="Calibri"/>
          <w:color w:val="000000" w:themeColor="text1"/>
        </w:rPr>
        <w:t xml:space="preserve">. Your advisor, staff at the </w:t>
      </w:r>
      <w:hyperlink r:id="rId40" w:history="1">
        <w:r w:rsidRPr="00C561E4">
          <w:rPr>
            <w:rStyle w:val="Hyperlink"/>
            <w:rFonts w:ascii="Calibri" w:hAnsi="Calibri" w:cs="Calibri"/>
          </w:rPr>
          <w:t>resource centers</w:t>
        </w:r>
      </w:hyperlink>
      <w:r w:rsidRPr="00C561E4">
        <w:rPr>
          <w:rFonts w:ascii="Calibri" w:hAnsi="Calibri" w:cs="Calibri"/>
          <w:color w:val="000000" w:themeColor="text1"/>
        </w:rPr>
        <w:t xml:space="preserve"> and </w:t>
      </w:r>
      <w:hyperlink r:id="rId41" w:history="1">
        <w:r w:rsidRPr="00C561E4">
          <w:rPr>
            <w:rStyle w:val="Hyperlink"/>
            <w:rFonts w:ascii="Calibri" w:hAnsi="Calibri" w:cs="Calibri"/>
          </w:rPr>
          <w:t>Dean of Students</w:t>
        </w:r>
      </w:hyperlink>
      <w:r w:rsidRPr="00C561E4">
        <w:rPr>
          <w:rFonts w:ascii="Calibri" w:hAnsi="Calibri" w:cs="Calibri"/>
          <w:color w:val="000000" w:themeColor="text1"/>
        </w:rPr>
        <w:t>, and I can help you find the right opportunities for you.</w:t>
      </w:r>
    </w:p>
    <w:p w14:paraId="27C52C5C" w14:textId="77777777" w:rsidR="00D12ADB" w:rsidRPr="00E415D6" w:rsidRDefault="00D12ADB" w:rsidP="00D12ADB">
      <w:pPr>
        <w:autoSpaceDE w:val="0"/>
        <w:autoSpaceDN w:val="0"/>
        <w:adjustRightInd w:val="0"/>
        <w:jc w:val="both"/>
        <w:rPr>
          <w:rFonts w:ascii="Calibri" w:hAnsi="Calibri" w:cs="Calibri"/>
          <w:b/>
          <w:color w:val="000000" w:themeColor="text1"/>
        </w:rPr>
      </w:pPr>
    </w:p>
    <w:p w14:paraId="6AFE0266" w14:textId="7EF0E579" w:rsidR="008D22DF" w:rsidRPr="008D22DF" w:rsidRDefault="008D22DF" w:rsidP="00D12ADB">
      <w:pPr>
        <w:autoSpaceDE w:val="0"/>
        <w:autoSpaceDN w:val="0"/>
        <w:adjustRightInd w:val="0"/>
        <w:rPr>
          <w:rFonts w:ascii="Calibri" w:hAnsi="Calibri" w:cs="Calibri"/>
          <w:bCs/>
          <w:color w:val="000000" w:themeColor="text1"/>
        </w:rPr>
      </w:pPr>
    </w:p>
    <w:sectPr w:rsidR="008D22DF" w:rsidRPr="008D22DF" w:rsidSect="00815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41D"/>
    <w:multiLevelType w:val="multilevel"/>
    <w:tmpl w:val="4F32A1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60" w:hanging="480"/>
      </w:pPr>
      <w:rPr>
        <w:rFonts w:ascii="Times" w:eastAsia="Times New Roman" w:hAnsi="Time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12F24"/>
    <w:multiLevelType w:val="hybridMultilevel"/>
    <w:tmpl w:val="6D1C4BF0"/>
    <w:lvl w:ilvl="0" w:tplc="58A2DB56">
      <w:start w:val="1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C36F7"/>
    <w:multiLevelType w:val="multilevel"/>
    <w:tmpl w:val="C6EA7D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9021C44"/>
    <w:multiLevelType w:val="hybridMultilevel"/>
    <w:tmpl w:val="402A20DE"/>
    <w:lvl w:ilvl="0" w:tplc="377AAD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54E00"/>
    <w:multiLevelType w:val="hybridMultilevel"/>
    <w:tmpl w:val="20C22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77A3B64"/>
    <w:multiLevelType w:val="multilevel"/>
    <w:tmpl w:val="76B200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9FC68B1"/>
    <w:multiLevelType w:val="multilevel"/>
    <w:tmpl w:val="2E68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F542AA"/>
    <w:multiLevelType w:val="hybridMultilevel"/>
    <w:tmpl w:val="A0EC0C52"/>
    <w:lvl w:ilvl="0" w:tplc="58A2DB56">
      <w:start w:val="1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3773BA"/>
    <w:multiLevelType w:val="multilevel"/>
    <w:tmpl w:val="0186CD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BC365A7"/>
    <w:multiLevelType w:val="hybridMultilevel"/>
    <w:tmpl w:val="F618A8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C9D1D82"/>
    <w:multiLevelType w:val="multilevel"/>
    <w:tmpl w:val="8A30FE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1BA3557"/>
    <w:multiLevelType w:val="hybridMultilevel"/>
    <w:tmpl w:val="5A7815A6"/>
    <w:lvl w:ilvl="0" w:tplc="38B04780">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725F0"/>
    <w:multiLevelType w:val="hybridMultilevel"/>
    <w:tmpl w:val="DBBEB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536536">
    <w:abstractNumId w:val="9"/>
  </w:num>
  <w:num w:numId="2" w16cid:durableId="1837722909">
    <w:abstractNumId w:val="12"/>
  </w:num>
  <w:num w:numId="3" w16cid:durableId="1843232248">
    <w:abstractNumId w:val="0"/>
  </w:num>
  <w:num w:numId="4" w16cid:durableId="205878100">
    <w:abstractNumId w:val="6"/>
  </w:num>
  <w:num w:numId="5" w16cid:durableId="647632243">
    <w:abstractNumId w:val="8"/>
  </w:num>
  <w:num w:numId="6" w16cid:durableId="757676890">
    <w:abstractNumId w:val="10"/>
  </w:num>
  <w:num w:numId="7" w16cid:durableId="1665938956">
    <w:abstractNumId w:val="2"/>
  </w:num>
  <w:num w:numId="8" w16cid:durableId="1870220506">
    <w:abstractNumId w:val="4"/>
  </w:num>
  <w:num w:numId="9" w16cid:durableId="1856378269">
    <w:abstractNumId w:val="5"/>
  </w:num>
  <w:num w:numId="10" w16cid:durableId="2026905965">
    <w:abstractNumId w:val="11"/>
  </w:num>
  <w:num w:numId="11" w16cid:durableId="1673755216">
    <w:abstractNumId w:val="3"/>
  </w:num>
  <w:num w:numId="12" w16cid:durableId="956956849">
    <w:abstractNumId w:val="7"/>
  </w:num>
  <w:num w:numId="13" w16cid:durableId="1474133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E45"/>
    <w:rsid w:val="00001863"/>
    <w:rsid w:val="0000355B"/>
    <w:rsid w:val="000039A9"/>
    <w:rsid w:val="0000517A"/>
    <w:rsid w:val="0000600F"/>
    <w:rsid w:val="00006BA6"/>
    <w:rsid w:val="0001283C"/>
    <w:rsid w:val="000134F9"/>
    <w:rsid w:val="00026C9E"/>
    <w:rsid w:val="0003026C"/>
    <w:rsid w:val="00031CBE"/>
    <w:rsid w:val="00041942"/>
    <w:rsid w:val="00042221"/>
    <w:rsid w:val="00042478"/>
    <w:rsid w:val="000460C2"/>
    <w:rsid w:val="00046384"/>
    <w:rsid w:val="0005706D"/>
    <w:rsid w:val="000669C0"/>
    <w:rsid w:val="00080834"/>
    <w:rsid w:val="00086C3C"/>
    <w:rsid w:val="0009020B"/>
    <w:rsid w:val="0009319B"/>
    <w:rsid w:val="0009596D"/>
    <w:rsid w:val="000A1879"/>
    <w:rsid w:val="000B07D1"/>
    <w:rsid w:val="000B64AA"/>
    <w:rsid w:val="000C2EB2"/>
    <w:rsid w:val="000C2F88"/>
    <w:rsid w:val="000C42C5"/>
    <w:rsid w:val="000C4877"/>
    <w:rsid w:val="000C490F"/>
    <w:rsid w:val="000D1E50"/>
    <w:rsid w:val="000D24A1"/>
    <w:rsid w:val="000D32DD"/>
    <w:rsid w:val="000D422E"/>
    <w:rsid w:val="000D5DAF"/>
    <w:rsid w:val="000E35EF"/>
    <w:rsid w:val="000E40E4"/>
    <w:rsid w:val="000F16F4"/>
    <w:rsid w:val="000F401F"/>
    <w:rsid w:val="00100D86"/>
    <w:rsid w:val="00100E42"/>
    <w:rsid w:val="0013374F"/>
    <w:rsid w:val="0013758E"/>
    <w:rsid w:val="0015261A"/>
    <w:rsid w:val="00157903"/>
    <w:rsid w:val="00165B3F"/>
    <w:rsid w:val="00183FD5"/>
    <w:rsid w:val="001905AF"/>
    <w:rsid w:val="00192E85"/>
    <w:rsid w:val="001A01ED"/>
    <w:rsid w:val="001A24E6"/>
    <w:rsid w:val="001B7C30"/>
    <w:rsid w:val="001C7BCC"/>
    <w:rsid w:val="001E446A"/>
    <w:rsid w:val="001F420D"/>
    <w:rsid w:val="001F4608"/>
    <w:rsid w:val="001F4C03"/>
    <w:rsid w:val="00201B1C"/>
    <w:rsid w:val="002034D9"/>
    <w:rsid w:val="00211471"/>
    <w:rsid w:val="00223A8C"/>
    <w:rsid w:val="00224468"/>
    <w:rsid w:val="00231249"/>
    <w:rsid w:val="00235612"/>
    <w:rsid w:val="00235F67"/>
    <w:rsid w:val="00236669"/>
    <w:rsid w:val="00241236"/>
    <w:rsid w:val="00241F8B"/>
    <w:rsid w:val="00243317"/>
    <w:rsid w:val="00252328"/>
    <w:rsid w:val="002529C6"/>
    <w:rsid w:val="0027277F"/>
    <w:rsid w:val="002805C9"/>
    <w:rsid w:val="00281153"/>
    <w:rsid w:val="00283004"/>
    <w:rsid w:val="002836F3"/>
    <w:rsid w:val="00287AB1"/>
    <w:rsid w:val="00293C01"/>
    <w:rsid w:val="002A2783"/>
    <w:rsid w:val="002A5EBC"/>
    <w:rsid w:val="002B0B43"/>
    <w:rsid w:val="002C0A3A"/>
    <w:rsid w:val="002C3852"/>
    <w:rsid w:val="002D14A4"/>
    <w:rsid w:val="002D78DD"/>
    <w:rsid w:val="002E4BAF"/>
    <w:rsid w:val="002E6C71"/>
    <w:rsid w:val="002E73F9"/>
    <w:rsid w:val="002F7001"/>
    <w:rsid w:val="00317C13"/>
    <w:rsid w:val="003211B1"/>
    <w:rsid w:val="00330A9D"/>
    <w:rsid w:val="00330D53"/>
    <w:rsid w:val="00330FB0"/>
    <w:rsid w:val="00333D54"/>
    <w:rsid w:val="00340CBB"/>
    <w:rsid w:val="00344E45"/>
    <w:rsid w:val="00352DB8"/>
    <w:rsid w:val="00353AC6"/>
    <w:rsid w:val="00353FBA"/>
    <w:rsid w:val="003557C6"/>
    <w:rsid w:val="00360199"/>
    <w:rsid w:val="003629C5"/>
    <w:rsid w:val="003728C9"/>
    <w:rsid w:val="003A1632"/>
    <w:rsid w:val="003A1A25"/>
    <w:rsid w:val="003A4BD3"/>
    <w:rsid w:val="003B12C8"/>
    <w:rsid w:val="003B47AE"/>
    <w:rsid w:val="003C29F9"/>
    <w:rsid w:val="003C617D"/>
    <w:rsid w:val="003D073B"/>
    <w:rsid w:val="003D11F0"/>
    <w:rsid w:val="003D4799"/>
    <w:rsid w:val="003E4280"/>
    <w:rsid w:val="003F36E1"/>
    <w:rsid w:val="004012B0"/>
    <w:rsid w:val="0040228D"/>
    <w:rsid w:val="004077A4"/>
    <w:rsid w:val="004109DA"/>
    <w:rsid w:val="00410BD4"/>
    <w:rsid w:val="00416FE7"/>
    <w:rsid w:val="00416FF7"/>
    <w:rsid w:val="0042050E"/>
    <w:rsid w:val="00425F8A"/>
    <w:rsid w:val="004315B9"/>
    <w:rsid w:val="00431E6F"/>
    <w:rsid w:val="00435482"/>
    <w:rsid w:val="00441695"/>
    <w:rsid w:val="00446ABD"/>
    <w:rsid w:val="00450C63"/>
    <w:rsid w:val="00454DF4"/>
    <w:rsid w:val="0045597C"/>
    <w:rsid w:val="00464B18"/>
    <w:rsid w:val="0047285C"/>
    <w:rsid w:val="0048068A"/>
    <w:rsid w:val="0048270A"/>
    <w:rsid w:val="00486C46"/>
    <w:rsid w:val="004973B0"/>
    <w:rsid w:val="00497E67"/>
    <w:rsid w:val="004B1724"/>
    <w:rsid w:val="004B17DD"/>
    <w:rsid w:val="004B3EAC"/>
    <w:rsid w:val="004B6522"/>
    <w:rsid w:val="004B74D6"/>
    <w:rsid w:val="004C28F3"/>
    <w:rsid w:val="004C49E7"/>
    <w:rsid w:val="004D0030"/>
    <w:rsid w:val="004D611B"/>
    <w:rsid w:val="004E1200"/>
    <w:rsid w:val="004E1265"/>
    <w:rsid w:val="004E42DC"/>
    <w:rsid w:val="004F16C1"/>
    <w:rsid w:val="004F3365"/>
    <w:rsid w:val="004F3406"/>
    <w:rsid w:val="004F662E"/>
    <w:rsid w:val="00504DE6"/>
    <w:rsid w:val="005212E2"/>
    <w:rsid w:val="005233F0"/>
    <w:rsid w:val="005275B7"/>
    <w:rsid w:val="00534522"/>
    <w:rsid w:val="00540A91"/>
    <w:rsid w:val="00541757"/>
    <w:rsid w:val="00541A9B"/>
    <w:rsid w:val="00544EC9"/>
    <w:rsid w:val="00545384"/>
    <w:rsid w:val="00546208"/>
    <w:rsid w:val="005471F9"/>
    <w:rsid w:val="00550CDE"/>
    <w:rsid w:val="00556AA9"/>
    <w:rsid w:val="00556C1E"/>
    <w:rsid w:val="0056570B"/>
    <w:rsid w:val="00575631"/>
    <w:rsid w:val="00581AA4"/>
    <w:rsid w:val="00592A29"/>
    <w:rsid w:val="00594081"/>
    <w:rsid w:val="005A02F8"/>
    <w:rsid w:val="005A4FF4"/>
    <w:rsid w:val="005B6048"/>
    <w:rsid w:val="005C21BB"/>
    <w:rsid w:val="005C46C4"/>
    <w:rsid w:val="005C5B93"/>
    <w:rsid w:val="005C6EC3"/>
    <w:rsid w:val="005D0723"/>
    <w:rsid w:val="005D2878"/>
    <w:rsid w:val="005E122D"/>
    <w:rsid w:val="005E478A"/>
    <w:rsid w:val="005E7493"/>
    <w:rsid w:val="005F7EEE"/>
    <w:rsid w:val="0060252E"/>
    <w:rsid w:val="00616685"/>
    <w:rsid w:val="00622833"/>
    <w:rsid w:val="00622FC5"/>
    <w:rsid w:val="00623195"/>
    <w:rsid w:val="00631FE2"/>
    <w:rsid w:val="00634135"/>
    <w:rsid w:val="00635E38"/>
    <w:rsid w:val="00644E94"/>
    <w:rsid w:val="00650A58"/>
    <w:rsid w:val="0065553F"/>
    <w:rsid w:val="00660558"/>
    <w:rsid w:val="006616F5"/>
    <w:rsid w:val="00664971"/>
    <w:rsid w:val="006658EC"/>
    <w:rsid w:val="00686F90"/>
    <w:rsid w:val="00691931"/>
    <w:rsid w:val="00693BBC"/>
    <w:rsid w:val="006A316F"/>
    <w:rsid w:val="006A45B0"/>
    <w:rsid w:val="006A4D65"/>
    <w:rsid w:val="006A5EDD"/>
    <w:rsid w:val="006A7429"/>
    <w:rsid w:val="006B09F8"/>
    <w:rsid w:val="006B1527"/>
    <w:rsid w:val="006B3F85"/>
    <w:rsid w:val="006C2047"/>
    <w:rsid w:val="006D2A9C"/>
    <w:rsid w:val="006D7B93"/>
    <w:rsid w:val="006E1031"/>
    <w:rsid w:val="006E2362"/>
    <w:rsid w:val="006E2627"/>
    <w:rsid w:val="006E48A7"/>
    <w:rsid w:val="006F1631"/>
    <w:rsid w:val="006F31CD"/>
    <w:rsid w:val="00701660"/>
    <w:rsid w:val="00704863"/>
    <w:rsid w:val="00710933"/>
    <w:rsid w:val="00712564"/>
    <w:rsid w:val="00720D00"/>
    <w:rsid w:val="00730796"/>
    <w:rsid w:val="00734BA5"/>
    <w:rsid w:val="00741499"/>
    <w:rsid w:val="00755981"/>
    <w:rsid w:val="007620AF"/>
    <w:rsid w:val="00767F9F"/>
    <w:rsid w:val="00782B89"/>
    <w:rsid w:val="00787659"/>
    <w:rsid w:val="007A1C6B"/>
    <w:rsid w:val="007A35DE"/>
    <w:rsid w:val="007A7048"/>
    <w:rsid w:val="007B1AB0"/>
    <w:rsid w:val="007B3286"/>
    <w:rsid w:val="007B710C"/>
    <w:rsid w:val="007C6AD1"/>
    <w:rsid w:val="007C6D23"/>
    <w:rsid w:val="007D2D24"/>
    <w:rsid w:val="007E037C"/>
    <w:rsid w:val="007E0FB8"/>
    <w:rsid w:val="007E5D03"/>
    <w:rsid w:val="007F1643"/>
    <w:rsid w:val="007F7F71"/>
    <w:rsid w:val="008044CD"/>
    <w:rsid w:val="0081398C"/>
    <w:rsid w:val="00815B18"/>
    <w:rsid w:val="00816C72"/>
    <w:rsid w:val="008234F1"/>
    <w:rsid w:val="00834F42"/>
    <w:rsid w:val="00845034"/>
    <w:rsid w:val="00845F3F"/>
    <w:rsid w:val="00854665"/>
    <w:rsid w:val="00855A73"/>
    <w:rsid w:val="00857CE5"/>
    <w:rsid w:val="00866634"/>
    <w:rsid w:val="00866BB5"/>
    <w:rsid w:val="00875228"/>
    <w:rsid w:val="00875670"/>
    <w:rsid w:val="00881B96"/>
    <w:rsid w:val="00885C50"/>
    <w:rsid w:val="00887589"/>
    <w:rsid w:val="008940FB"/>
    <w:rsid w:val="00896C21"/>
    <w:rsid w:val="008A54B3"/>
    <w:rsid w:val="008A7E6B"/>
    <w:rsid w:val="008C3CDC"/>
    <w:rsid w:val="008D22DF"/>
    <w:rsid w:val="008D4485"/>
    <w:rsid w:val="008D6133"/>
    <w:rsid w:val="008E0BB9"/>
    <w:rsid w:val="008E53E3"/>
    <w:rsid w:val="008F17C9"/>
    <w:rsid w:val="008F1FEE"/>
    <w:rsid w:val="008F206B"/>
    <w:rsid w:val="008F66A2"/>
    <w:rsid w:val="0090129D"/>
    <w:rsid w:val="009057C9"/>
    <w:rsid w:val="00910494"/>
    <w:rsid w:val="00917093"/>
    <w:rsid w:val="009203C7"/>
    <w:rsid w:val="009314AD"/>
    <w:rsid w:val="00934516"/>
    <w:rsid w:val="00940C76"/>
    <w:rsid w:val="00941439"/>
    <w:rsid w:val="00941EB1"/>
    <w:rsid w:val="00946A77"/>
    <w:rsid w:val="00952B35"/>
    <w:rsid w:val="00953E28"/>
    <w:rsid w:val="00956753"/>
    <w:rsid w:val="00956FB9"/>
    <w:rsid w:val="009618A4"/>
    <w:rsid w:val="00962BE3"/>
    <w:rsid w:val="00964E45"/>
    <w:rsid w:val="00970D68"/>
    <w:rsid w:val="009745E1"/>
    <w:rsid w:val="00975999"/>
    <w:rsid w:val="00977FD9"/>
    <w:rsid w:val="009822DE"/>
    <w:rsid w:val="00994604"/>
    <w:rsid w:val="009A38F1"/>
    <w:rsid w:val="009A455D"/>
    <w:rsid w:val="009B1BC8"/>
    <w:rsid w:val="009B25EF"/>
    <w:rsid w:val="009C0506"/>
    <w:rsid w:val="009C283E"/>
    <w:rsid w:val="009E0591"/>
    <w:rsid w:val="009F1AB2"/>
    <w:rsid w:val="009F4331"/>
    <w:rsid w:val="00A00F55"/>
    <w:rsid w:val="00A011C1"/>
    <w:rsid w:val="00A015D2"/>
    <w:rsid w:val="00A01604"/>
    <w:rsid w:val="00A01B56"/>
    <w:rsid w:val="00A03465"/>
    <w:rsid w:val="00A03F55"/>
    <w:rsid w:val="00A104AE"/>
    <w:rsid w:val="00A12ABE"/>
    <w:rsid w:val="00A16590"/>
    <w:rsid w:val="00A23123"/>
    <w:rsid w:val="00A3285A"/>
    <w:rsid w:val="00A40778"/>
    <w:rsid w:val="00A53515"/>
    <w:rsid w:val="00A57948"/>
    <w:rsid w:val="00A57B90"/>
    <w:rsid w:val="00A61FDC"/>
    <w:rsid w:val="00A7269B"/>
    <w:rsid w:val="00A74602"/>
    <w:rsid w:val="00A908EA"/>
    <w:rsid w:val="00A9250C"/>
    <w:rsid w:val="00A97916"/>
    <w:rsid w:val="00A97CA9"/>
    <w:rsid w:val="00AA28FA"/>
    <w:rsid w:val="00AA4B77"/>
    <w:rsid w:val="00AA78E6"/>
    <w:rsid w:val="00AB049B"/>
    <w:rsid w:val="00AB31FE"/>
    <w:rsid w:val="00AB5BA2"/>
    <w:rsid w:val="00AC4B45"/>
    <w:rsid w:val="00AD536A"/>
    <w:rsid w:val="00AE29F8"/>
    <w:rsid w:val="00AE7776"/>
    <w:rsid w:val="00B0453B"/>
    <w:rsid w:val="00B05BD8"/>
    <w:rsid w:val="00B0645F"/>
    <w:rsid w:val="00B131B8"/>
    <w:rsid w:val="00B1558A"/>
    <w:rsid w:val="00B20AC7"/>
    <w:rsid w:val="00B21465"/>
    <w:rsid w:val="00B314FD"/>
    <w:rsid w:val="00B31593"/>
    <w:rsid w:val="00B33A6B"/>
    <w:rsid w:val="00B40648"/>
    <w:rsid w:val="00B473D9"/>
    <w:rsid w:val="00B47A35"/>
    <w:rsid w:val="00B5037B"/>
    <w:rsid w:val="00B53B91"/>
    <w:rsid w:val="00B54DEE"/>
    <w:rsid w:val="00B57968"/>
    <w:rsid w:val="00B64BF8"/>
    <w:rsid w:val="00B6513E"/>
    <w:rsid w:val="00B72140"/>
    <w:rsid w:val="00B73F3E"/>
    <w:rsid w:val="00B74948"/>
    <w:rsid w:val="00B76C7E"/>
    <w:rsid w:val="00B92864"/>
    <w:rsid w:val="00B95035"/>
    <w:rsid w:val="00B9714C"/>
    <w:rsid w:val="00BA2B3D"/>
    <w:rsid w:val="00BA2B6C"/>
    <w:rsid w:val="00BA3524"/>
    <w:rsid w:val="00BB5C82"/>
    <w:rsid w:val="00BB7CDF"/>
    <w:rsid w:val="00BD445B"/>
    <w:rsid w:val="00BD53F4"/>
    <w:rsid w:val="00BE4929"/>
    <w:rsid w:val="00BF19E7"/>
    <w:rsid w:val="00BF2CD5"/>
    <w:rsid w:val="00C01C65"/>
    <w:rsid w:val="00C11408"/>
    <w:rsid w:val="00C13A52"/>
    <w:rsid w:val="00C17581"/>
    <w:rsid w:val="00C26C50"/>
    <w:rsid w:val="00C26E83"/>
    <w:rsid w:val="00C3241A"/>
    <w:rsid w:val="00C3281F"/>
    <w:rsid w:val="00C3434A"/>
    <w:rsid w:val="00C34CB2"/>
    <w:rsid w:val="00C43E01"/>
    <w:rsid w:val="00C5600D"/>
    <w:rsid w:val="00C6081F"/>
    <w:rsid w:val="00C61C98"/>
    <w:rsid w:val="00C757CB"/>
    <w:rsid w:val="00C91F40"/>
    <w:rsid w:val="00C97510"/>
    <w:rsid w:val="00CA0706"/>
    <w:rsid w:val="00CA5711"/>
    <w:rsid w:val="00CB6D71"/>
    <w:rsid w:val="00CC2AC1"/>
    <w:rsid w:val="00CC6C21"/>
    <w:rsid w:val="00CC7500"/>
    <w:rsid w:val="00CD1B7B"/>
    <w:rsid w:val="00CD6EE6"/>
    <w:rsid w:val="00CE2994"/>
    <w:rsid w:val="00CF0E55"/>
    <w:rsid w:val="00D07021"/>
    <w:rsid w:val="00D116D6"/>
    <w:rsid w:val="00D12ADB"/>
    <w:rsid w:val="00D166BF"/>
    <w:rsid w:val="00D17A13"/>
    <w:rsid w:val="00D22D86"/>
    <w:rsid w:val="00D241A3"/>
    <w:rsid w:val="00D306BB"/>
    <w:rsid w:val="00D31269"/>
    <w:rsid w:val="00D35AE9"/>
    <w:rsid w:val="00D35E61"/>
    <w:rsid w:val="00D41DC9"/>
    <w:rsid w:val="00D42EB0"/>
    <w:rsid w:val="00D47493"/>
    <w:rsid w:val="00D50C24"/>
    <w:rsid w:val="00D51624"/>
    <w:rsid w:val="00D53441"/>
    <w:rsid w:val="00D57314"/>
    <w:rsid w:val="00D601A4"/>
    <w:rsid w:val="00D63838"/>
    <w:rsid w:val="00D67081"/>
    <w:rsid w:val="00D7125F"/>
    <w:rsid w:val="00D7773F"/>
    <w:rsid w:val="00D91E14"/>
    <w:rsid w:val="00D944FE"/>
    <w:rsid w:val="00D95E41"/>
    <w:rsid w:val="00DA1703"/>
    <w:rsid w:val="00DA2638"/>
    <w:rsid w:val="00DA28A5"/>
    <w:rsid w:val="00DB02BD"/>
    <w:rsid w:val="00DB2C4A"/>
    <w:rsid w:val="00DB3951"/>
    <w:rsid w:val="00DC0052"/>
    <w:rsid w:val="00DC030B"/>
    <w:rsid w:val="00DC35BB"/>
    <w:rsid w:val="00DC661B"/>
    <w:rsid w:val="00DD3119"/>
    <w:rsid w:val="00DD6AE5"/>
    <w:rsid w:val="00DE272A"/>
    <w:rsid w:val="00DE2A8C"/>
    <w:rsid w:val="00DE5E28"/>
    <w:rsid w:val="00DE724F"/>
    <w:rsid w:val="00DF28B8"/>
    <w:rsid w:val="00E0666F"/>
    <w:rsid w:val="00E10428"/>
    <w:rsid w:val="00E12D8A"/>
    <w:rsid w:val="00E16373"/>
    <w:rsid w:val="00E21786"/>
    <w:rsid w:val="00E262FE"/>
    <w:rsid w:val="00E3191A"/>
    <w:rsid w:val="00E33D2C"/>
    <w:rsid w:val="00E36977"/>
    <w:rsid w:val="00E36D7B"/>
    <w:rsid w:val="00E41CD8"/>
    <w:rsid w:val="00E528B9"/>
    <w:rsid w:val="00E575CF"/>
    <w:rsid w:val="00E577B7"/>
    <w:rsid w:val="00E60C27"/>
    <w:rsid w:val="00E659C6"/>
    <w:rsid w:val="00E660B4"/>
    <w:rsid w:val="00E70007"/>
    <w:rsid w:val="00E73E2E"/>
    <w:rsid w:val="00E80DDC"/>
    <w:rsid w:val="00E921BA"/>
    <w:rsid w:val="00E93EFE"/>
    <w:rsid w:val="00EA079F"/>
    <w:rsid w:val="00EB6D15"/>
    <w:rsid w:val="00EC3E5E"/>
    <w:rsid w:val="00EC6290"/>
    <w:rsid w:val="00EC6C05"/>
    <w:rsid w:val="00ED0281"/>
    <w:rsid w:val="00EE1558"/>
    <w:rsid w:val="00EE23DB"/>
    <w:rsid w:val="00EE337C"/>
    <w:rsid w:val="00EE487D"/>
    <w:rsid w:val="00EE60A2"/>
    <w:rsid w:val="00EE7E07"/>
    <w:rsid w:val="00EF664B"/>
    <w:rsid w:val="00F06167"/>
    <w:rsid w:val="00F1100E"/>
    <w:rsid w:val="00F15A8C"/>
    <w:rsid w:val="00F21133"/>
    <w:rsid w:val="00F2210D"/>
    <w:rsid w:val="00F23237"/>
    <w:rsid w:val="00F37805"/>
    <w:rsid w:val="00F53766"/>
    <w:rsid w:val="00F53D07"/>
    <w:rsid w:val="00F65519"/>
    <w:rsid w:val="00F65DB1"/>
    <w:rsid w:val="00F76F52"/>
    <w:rsid w:val="00F82A7B"/>
    <w:rsid w:val="00F91803"/>
    <w:rsid w:val="00F92A3B"/>
    <w:rsid w:val="00F97E2E"/>
    <w:rsid w:val="00FA7D43"/>
    <w:rsid w:val="00FB55DE"/>
    <w:rsid w:val="00FB786D"/>
    <w:rsid w:val="00FB7CB4"/>
    <w:rsid w:val="00FD6120"/>
    <w:rsid w:val="00FE6314"/>
    <w:rsid w:val="00FF0615"/>
    <w:rsid w:val="00FF1AD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22FD5"/>
  <w15:docId w15:val="{3B7FB19A-176C-AD4B-B535-41D20CA2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D53"/>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8E53E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4F9"/>
    <w:rPr>
      <w:i/>
      <w:color w:val="0070C0"/>
      <w:u w:val="none"/>
    </w:rPr>
  </w:style>
  <w:style w:type="paragraph" w:styleId="ListParagraph">
    <w:name w:val="List Paragraph"/>
    <w:basedOn w:val="Normal"/>
    <w:uiPriority w:val="34"/>
    <w:qFormat/>
    <w:rsid w:val="00616685"/>
    <w:pPr>
      <w:ind w:left="720"/>
      <w:contextualSpacing/>
    </w:pPr>
  </w:style>
  <w:style w:type="table" w:styleId="TableGrid">
    <w:name w:val="Table Grid"/>
    <w:basedOn w:val="TableNormal"/>
    <w:uiPriority w:val="59"/>
    <w:rsid w:val="00E21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E53E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E53E3"/>
  </w:style>
  <w:style w:type="character" w:styleId="UnresolvedMention">
    <w:name w:val="Unresolved Mention"/>
    <w:basedOn w:val="DefaultParagraphFont"/>
    <w:uiPriority w:val="99"/>
    <w:semiHidden/>
    <w:unhideWhenUsed/>
    <w:rsid w:val="00E575CF"/>
    <w:rPr>
      <w:color w:val="605E5C"/>
      <w:shd w:val="clear" w:color="auto" w:fill="E1DFDD"/>
    </w:rPr>
  </w:style>
  <w:style w:type="paragraph" w:styleId="BalloonText">
    <w:name w:val="Balloon Text"/>
    <w:basedOn w:val="Normal"/>
    <w:link w:val="BalloonTextChar"/>
    <w:uiPriority w:val="99"/>
    <w:semiHidden/>
    <w:unhideWhenUsed/>
    <w:rsid w:val="00464B18"/>
    <w:rPr>
      <w:sz w:val="18"/>
      <w:szCs w:val="18"/>
    </w:rPr>
  </w:style>
  <w:style w:type="character" w:customStyle="1" w:styleId="BalloonTextChar">
    <w:name w:val="Balloon Text Char"/>
    <w:basedOn w:val="DefaultParagraphFont"/>
    <w:link w:val="BalloonText"/>
    <w:uiPriority w:val="99"/>
    <w:semiHidden/>
    <w:rsid w:val="00464B18"/>
    <w:rPr>
      <w:rFonts w:ascii="Times New Roman" w:eastAsia="Times New Roman" w:hAnsi="Times New Roman" w:cs="Times New Roman"/>
      <w:sz w:val="18"/>
      <w:szCs w:val="18"/>
    </w:rPr>
  </w:style>
  <w:style w:type="paragraph" w:styleId="Revision">
    <w:name w:val="Revision"/>
    <w:hidden/>
    <w:uiPriority w:val="99"/>
    <w:semiHidden/>
    <w:rsid w:val="00B31593"/>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unhideWhenUsed/>
    <w:rsid w:val="000134F9"/>
    <w:rPr>
      <w:i/>
      <w:color w:val="0070C0"/>
      <w:u w:val="none"/>
    </w:rPr>
  </w:style>
  <w:style w:type="paragraph" w:styleId="NormalWeb">
    <w:name w:val="Normal (Web)"/>
    <w:basedOn w:val="Normal"/>
    <w:uiPriority w:val="99"/>
    <w:unhideWhenUsed/>
    <w:rsid w:val="00330D53"/>
    <w:pPr>
      <w:spacing w:before="100" w:beforeAutospacing="1" w:after="100" w:afterAutospacing="1"/>
    </w:pPr>
  </w:style>
  <w:style w:type="character" w:styleId="Strong">
    <w:name w:val="Strong"/>
    <w:basedOn w:val="DefaultParagraphFont"/>
    <w:uiPriority w:val="22"/>
    <w:qFormat/>
    <w:rsid w:val="00330D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4554">
      <w:bodyDiv w:val="1"/>
      <w:marLeft w:val="0"/>
      <w:marRight w:val="0"/>
      <w:marTop w:val="0"/>
      <w:marBottom w:val="0"/>
      <w:divBdr>
        <w:top w:val="none" w:sz="0" w:space="0" w:color="auto"/>
        <w:left w:val="none" w:sz="0" w:space="0" w:color="auto"/>
        <w:bottom w:val="none" w:sz="0" w:space="0" w:color="auto"/>
        <w:right w:val="none" w:sz="0" w:space="0" w:color="auto"/>
      </w:divBdr>
    </w:div>
    <w:div w:id="75714923">
      <w:bodyDiv w:val="1"/>
      <w:marLeft w:val="0"/>
      <w:marRight w:val="0"/>
      <w:marTop w:val="0"/>
      <w:marBottom w:val="0"/>
      <w:divBdr>
        <w:top w:val="none" w:sz="0" w:space="0" w:color="auto"/>
        <w:left w:val="none" w:sz="0" w:space="0" w:color="auto"/>
        <w:bottom w:val="none" w:sz="0" w:space="0" w:color="auto"/>
        <w:right w:val="none" w:sz="0" w:space="0" w:color="auto"/>
      </w:divBdr>
      <w:divsChild>
        <w:div w:id="1344437916">
          <w:marLeft w:val="0"/>
          <w:marRight w:val="0"/>
          <w:marTop w:val="0"/>
          <w:marBottom w:val="0"/>
          <w:divBdr>
            <w:top w:val="none" w:sz="0" w:space="0" w:color="auto"/>
            <w:left w:val="none" w:sz="0" w:space="0" w:color="auto"/>
            <w:bottom w:val="none" w:sz="0" w:space="0" w:color="auto"/>
            <w:right w:val="none" w:sz="0" w:space="0" w:color="auto"/>
          </w:divBdr>
          <w:divsChild>
            <w:div w:id="790633743">
              <w:marLeft w:val="0"/>
              <w:marRight w:val="0"/>
              <w:marTop w:val="0"/>
              <w:marBottom w:val="0"/>
              <w:divBdr>
                <w:top w:val="none" w:sz="0" w:space="0" w:color="auto"/>
                <w:left w:val="none" w:sz="0" w:space="0" w:color="auto"/>
                <w:bottom w:val="none" w:sz="0" w:space="0" w:color="auto"/>
                <w:right w:val="none" w:sz="0" w:space="0" w:color="auto"/>
              </w:divBdr>
              <w:divsChild>
                <w:div w:id="2049523307">
                  <w:marLeft w:val="0"/>
                  <w:marRight w:val="0"/>
                  <w:marTop w:val="0"/>
                  <w:marBottom w:val="0"/>
                  <w:divBdr>
                    <w:top w:val="none" w:sz="0" w:space="0" w:color="auto"/>
                    <w:left w:val="none" w:sz="0" w:space="0" w:color="auto"/>
                    <w:bottom w:val="none" w:sz="0" w:space="0" w:color="auto"/>
                    <w:right w:val="none" w:sz="0" w:space="0" w:color="auto"/>
                  </w:divBdr>
                  <w:divsChild>
                    <w:div w:id="6828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71189">
          <w:marLeft w:val="0"/>
          <w:marRight w:val="0"/>
          <w:marTop w:val="0"/>
          <w:marBottom w:val="0"/>
          <w:divBdr>
            <w:top w:val="none" w:sz="0" w:space="0" w:color="auto"/>
            <w:left w:val="none" w:sz="0" w:space="0" w:color="auto"/>
            <w:bottom w:val="none" w:sz="0" w:space="0" w:color="auto"/>
            <w:right w:val="none" w:sz="0" w:space="0" w:color="auto"/>
          </w:divBdr>
          <w:divsChild>
            <w:div w:id="1423449916">
              <w:marLeft w:val="0"/>
              <w:marRight w:val="0"/>
              <w:marTop w:val="0"/>
              <w:marBottom w:val="0"/>
              <w:divBdr>
                <w:top w:val="none" w:sz="0" w:space="0" w:color="auto"/>
                <w:left w:val="none" w:sz="0" w:space="0" w:color="auto"/>
                <w:bottom w:val="none" w:sz="0" w:space="0" w:color="auto"/>
                <w:right w:val="none" w:sz="0" w:space="0" w:color="auto"/>
              </w:divBdr>
              <w:divsChild>
                <w:div w:id="95684204">
                  <w:marLeft w:val="0"/>
                  <w:marRight w:val="0"/>
                  <w:marTop w:val="0"/>
                  <w:marBottom w:val="0"/>
                  <w:divBdr>
                    <w:top w:val="none" w:sz="0" w:space="0" w:color="auto"/>
                    <w:left w:val="none" w:sz="0" w:space="0" w:color="auto"/>
                    <w:bottom w:val="none" w:sz="0" w:space="0" w:color="auto"/>
                    <w:right w:val="none" w:sz="0" w:space="0" w:color="auto"/>
                  </w:divBdr>
                  <w:divsChild>
                    <w:div w:id="15426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68129">
      <w:bodyDiv w:val="1"/>
      <w:marLeft w:val="0"/>
      <w:marRight w:val="0"/>
      <w:marTop w:val="0"/>
      <w:marBottom w:val="0"/>
      <w:divBdr>
        <w:top w:val="none" w:sz="0" w:space="0" w:color="auto"/>
        <w:left w:val="none" w:sz="0" w:space="0" w:color="auto"/>
        <w:bottom w:val="none" w:sz="0" w:space="0" w:color="auto"/>
        <w:right w:val="none" w:sz="0" w:space="0" w:color="auto"/>
      </w:divBdr>
    </w:div>
    <w:div w:id="329409018">
      <w:bodyDiv w:val="1"/>
      <w:marLeft w:val="0"/>
      <w:marRight w:val="0"/>
      <w:marTop w:val="0"/>
      <w:marBottom w:val="0"/>
      <w:divBdr>
        <w:top w:val="none" w:sz="0" w:space="0" w:color="auto"/>
        <w:left w:val="none" w:sz="0" w:space="0" w:color="auto"/>
        <w:bottom w:val="none" w:sz="0" w:space="0" w:color="auto"/>
        <w:right w:val="none" w:sz="0" w:space="0" w:color="auto"/>
      </w:divBdr>
      <w:divsChild>
        <w:div w:id="1447117579">
          <w:marLeft w:val="0"/>
          <w:marRight w:val="0"/>
          <w:marTop w:val="0"/>
          <w:marBottom w:val="0"/>
          <w:divBdr>
            <w:top w:val="single" w:sz="2" w:space="0" w:color="000000"/>
            <w:left w:val="single" w:sz="2" w:space="0" w:color="000000"/>
            <w:bottom w:val="single" w:sz="2" w:space="0" w:color="000000"/>
            <w:right w:val="single" w:sz="2" w:space="0" w:color="000000"/>
          </w:divBdr>
          <w:divsChild>
            <w:div w:id="1268653978">
              <w:marLeft w:val="0"/>
              <w:marRight w:val="0"/>
              <w:marTop w:val="180"/>
              <w:marBottom w:val="0"/>
              <w:divBdr>
                <w:top w:val="single" w:sz="2" w:space="0" w:color="000000"/>
                <w:left w:val="single" w:sz="2" w:space="0" w:color="000000"/>
                <w:bottom w:val="single" w:sz="2" w:space="0" w:color="000000"/>
                <w:right w:val="single" w:sz="2" w:space="0" w:color="000000"/>
              </w:divBdr>
              <w:divsChild>
                <w:div w:id="16063027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9152840">
      <w:bodyDiv w:val="1"/>
      <w:marLeft w:val="0"/>
      <w:marRight w:val="0"/>
      <w:marTop w:val="0"/>
      <w:marBottom w:val="0"/>
      <w:divBdr>
        <w:top w:val="none" w:sz="0" w:space="0" w:color="auto"/>
        <w:left w:val="none" w:sz="0" w:space="0" w:color="auto"/>
        <w:bottom w:val="none" w:sz="0" w:space="0" w:color="auto"/>
        <w:right w:val="none" w:sz="0" w:space="0" w:color="auto"/>
      </w:divBdr>
    </w:div>
    <w:div w:id="616527783">
      <w:bodyDiv w:val="1"/>
      <w:marLeft w:val="0"/>
      <w:marRight w:val="0"/>
      <w:marTop w:val="0"/>
      <w:marBottom w:val="0"/>
      <w:divBdr>
        <w:top w:val="none" w:sz="0" w:space="0" w:color="auto"/>
        <w:left w:val="none" w:sz="0" w:space="0" w:color="auto"/>
        <w:bottom w:val="none" w:sz="0" w:space="0" w:color="auto"/>
        <w:right w:val="none" w:sz="0" w:space="0" w:color="auto"/>
      </w:divBdr>
    </w:div>
    <w:div w:id="617227542">
      <w:bodyDiv w:val="1"/>
      <w:marLeft w:val="0"/>
      <w:marRight w:val="0"/>
      <w:marTop w:val="0"/>
      <w:marBottom w:val="0"/>
      <w:divBdr>
        <w:top w:val="none" w:sz="0" w:space="0" w:color="auto"/>
        <w:left w:val="none" w:sz="0" w:space="0" w:color="auto"/>
        <w:bottom w:val="none" w:sz="0" w:space="0" w:color="auto"/>
        <w:right w:val="none" w:sz="0" w:space="0" w:color="auto"/>
      </w:divBdr>
      <w:divsChild>
        <w:div w:id="1893497058">
          <w:marLeft w:val="0"/>
          <w:marRight w:val="0"/>
          <w:marTop w:val="0"/>
          <w:marBottom w:val="0"/>
          <w:divBdr>
            <w:top w:val="none" w:sz="0" w:space="0" w:color="auto"/>
            <w:left w:val="none" w:sz="0" w:space="0" w:color="auto"/>
            <w:bottom w:val="none" w:sz="0" w:space="0" w:color="auto"/>
            <w:right w:val="none" w:sz="0" w:space="0" w:color="auto"/>
          </w:divBdr>
          <w:divsChild>
            <w:div w:id="32120036">
              <w:marLeft w:val="0"/>
              <w:marRight w:val="0"/>
              <w:marTop w:val="0"/>
              <w:marBottom w:val="0"/>
              <w:divBdr>
                <w:top w:val="none" w:sz="0" w:space="0" w:color="auto"/>
                <w:left w:val="none" w:sz="0" w:space="0" w:color="auto"/>
                <w:bottom w:val="none" w:sz="0" w:space="0" w:color="auto"/>
                <w:right w:val="none" w:sz="0" w:space="0" w:color="auto"/>
              </w:divBdr>
              <w:divsChild>
                <w:div w:id="1967199380">
                  <w:marLeft w:val="0"/>
                  <w:marRight w:val="0"/>
                  <w:marTop w:val="0"/>
                  <w:marBottom w:val="0"/>
                  <w:divBdr>
                    <w:top w:val="none" w:sz="0" w:space="0" w:color="auto"/>
                    <w:left w:val="none" w:sz="0" w:space="0" w:color="auto"/>
                    <w:bottom w:val="none" w:sz="0" w:space="0" w:color="auto"/>
                    <w:right w:val="none" w:sz="0" w:space="0" w:color="auto"/>
                  </w:divBdr>
                  <w:divsChild>
                    <w:div w:id="1493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36531">
      <w:bodyDiv w:val="1"/>
      <w:marLeft w:val="0"/>
      <w:marRight w:val="0"/>
      <w:marTop w:val="0"/>
      <w:marBottom w:val="0"/>
      <w:divBdr>
        <w:top w:val="none" w:sz="0" w:space="0" w:color="auto"/>
        <w:left w:val="none" w:sz="0" w:space="0" w:color="auto"/>
        <w:bottom w:val="none" w:sz="0" w:space="0" w:color="auto"/>
        <w:right w:val="none" w:sz="0" w:space="0" w:color="auto"/>
      </w:divBdr>
    </w:div>
    <w:div w:id="1215503085">
      <w:bodyDiv w:val="1"/>
      <w:marLeft w:val="0"/>
      <w:marRight w:val="0"/>
      <w:marTop w:val="0"/>
      <w:marBottom w:val="0"/>
      <w:divBdr>
        <w:top w:val="none" w:sz="0" w:space="0" w:color="auto"/>
        <w:left w:val="none" w:sz="0" w:space="0" w:color="auto"/>
        <w:bottom w:val="none" w:sz="0" w:space="0" w:color="auto"/>
        <w:right w:val="none" w:sz="0" w:space="0" w:color="auto"/>
      </w:divBdr>
    </w:div>
    <w:div w:id="1243875322">
      <w:bodyDiv w:val="1"/>
      <w:marLeft w:val="0"/>
      <w:marRight w:val="0"/>
      <w:marTop w:val="0"/>
      <w:marBottom w:val="0"/>
      <w:divBdr>
        <w:top w:val="none" w:sz="0" w:space="0" w:color="auto"/>
        <w:left w:val="none" w:sz="0" w:space="0" w:color="auto"/>
        <w:bottom w:val="none" w:sz="0" w:space="0" w:color="auto"/>
        <w:right w:val="none" w:sz="0" w:space="0" w:color="auto"/>
      </w:divBdr>
      <w:divsChild>
        <w:div w:id="1112745258">
          <w:marLeft w:val="0"/>
          <w:marRight w:val="0"/>
          <w:marTop w:val="0"/>
          <w:marBottom w:val="0"/>
          <w:divBdr>
            <w:top w:val="none" w:sz="0" w:space="0" w:color="auto"/>
            <w:left w:val="none" w:sz="0" w:space="0" w:color="auto"/>
            <w:bottom w:val="none" w:sz="0" w:space="0" w:color="auto"/>
            <w:right w:val="none" w:sz="0" w:space="0" w:color="auto"/>
          </w:divBdr>
        </w:div>
      </w:divsChild>
    </w:div>
    <w:div w:id="1260796881">
      <w:bodyDiv w:val="1"/>
      <w:marLeft w:val="0"/>
      <w:marRight w:val="0"/>
      <w:marTop w:val="0"/>
      <w:marBottom w:val="0"/>
      <w:divBdr>
        <w:top w:val="none" w:sz="0" w:space="0" w:color="auto"/>
        <w:left w:val="none" w:sz="0" w:space="0" w:color="auto"/>
        <w:bottom w:val="none" w:sz="0" w:space="0" w:color="auto"/>
        <w:right w:val="none" w:sz="0" w:space="0" w:color="auto"/>
      </w:divBdr>
    </w:div>
    <w:div w:id="1271162313">
      <w:bodyDiv w:val="1"/>
      <w:marLeft w:val="0"/>
      <w:marRight w:val="0"/>
      <w:marTop w:val="0"/>
      <w:marBottom w:val="0"/>
      <w:divBdr>
        <w:top w:val="none" w:sz="0" w:space="0" w:color="auto"/>
        <w:left w:val="none" w:sz="0" w:space="0" w:color="auto"/>
        <w:bottom w:val="none" w:sz="0" w:space="0" w:color="auto"/>
        <w:right w:val="none" w:sz="0" w:space="0" w:color="auto"/>
      </w:divBdr>
      <w:divsChild>
        <w:div w:id="1377120922">
          <w:marLeft w:val="0"/>
          <w:marRight w:val="0"/>
          <w:marTop w:val="0"/>
          <w:marBottom w:val="0"/>
          <w:divBdr>
            <w:top w:val="none" w:sz="0" w:space="0" w:color="auto"/>
            <w:left w:val="none" w:sz="0" w:space="0" w:color="auto"/>
            <w:bottom w:val="none" w:sz="0" w:space="0" w:color="auto"/>
            <w:right w:val="none" w:sz="0" w:space="0" w:color="auto"/>
          </w:divBdr>
          <w:divsChild>
            <w:div w:id="1928540039">
              <w:marLeft w:val="0"/>
              <w:marRight w:val="0"/>
              <w:marTop w:val="0"/>
              <w:marBottom w:val="0"/>
              <w:divBdr>
                <w:top w:val="none" w:sz="0" w:space="0" w:color="auto"/>
                <w:left w:val="none" w:sz="0" w:space="0" w:color="auto"/>
                <w:bottom w:val="none" w:sz="0" w:space="0" w:color="auto"/>
                <w:right w:val="none" w:sz="0" w:space="0" w:color="auto"/>
              </w:divBdr>
              <w:divsChild>
                <w:div w:id="1179465935">
                  <w:marLeft w:val="0"/>
                  <w:marRight w:val="0"/>
                  <w:marTop w:val="0"/>
                  <w:marBottom w:val="0"/>
                  <w:divBdr>
                    <w:top w:val="none" w:sz="0" w:space="0" w:color="auto"/>
                    <w:left w:val="none" w:sz="0" w:space="0" w:color="auto"/>
                    <w:bottom w:val="none" w:sz="0" w:space="0" w:color="auto"/>
                    <w:right w:val="none" w:sz="0" w:space="0" w:color="auto"/>
                  </w:divBdr>
                  <w:divsChild>
                    <w:div w:id="20492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45972">
      <w:bodyDiv w:val="1"/>
      <w:marLeft w:val="0"/>
      <w:marRight w:val="0"/>
      <w:marTop w:val="0"/>
      <w:marBottom w:val="0"/>
      <w:divBdr>
        <w:top w:val="none" w:sz="0" w:space="0" w:color="auto"/>
        <w:left w:val="none" w:sz="0" w:space="0" w:color="auto"/>
        <w:bottom w:val="none" w:sz="0" w:space="0" w:color="auto"/>
        <w:right w:val="none" w:sz="0" w:space="0" w:color="auto"/>
      </w:divBdr>
    </w:div>
    <w:div w:id="1427386080">
      <w:bodyDiv w:val="1"/>
      <w:marLeft w:val="0"/>
      <w:marRight w:val="0"/>
      <w:marTop w:val="0"/>
      <w:marBottom w:val="0"/>
      <w:divBdr>
        <w:top w:val="none" w:sz="0" w:space="0" w:color="auto"/>
        <w:left w:val="none" w:sz="0" w:space="0" w:color="auto"/>
        <w:bottom w:val="none" w:sz="0" w:space="0" w:color="auto"/>
        <w:right w:val="none" w:sz="0" w:space="0" w:color="auto"/>
      </w:divBdr>
    </w:div>
    <w:div w:id="1494106589">
      <w:bodyDiv w:val="1"/>
      <w:marLeft w:val="0"/>
      <w:marRight w:val="0"/>
      <w:marTop w:val="0"/>
      <w:marBottom w:val="0"/>
      <w:divBdr>
        <w:top w:val="none" w:sz="0" w:space="0" w:color="auto"/>
        <w:left w:val="none" w:sz="0" w:space="0" w:color="auto"/>
        <w:bottom w:val="none" w:sz="0" w:space="0" w:color="auto"/>
        <w:right w:val="none" w:sz="0" w:space="0" w:color="auto"/>
      </w:divBdr>
    </w:div>
    <w:div w:id="1597664427">
      <w:bodyDiv w:val="1"/>
      <w:marLeft w:val="0"/>
      <w:marRight w:val="0"/>
      <w:marTop w:val="0"/>
      <w:marBottom w:val="0"/>
      <w:divBdr>
        <w:top w:val="none" w:sz="0" w:space="0" w:color="auto"/>
        <w:left w:val="none" w:sz="0" w:space="0" w:color="auto"/>
        <w:bottom w:val="none" w:sz="0" w:space="0" w:color="auto"/>
        <w:right w:val="none" w:sz="0" w:space="0" w:color="auto"/>
      </w:divBdr>
    </w:div>
    <w:div w:id="1691643240">
      <w:bodyDiv w:val="1"/>
      <w:marLeft w:val="0"/>
      <w:marRight w:val="0"/>
      <w:marTop w:val="0"/>
      <w:marBottom w:val="0"/>
      <w:divBdr>
        <w:top w:val="none" w:sz="0" w:space="0" w:color="auto"/>
        <w:left w:val="none" w:sz="0" w:space="0" w:color="auto"/>
        <w:bottom w:val="none" w:sz="0" w:space="0" w:color="auto"/>
        <w:right w:val="none" w:sz="0" w:space="0" w:color="auto"/>
      </w:divBdr>
      <w:divsChild>
        <w:div w:id="2053117562">
          <w:marLeft w:val="0"/>
          <w:marRight w:val="0"/>
          <w:marTop w:val="0"/>
          <w:marBottom w:val="0"/>
          <w:divBdr>
            <w:top w:val="none" w:sz="0" w:space="0" w:color="auto"/>
            <w:left w:val="none" w:sz="0" w:space="0" w:color="auto"/>
            <w:bottom w:val="none" w:sz="0" w:space="0" w:color="auto"/>
            <w:right w:val="none" w:sz="0" w:space="0" w:color="auto"/>
          </w:divBdr>
          <w:divsChild>
            <w:div w:id="1227186119">
              <w:marLeft w:val="0"/>
              <w:marRight w:val="0"/>
              <w:marTop w:val="0"/>
              <w:marBottom w:val="0"/>
              <w:divBdr>
                <w:top w:val="none" w:sz="0" w:space="0" w:color="auto"/>
                <w:left w:val="none" w:sz="0" w:space="0" w:color="auto"/>
                <w:bottom w:val="none" w:sz="0" w:space="0" w:color="auto"/>
                <w:right w:val="none" w:sz="0" w:space="0" w:color="auto"/>
              </w:divBdr>
              <w:divsChild>
                <w:div w:id="1504777142">
                  <w:marLeft w:val="0"/>
                  <w:marRight w:val="0"/>
                  <w:marTop w:val="0"/>
                  <w:marBottom w:val="0"/>
                  <w:divBdr>
                    <w:top w:val="none" w:sz="0" w:space="0" w:color="auto"/>
                    <w:left w:val="none" w:sz="0" w:space="0" w:color="auto"/>
                    <w:bottom w:val="none" w:sz="0" w:space="0" w:color="auto"/>
                    <w:right w:val="none" w:sz="0" w:space="0" w:color="auto"/>
                  </w:divBdr>
                  <w:divsChild>
                    <w:div w:id="10768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26342">
          <w:marLeft w:val="0"/>
          <w:marRight w:val="0"/>
          <w:marTop w:val="0"/>
          <w:marBottom w:val="0"/>
          <w:divBdr>
            <w:top w:val="none" w:sz="0" w:space="0" w:color="auto"/>
            <w:left w:val="none" w:sz="0" w:space="0" w:color="auto"/>
            <w:bottom w:val="none" w:sz="0" w:space="0" w:color="auto"/>
            <w:right w:val="none" w:sz="0" w:space="0" w:color="auto"/>
          </w:divBdr>
          <w:divsChild>
            <w:div w:id="861674487">
              <w:marLeft w:val="0"/>
              <w:marRight w:val="0"/>
              <w:marTop w:val="0"/>
              <w:marBottom w:val="0"/>
              <w:divBdr>
                <w:top w:val="none" w:sz="0" w:space="0" w:color="auto"/>
                <w:left w:val="none" w:sz="0" w:space="0" w:color="auto"/>
                <w:bottom w:val="none" w:sz="0" w:space="0" w:color="auto"/>
                <w:right w:val="none" w:sz="0" w:space="0" w:color="auto"/>
              </w:divBdr>
              <w:divsChild>
                <w:div w:id="458301213">
                  <w:marLeft w:val="0"/>
                  <w:marRight w:val="0"/>
                  <w:marTop w:val="0"/>
                  <w:marBottom w:val="0"/>
                  <w:divBdr>
                    <w:top w:val="none" w:sz="0" w:space="0" w:color="auto"/>
                    <w:left w:val="none" w:sz="0" w:space="0" w:color="auto"/>
                    <w:bottom w:val="none" w:sz="0" w:space="0" w:color="auto"/>
                    <w:right w:val="none" w:sz="0" w:space="0" w:color="auto"/>
                  </w:divBdr>
                  <w:divsChild>
                    <w:div w:id="12041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878322">
      <w:bodyDiv w:val="1"/>
      <w:marLeft w:val="0"/>
      <w:marRight w:val="0"/>
      <w:marTop w:val="0"/>
      <w:marBottom w:val="0"/>
      <w:divBdr>
        <w:top w:val="none" w:sz="0" w:space="0" w:color="auto"/>
        <w:left w:val="none" w:sz="0" w:space="0" w:color="auto"/>
        <w:bottom w:val="none" w:sz="0" w:space="0" w:color="auto"/>
        <w:right w:val="none" w:sz="0" w:space="0" w:color="auto"/>
      </w:divBdr>
    </w:div>
    <w:div w:id="1754663414">
      <w:bodyDiv w:val="1"/>
      <w:marLeft w:val="0"/>
      <w:marRight w:val="0"/>
      <w:marTop w:val="0"/>
      <w:marBottom w:val="0"/>
      <w:divBdr>
        <w:top w:val="none" w:sz="0" w:space="0" w:color="auto"/>
        <w:left w:val="none" w:sz="0" w:space="0" w:color="auto"/>
        <w:bottom w:val="none" w:sz="0" w:space="0" w:color="auto"/>
        <w:right w:val="none" w:sz="0" w:space="0" w:color="auto"/>
      </w:divBdr>
      <w:divsChild>
        <w:div w:id="1092512928">
          <w:marLeft w:val="0"/>
          <w:marRight w:val="0"/>
          <w:marTop w:val="0"/>
          <w:marBottom w:val="0"/>
          <w:divBdr>
            <w:top w:val="none" w:sz="0" w:space="0" w:color="auto"/>
            <w:left w:val="none" w:sz="0" w:space="0" w:color="auto"/>
            <w:bottom w:val="none" w:sz="0" w:space="0" w:color="auto"/>
            <w:right w:val="none" w:sz="0" w:space="0" w:color="auto"/>
          </w:divBdr>
          <w:divsChild>
            <w:div w:id="337081611">
              <w:marLeft w:val="0"/>
              <w:marRight w:val="0"/>
              <w:marTop w:val="0"/>
              <w:marBottom w:val="0"/>
              <w:divBdr>
                <w:top w:val="none" w:sz="0" w:space="0" w:color="auto"/>
                <w:left w:val="none" w:sz="0" w:space="0" w:color="auto"/>
                <w:bottom w:val="none" w:sz="0" w:space="0" w:color="auto"/>
                <w:right w:val="none" w:sz="0" w:space="0" w:color="auto"/>
              </w:divBdr>
              <w:divsChild>
                <w:div w:id="974528922">
                  <w:marLeft w:val="0"/>
                  <w:marRight w:val="0"/>
                  <w:marTop w:val="0"/>
                  <w:marBottom w:val="0"/>
                  <w:divBdr>
                    <w:top w:val="none" w:sz="0" w:space="0" w:color="auto"/>
                    <w:left w:val="none" w:sz="0" w:space="0" w:color="auto"/>
                    <w:bottom w:val="none" w:sz="0" w:space="0" w:color="auto"/>
                    <w:right w:val="none" w:sz="0" w:space="0" w:color="auto"/>
                  </w:divBdr>
                  <w:divsChild>
                    <w:div w:id="470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02905">
      <w:bodyDiv w:val="1"/>
      <w:marLeft w:val="0"/>
      <w:marRight w:val="0"/>
      <w:marTop w:val="0"/>
      <w:marBottom w:val="0"/>
      <w:divBdr>
        <w:top w:val="none" w:sz="0" w:space="0" w:color="auto"/>
        <w:left w:val="none" w:sz="0" w:space="0" w:color="auto"/>
        <w:bottom w:val="none" w:sz="0" w:space="0" w:color="auto"/>
        <w:right w:val="none" w:sz="0" w:space="0" w:color="auto"/>
      </w:divBdr>
      <w:divsChild>
        <w:div w:id="868027936">
          <w:marLeft w:val="0"/>
          <w:marRight w:val="0"/>
          <w:marTop w:val="0"/>
          <w:marBottom w:val="0"/>
          <w:divBdr>
            <w:top w:val="none" w:sz="0" w:space="0" w:color="auto"/>
            <w:left w:val="none" w:sz="0" w:space="0" w:color="auto"/>
            <w:bottom w:val="none" w:sz="0" w:space="0" w:color="auto"/>
            <w:right w:val="none" w:sz="0" w:space="0" w:color="auto"/>
          </w:divBdr>
        </w:div>
      </w:divsChild>
    </w:div>
    <w:div w:id="1840384406">
      <w:bodyDiv w:val="1"/>
      <w:marLeft w:val="0"/>
      <w:marRight w:val="0"/>
      <w:marTop w:val="0"/>
      <w:marBottom w:val="0"/>
      <w:divBdr>
        <w:top w:val="none" w:sz="0" w:space="0" w:color="auto"/>
        <w:left w:val="none" w:sz="0" w:space="0" w:color="auto"/>
        <w:bottom w:val="none" w:sz="0" w:space="0" w:color="auto"/>
        <w:right w:val="none" w:sz="0" w:space="0" w:color="auto"/>
      </w:divBdr>
    </w:div>
    <w:div w:id="1844976521">
      <w:bodyDiv w:val="1"/>
      <w:marLeft w:val="0"/>
      <w:marRight w:val="0"/>
      <w:marTop w:val="0"/>
      <w:marBottom w:val="0"/>
      <w:divBdr>
        <w:top w:val="none" w:sz="0" w:space="0" w:color="auto"/>
        <w:left w:val="none" w:sz="0" w:space="0" w:color="auto"/>
        <w:bottom w:val="none" w:sz="0" w:space="0" w:color="auto"/>
        <w:right w:val="none" w:sz="0" w:space="0" w:color="auto"/>
      </w:divBdr>
      <w:divsChild>
        <w:div w:id="365521927">
          <w:marLeft w:val="0"/>
          <w:marRight w:val="0"/>
          <w:marTop w:val="0"/>
          <w:marBottom w:val="0"/>
          <w:divBdr>
            <w:top w:val="single" w:sz="2" w:space="0" w:color="000000"/>
            <w:left w:val="single" w:sz="2" w:space="0" w:color="000000"/>
            <w:bottom w:val="single" w:sz="2" w:space="0" w:color="000000"/>
            <w:right w:val="single" w:sz="2" w:space="0" w:color="000000"/>
          </w:divBdr>
          <w:divsChild>
            <w:div w:id="1519079647">
              <w:marLeft w:val="0"/>
              <w:marRight w:val="0"/>
              <w:marTop w:val="180"/>
              <w:marBottom w:val="0"/>
              <w:divBdr>
                <w:top w:val="single" w:sz="2" w:space="0" w:color="000000"/>
                <w:left w:val="single" w:sz="2" w:space="0" w:color="000000"/>
                <w:bottom w:val="single" w:sz="2" w:space="0" w:color="000000"/>
                <w:right w:val="single" w:sz="2" w:space="0" w:color="000000"/>
              </w:divBdr>
              <w:divsChild>
                <w:div w:id="1393970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2752421">
      <w:bodyDiv w:val="1"/>
      <w:marLeft w:val="0"/>
      <w:marRight w:val="0"/>
      <w:marTop w:val="0"/>
      <w:marBottom w:val="0"/>
      <w:divBdr>
        <w:top w:val="none" w:sz="0" w:space="0" w:color="auto"/>
        <w:left w:val="none" w:sz="0" w:space="0" w:color="auto"/>
        <w:bottom w:val="none" w:sz="0" w:space="0" w:color="auto"/>
        <w:right w:val="none" w:sz="0" w:space="0" w:color="auto"/>
      </w:divBdr>
      <w:divsChild>
        <w:div w:id="823741218">
          <w:marLeft w:val="0"/>
          <w:marRight w:val="0"/>
          <w:marTop w:val="0"/>
          <w:marBottom w:val="0"/>
          <w:divBdr>
            <w:top w:val="single" w:sz="2" w:space="0" w:color="000000"/>
            <w:left w:val="single" w:sz="2" w:space="0" w:color="000000"/>
            <w:bottom w:val="single" w:sz="2" w:space="0" w:color="000000"/>
            <w:right w:val="single" w:sz="2" w:space="0" w:color="000000"/>
          </w:divBdr>
          <w:divsChild>
            <w:div w:id="236786777">
              <w:marLeft w:val="0"/>
              <w:marRight w:val="0"/>
              <w:marTop w:val="180"/>
              <w:marBottom w:val="0"/>
              <w:divBdr>
                <w:top w:val="single" w:sz="2" w:space="0" w:color="000000"/>
                <w:left w:val="single" w:sz="2" w:space="0" w:color="000000"/>
                <w:bottom w:val="single" w:sz="2" w:space="0" w:color="000000"/>
                <w:right w:val="single" w:sz="2" w:space="0" w:color="000000"/>
              </w:divBdr>
              <w:divsChild>
                <w:div w:id="706874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944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request/RUvKEcp8laBnLs8jarrF" TargetMode="External"/><Relationship Id="rId18" Type="http://schemas.openxmlformats.org/officeDocument/2006/relationships/hyperlink" Target="https://www.dropbox.com/request/jU28mTUaARMn7Dk077uN" TargetMode="External"/><Relationship Id="rId26" Type="http://schemas.openxmlformats.org/officeDocument/2006/relationships/hyperlink" Target="https://ctl.unm.edu/undergraduate-students/index.html" TargetMode="External"/><Relationship Id="rId39" Type="http://schemas.openxmlformats.org/officeDocument/2006/relationships/hyperlink" Target="https://stuemp.unm.edu/" TargetMode="External"/><Relationship Id="rId21" Type="http://schemas.openxmlformats.org/officeDocument/2006/relationships/hyperlink" Target="https://loborespect.unm.edu/" TargetMode="External"/><Relationship Id="rId34" Type="http://schemas.openxmlformats.org/officeDocument/2006/relationships/hyperlink" Target="https://sac.unm.edu/" TargetMode="External"/><Relationship Id="rId42" Type="http://schemas.openxmlformats.org/officeDocument/2006/relationships/fontTable" Target="fontTable.xml"/><Relationship Id="rId7" Type="http://schemas.openxmlformats.org/officeDocument/2006/relationships/hyperlink" Target="https://cogs18.github.io/intro.html" TargetMode="External"/><Relationship Id="rId2" Type="http://schemas.openxmlformats.org/officeDocument/2006/relationships/numbering" Target="numbering.xml"/><Relationship Id="rId16" Type="http://schemas.openxmlformats.org/officeDocument/2006/relationships/hyperlink" Target="https://www.dropbox.com/request/wbFD7Yj0MNUdqUjmblYf" TargetMode="External"/><Relationship Id="rId20" Type="http://schemas.openxmlformats.org/officeDocument/2006/relationships/hyperlink" Target="http://shac.unm.edu/" TargetMode="External"/><Relationship Id="rId29" Type="http://schemas.openxmlformats.org/officeDocument/2006/relationships/hyperlink" Target="https://women.unm.edu/" TargetMode="External"/><Relationship Id="rId41" Type="http://schemas.openxmlformats.org/officeDocument/2006/relationships/hyperlink" Target="http://dos.unm.edu/" TargetMode="External"/><Relationship Id="rId1" Type="http://schemas.openxmlformats.org/officeDocument/2006/relationships/customXml" Target="../customXml/item1.xml"/><Relationship Id="rId6" Type="http://schemas.openxmlformats.org/officeDocument/2006/relationships/hyperlink" Target="https://uk.sagepub.com/en-gb/eur/computational-neuroscience-and-cognitive-modelling/book238062" TargetMode="External"/><Relationship Id="rId11" Type="http://schemas.openxmlformats.org/officeDocument/2006/relationships/hyperlink" Target="https://github.com/jlord/git-it-electron" TargetMode="External"/><Relationship Id="rId24" Type="http://schemas.openxmlformats.org/officeDocument/2006/relationships/hyperlink" Target="https://arc.unm.edu/" TargetMode="External"/><Relationship Id="rId32" Type="http://schemas.openxmlformats.org/officeDocument/2006/relationships/hyperlink" Target="https://pathfinder.unm.edu/" TargetMode="External"/><Relationship Id="rId37" Type="http://schemas.openxmlformats.org/officeDocument/2006/relationships/hyperlink" Target="http://student.unm.edu/" TargetMode="External"/><Relationship Id="rId40" Type="http://schemas.openxmlformats.org/officeDocument/2006/relationships/hyperlink" Target="http://student.unm.edu/" TargetMode="External"/><Relationship Id="rId5" Type="http://schemas.openxmlformats.org/officeDocument/2006/relationships/webSettings" Target="webSettings.xml"/><Relationship Id="rId15" Type="http://schemas.openxmlformats.org/officeDocument/2006/relationships/hyperlink" Target="https://www.dropbox.com/request/ggV5rAg3J9T0YxpEHLqX" TargetMode="External"/><Relationship Id="rId23" Type="http://schemas.openxmlformats.org/officeDocument/2006/relationships/hyperlink" Target="https://arc.unm.edu/" TargetMode="External"/><Relationship Id="rId28" Type="http://schemas.openxmlformats.org/officeDocument/2006/relationships/hyperlink" Target="https://loborespect.unm.edu/" TargetMode="External"/><Relationship Id="rId36" Type="http://schemas.openxmlformats.org/officeDocument/2006/relationships/hyperlink" Target="https://ctl.unm.edu/undergraduate-students/index.html" TargetMode="External"/><Relationship Id="rId10" Type="http://schemas.openxmlformats.org/officeDocument/2006/relationships/hyperlink" Target="https://www.m-fozouni.ir/wp-content/uploads/2020/08/Joel_Grus_Data_Science_from_Scratch_First_Princ.pdf" TargetMode="External"/><Relationship Id="rId19" Type="http://schemas.openxmlformats.org/officeDocument/2006/relationships/hyperlink" Target="https://www.dropbox.com/request/Ly7CysUHEMTKkfRpdpNB" TargetMode="External"/><Relationship Id="rId31" Type="http://schemas.openxmlformats.org/officeDocument/2006/relationships/hyperlink" Target="http://undocumented.unm.edu/" TargetMode="External"/><Relationship Id="rId4" Type="http://schemas.openxmlformats.org/officeDocument/2006/relationships/settings" Target="settings.xml"/><Relationship Id="rId9" Type="http://schemas.openxmlformats.org/officeDocument/2006/relationships/hyperlink" Target="https://r4ds.had.co.nz/" TargetMode="External"/><Relationship Id="rId14" Type="http://schemas.openxmlformats.org/officeDocument/2006/relationships/hyperlink" Target="https://www.dropbox.com/request/gzkRwmYMySDWiUddKMCu" TargetMode="External"/><Relationship Id="rId22" Type="http://schemas.openxmlformats.org/officeDocument/2006/relationships/hyperlink" Target="mailto:arcsrvs@unm.edu" TargetMode="External"/><Relationship Id="rId27" Type="http://schemas.openxmlformats.org/officeDocument/2006/relationships/hyperlink" Target="https://policy.unm.edu/university-policies/2000/2740.html" TargetMode="External"/><Relationship Id="rId30" Type="http://schemas.openxmlformats.org/officeDocument/2006/relationships/hyperlink" Target="http://lgbtqrc.unm.edu/" TargetMode="External"/><Relationship Id="rId35" Type="http://schemas.openxmlformats.org/officeDocument/2006/relationships/hyperlink" Target="https://mentalhealth.unm.edu/" TargetMode="External"/><Relationship Id="rId43" Type="http://schemas.openxmlformats.org/officeDocument/2006/relationships/theme" Target="theme/theme1.xml"/><Relationship Id="rId8" Type="http://schemas.openxmlformats.org/officeDocument/2006/relationships/hyperlink" Target="https://datascienceinpractice.github.io/docs/index.html" TargetMode="External"/><Relationship Id="rId3" Type="http://schemas.openxmlformats.org/officeDocument/2006/relationships/styles" Target="styles.xml"/><Relationship Id="rId12" Type="http://schemas.openxmlformats.org/officeDocument/2006/relationships/hyperlink" Target="https://www.oreilly.com/library/view/the-art-of/9781449318482/pr03.html" TargetMode="External"/><Relationship Id="rId17" Type="http://schemas.openxmlformats.org/officeDocument/2006/relationships/hyperlink" Target="https://www.dropbox.com/request/1HzQmu5l1cibNvprrZKR" TargetMode="External"/><Relationship Id="rId25" Type="http://schemas.openxmlformats.org/officeDocument/2006/relationships/hyperlink" Target="mailto:arcsrvs@unm.edu" TargetMode="External"/><Relationship Id="rId33" Type="http://schemas.openxmlformats.org/officeDocument/2006/relationships/hyperlink" Target="https://handbook.unm.edu/" TargetMode="External"/><Relationship Id="rId38" Type="http://schemas.openxmlformats.org/officeDocument/2006/relationships/hyperlink" Target="https://loborespect.unm.edu/services/lobo-food-pan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BE747-EDFE-CF4C-8707-4BD37CF58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Schmidt</dc:creator>
  <cp:lastModifiedBy>Jeremy Hogeveen</cp:lastModifiedBy>
  <cp:revision>7</cp:revision>
  <cp:lastPrinted>2019-01-28T19:42:00Z</cp:lastPrinted>
  <dcterms:created xsi:type="dcterms:W3CDTF">2022-08-18T16:19:00Z</dcterms:created>
  <dcterms:modified xsi:type="dcterms:W3CDTF">2023-08-18T20:47:00Z</dcterms:modified>
</cp:coreProperties>
</file>