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 영역의 fail 분포를 천만 픽셀급 공간 정보로 표현하므로 수율 관리와 불량 원인 분석에 핵심적으로 활용될 수 있다. 그러나 실제 분석 환경에서는 시스템과 인력 제약으로 인해 대량의 map을 전수 검토하기 어렵고, wafer average나 일부 chip 계측값이 이상 조건을 만족하는 경우에 한해 선별적으로 확인하는 경우가 많다. 본 연구에서는 이러한 한계를 보완하기 위해 데이터 생성, 등록 불량 분류, 미등록 불량 군집화, 사용자 검토를 하나의 흐름으로 연결하는 도메인 지식 기반 통합 파이프라인을 제안하였다. 데이터 계층에서는 dual-bucket 로그 수집, Cython 기반 고속 파싱, palette-indexed PNG 및 positions JSON 생성을 통해 웨이퍼 이미지와 chip-level 좌표 및 계측값을 정합하였다. 등록 불량 경로에서는 16개 클래스를 대상으로 ConvNeXtV2 기반 1-stage classifier와 Optuna 기반 최적화를 적용하여 validation weighted F1를 0.78에서 0.92까지 향상시켰고, 이후 Grad-CAM 기반 ROI와 YOLO 이차 검증을 결합하여 최종 0.95를 달성하였다. 미등록 불량 경로에서는 Contrastive Learning과 HDBSCAN을 적용하여 unknown defect 후보를 자동 군집화하고, 대표 샘플 및 cluster summary를 생성하여 전문가 검토와 신규 라벨 등록을 지원하였다. 또한 `BIN`, `FBT`, `QVL` 계측 정보를 UI 시각화와 함께 저장함으로써, 향후 이미지-계측 융합 기반 multimodal defect analysis로 확장 가능한 데이터 기반을 확보하였다.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unknown defect를 빠르게 식별할 수 있어야 한다. 셋째, 단순 분류 결과를 넘어서 wafer map, chip 좌표, 계측값, 시각화, 수동 검토를 함께 수행할 수 있는 분석 UI가 필요하다. 이에 본 연구는 데이터 생성부터 등록 불량 분류, 미등록 불량 군집화,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로그 정합 결과이다. Bucket A에는 primary fail map raw 파일이, Bucket B에는 chip-level measurement 로그가 저장되며, 두 bucket은 wafer 식별 규칙과 시간 오프셋을 이용해 자동 매칭된다. 이후 병렬 다운로드와 압축 해제, Cython 기반 파싱을 거쳐 wafer image와 positions JSON이 동시에 생성된다. positions JSON에는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multimodal 학습의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`timm.create_model("convnextv2_base.fcmae_ft_in22k_in1k_384")`를 사용하여 사전학습 가중치를 불러온 후 wafer map 데이터로 fine-tuning하였다. 총 약 1500개 수준의 데이터와 클래스별 샘플 편차 조건에서는 대규모 데이터에 강한 ViT 계열보다 ConvNeXtV2가 더 데이터 효율적으로 동작하였다. Optuna 기반 하이퍼파라미터 탐색을 통해 validation weighted F1를 0.78에서 0.92까지 향상시켰다.</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ROI enhancement를 설계하였다. 1차 분류 결과와 confidence를 바탕으로 difficult class 또는 low-confidence sample만 선별하고, 해당 샘플에 대해서만 Grad-CAM 기반 ROI를 추출한 뒤 YOLO 검증을 수행한다.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미등록 불량 경로와 분석 UI</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초기에는 특정 group을 강하게 묶는 label-aware objective도 시험하였으나, 일부 group에는 유리해도 다양성이 큰 unknown 전반에는 오히려 불리했다.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문헌에서 흔히 권장되는 random point local sampling 대신, wafer map에서 공정 의미가 큰 center 및 edge 영역을 보존하는 structured local anchor를 사용하였다. 또한 좌우·상하 반전은 적용하지 않았다. 외형이 유사하더라도 발생 위치와 방향이 달라지면 공정 원인이 달라질 수 있기 때문이다. Global InfoNCE, Local InfoNCE, HDBSCAN quality filter(size, median probability, persistence)를 조합하여 cluster 안정성을 확보하고, medoid representative를 저장하여 전문가 검토 부담을 줄였다. cluster 후보는 UI에서 확인하고 신규 라벨로 등록하여 supervised path에 편입될 수 있다.</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즉, 등록 불량 오분류 재검토, unknown cluster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enhancement와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경로의 목적은 closed-set accuracy를 높이는 것이 아니라, 신규 불량 후보를 얼마나 안정적으로 압축하여 전문가 검토가 가능한 구조로 제시하는가에 있다. 따라서 평가는 cluster purity, NMI, ARI, kept cluster coverage, noise ratio와 같은 open-set 군집 품질 지표로 해석하는 것이 적절하다. 본 시스템은 unknown defect를 곧바로 정답 클래스로 예측하는 대신, 검토 가능한 cluster 후보와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palette-indexed PNG와 positions JSON 기반 표현을 구축하였다. 등록 불량 경로에서는 ConvNeXtV2와 Optuna 기반 최적화로 1-stage 성능을 향상시켰고, Grad-CAM ROI와 YOLO 이차 검증을 통해 최종 0.95를 달성하였다. 미등록 불량 경로에서는 Contrastive Learning과 HDBSCAN을 통해 unknown defect 후보를 자동 군집화하고, 전문가 검토 기반 신규 라벨 확장 구조를 마련하였다. 또한 BIN, FBT, QVL 계측값을 이미지와 함께 정합 저장함으로써, 향후 이미지-계측 융합 기반 multimodal defect analysis로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