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 영역의 fail spatial distribution을 고해상도로 담는 핵심 wafer-level 표현이지만, 기존 분석 환경에서는 이를 대량으로 구조화해 해석하기 어렵다. 본 연구는 이를 위해 설비 raw log를 직접 정합하여 wafer image와 chip-level metadata를 생성하고, 등록 불량에는 ConvNeXtV2 기반 global classifier, Grad-CAM spatial prior, YOLO ROI verifier를 결합한 2-stage closed-set 분류 경로를, 미등록 불량에는 local-global contrastive embedding과 HDBSCAN을 결합한 open-set 군집화 경로를 함께 구성한 도메인 지식 기반 통합 파이프라인을 제안한다. 데이터 계층에서는 Bucket A fail-map 로그의 hex grade block을 Cython으로 고속 변환하고, Bucket B 계측 로그와 정합하여 positions JSON을 생성하였으며, 실제 검사 결과가 약 20개 내외의 이산 색상으로 표현된다는 특성을 이용해 32-color palette-indexed PNG를 채택함으로써 의미 보존, 용량 절감, 사용자별 recoloring을 동시에 달성하였다. 등록 불량 경로에서는 16개 클래스를 대상으로 Optuna 기반 최적화를 수행하여 validation weighted F1를 0.78에서 0.92까지 향상시켰고, 이후 선택적 ROI enhancement를 통해 최종 0.95를 달성하였다. 또한 `BIN`, `FBT`, `QVL`을 포함한 계측 메타데이터를 함께 축적하여 대화형 분석 UI와 향후 이미지-계측 융합 기반 multimodal defect analysis로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unknown defect를 빠르게 식별할 수 있어야 한다. 셋째, 단순 분류 결과를 넘어서 wafer map, chip 좌표, 계측값, 시각화, 수동 검토를 함께 수행할 수 있는 분석 UI가 필요하다. 이에 본 연구는 데이터 생성부터 등록 불량 분류, 미등록 불량 군집화,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설비 로그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positions JSON에 병합한다. 최종 positions JSON에는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multimodal 학습의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`timm.create_model("convnextv2_base.fcmae_ft_in22k_in1k_384")`를 사용하여 사전학습 가중치를 불러온 후 wafer map 데이터로 fine-tuning하였다. 총 약 1500개 수준의 데이터와 클래스별 샘플 편차 조건에서는 대규모 데이터에 강한 ViT 계열보다 ConvNeXtV2가 더 데이터 효율적으로 동작하였다. Optuna 기반 하이퍼파라미터 탐색을 통해 validation weighted F1를 0.78에서 0.92까지 향상시켰다.</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ROI enhancement를 설계하였다. 1차 분류 결과와 confidence를 바탕으로 difficult class 또는 low-confidence sample만 선별하고, 해당 샘플에 대해서만 Grad-CAM 기반 ROI를 추출한 뒤 YOLO 검증을 수행한다.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미등록 불량 경로와 분석 UI</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초기에는 특정 group을 강하게 묶는 label-aware objective도 시험하였으나, 일부 group에는 유리해도 다양성이 큰 unknown 전반에는 오히려 불리했다.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문헌에서 흔히 권장되는 random point local sampling 대신, wafer map에서 공정 의미가 큰 center 및 edge 영역을 보존하는 structured local anchor를 사용하였다. 또한 좌우·상하 반전은 적용하지 않았다. 외형이 유사하더라도 발생 위치와 방향이 달라지면 공정 원인이 달라질 수 있기 때문이다. Global InfoNCE, Local InfoNCE, HDBSCAN quality filter(size, median probability, persistence)를 조합하여 cluster 안정성을 확보하고, medoid representative를 저장하여 전문가 검토 부담을 줄였다. cluster 후보는 UI에서 확인하고 신규 라벨로 등록하여 supervised path에 편입될 수 있다.</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즉, 등록 불량 오분류 재검토, unknown cluster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enhancement와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경로의 목적은 closed-set accuracy를 높이는 것이 아니라, 신규 불량 후보를 얼마나 안정적으로 압축하여 전문가 검토가 가능한 구조로 제시하는가에 있다. 따라서 평가는 cluster purity, NMI, ARI, kept cluster coverage, noise ratio와 같은 open-set 군집 품질 지표로 해석하는 것이 적절하다. 본 시스템은 unknown defect를 곧바로 정답 클래스로 예측하는 대신, 검토 가능한 cluster 후보와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palette-indexed PNG와 positions JSON 기반 표현을 구축하였다. 등록 불량 경로에서는 ConvNeXtV2와 Optuna 기반 최적화로 1-stage 성능을 향상시켰고, Grad-CAM ROI와 YOLO 이차 검증을 통해 최종 0.95를 달성하였다. 미등록 불량 경로에서는 Contrastive Learning과 HDBSCAN을 통해 unknown defect 후보를 자동 군집화하고, 전문가 검토 기반 신규 라벨 확장 구조를 마련하였다. 또한 BIN, FBT, QVL 계측값을 이미지와 함께 정합 저장함으로써, 향후 이미지-계측 융합 기반 multimodal defect analysis로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