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Failbit Map Known &amp; Unknown 불량 분석 아키텍처</w:t>
      </w:r>
    </w:p>
    <w:p>
      <w:pPr>
        <w:spacing w:line="240" w:lineRule="auto" w:after="80"/>
        <w:jc w:val="center"/>
      </w:pPr>
      <w:r>
        <w:rPr>
          <w:rFonts w:ascii="Times New Roman" w:hAnsi="Times New Roman" w:eastAsia="바탕체"/>
          <w:b w:val="0"/>
          <w:i/>
          <w:sz w:val="2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(Abstract)</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대량 Failbit Map 운영용 데이터 파이프라인을 구축하고, 그 위에서 Known 불량은 2-stage supervised classification으로, Unknown 불량은 self-supervised 기반 검출 구조로 처리하는 통합 아키텍처를 구현하였다. Cython 적용으로 데이터 변환 속도를 약 100배 향상시켰고, Palette PNG 적용으로 이미지 용량을 약 75% 절감하였다. Known 불량 분류는 ConvNeXtV2 기반 1차 분류와 저신뢰 샘플에 대한 ROI 기반 YOLO 2차 분류를 결합한 구조로 설계하였으며, F1-score 0.95를 달성하였다. Unknown 불량 검출은 레이블 없이 SimCLR 계열 contrastive learning 기반으로 수행하였고, wafer의 zone 기반 불량 해석 특성을 반영하기 위해 grid structured local sampling을 적용하였다. 실제 양산 5일치 Failbit Map 10,000장을 학습한 뒤 1일치 2,000장에 적용한 결과 13개 불량 그룹이 검출되었고, 이 중 7개가 현업 엔지니어 검증에서 실제 불량 그룹으로 판정되어 실전 운영 가능성을 입증하였다.</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Failbit Map은 EDS Test에서 Memory Cell Block 단위의 불량 정도를 Grade 0부터 7까지로 표현한 데이터이다. Wafer 1장에는 약 1,000만 개의 block이 존재하므로, 현업의 Measure 기반 분석만으로는 Failbit Map에서만 발현되는 불량을 검출하기 어렵다. 따라서 불량 분석을 위해서는 Failbit Map을 전수 분석해야 한다.</w:t>
      </w:r>
    </w:p>
    <w:p>
      <w:pPr>
        <w:spacing w:line="240" w:lineRule="auto" w:after="40"/>
        <w:ind w:firstLine="283"/>
      </w:pPr>
      <w:r>
        <w:rPr>
          <w:rFonts w:ascii="Times New Roman" w:hAnsi="Times New Roman" w:eastAsia="바탕체"/>
          <w:b w:val="0"/>
          <w:i w:val="0"/>
          <w:sz w:val="20"/>
        </w:rPr>
        <w:t>실제 현업 적용에는 두 가지 제약이 있다. 첫째, 기존 시스템은 설비 Log를 대량 Failbit Map으로 변환하고 저장·조회하는 처리 성능이 부족하였다. 설비 Log는 Wafer당 10~50MB 수준이며 특정 제품에서는 하루 약 2,000장의 Wafer가 발생하지만, 기존 환경에서는 속도와 메모리 제약으로 대량 처리가 어려웠고 실제 확인 가능 수량도 한 번에 48매 수준으로 제한되었다. 둘째, 생성된 Map에 대한 불량 여부 및 유형 판정이 엔지니어의 수동 판독에 의존하여 전수 분석이 어려웠다. 본 논문은 이러한 한계를 해결하기 위해, 대량 Raw Data를 지속적으로 Failbit Map으로 생성 및 운영하는 데이터 파이프라인과, Known 불량을 2-stage supervised classification으로 분석하고 Unknown 불량을 self-supervised 기반으로 검출하는 통합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PROPOSED METHOD</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주요 병목은 wafer당 약 1,000만 개의 암호화된 test 결과를 grade 값으로 변환하는 속도와 초고해상도 이미지의 저장 용량 부담이었다. 이에 Cython 최적화로 변환 속도를 약 100배 향상시키고(Fig. 1), palette-indexed PNG로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ind w:firstLine="283"/>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ROI(Region of Interest) 기반 YOLO를 결합한 2-stage 구조를 설계하였다.</w:t>
      </w:r>
    </w:p>
    <w:p>
      <w:pPr>
        <w:spacing w:line="240" w:lineRule="auto" w:after="40"/>
        <w:ind w:firstLine="283"/>
      </w:pPr>
      <w:r>
        <w:rPr>
          <w:rFonts w:ascii="Times New Roman" w:hAnsi="Times New Roman" w:eastAsia="바탕체"/>
          <w:b w:val="0"/>
          <w:i w:val="0"/>
          <w:sz w:val="20"/>
        </w:rPr>
        <w:t>ConvNeXtV2 기반 wafer-level 분류는 전반적으로 높은 정확도와 처리 속도를 보였으나, wafer 내 불량 chip의 분포가 유사한 클래스에서는 분류 성능이 저하되었다. 이를 보완하기 위해 1차 분류의 저신뢰 샘플에 대해 ROI 기반 YOLO를 적용하여 ROI 영역 내 불량 chip의 형태와 출현 패턴을 추가 판별하는 2-stage 구조를 설계하였다(Fig.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 The dashed yellow box indicates the ROI, and the green boxes denote YOLO detections of chip-level defect patterns within the ROI.</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MaxViT[2]와 ConvNeXtV2 (Ref)는 동일한 test Weighted F1 0.87을 보였으나, ConvNeXtV2는 파라미터 수 약 26% 감소(119.5M → 88.6M)와 FLOPs 약 39% 감소(74.2G → 45.1G)로 더 효율적이라 최종 backbone으로 선정하였다. 이는 하루 약 2만 장 이상의 Wafer Failbit Map이 발생하는 운영 환경을 고려한 선택이다. 이후 Optuna를 통해 lr, weight decay, focal loss, class weight 등을 최적화하여 test Weighted F1을 0.92까지 향상시켰고, ROI-YOLO 보정으로 최종 0.95를 달성하였다.</w:t>
      </w:r>
    </w:p>
    <w:p>
      <w:pPr>
        <w:spacing w:line="240" w:lineRule="auto" w:before="100" w:after="60"/>
      </w:pPr>
      <w:r>
        <w:rPr>
          <w:rFonts w:ascii="Times New Roman" w:hAnsi="Times New Roman" w:eastAsia="바탕체"/>
          <w:b/>
          <w:i w:val="0"/>
          <w:sz w:val="22"/>
        </w:rPr>
        <w:t>2.3 Unknown 불량 검출</w:t>
      </w:r>
    </w:p>
    <w:p>
      <w:pPr>
        <w:spacing w:line="240" w:lineRule="auto" w:after="40"/>
        <w:ind w:firstLine="283"/>
      </w:pPr>
      <w:r>
        <w:rPr>
          <w:rFonts w:ascii="Times New Roman" w:hAnsi="Times New Roman" w:eastAsia="바탕체"/>
          <w:b w:val="0"/>
          <w:i w:val="0"/>
          <w:sz w:val="20"/>
        </w:rPr>
        <w:t>Unknown 불량 검출은 유사한 형태를 그룹화하여 불량 후보 그룹을 찾는 문제로 정의하였다. 5일치 운영 데이터 10,000장으로 SimCLR 계열 contrastive learning[3] 기반 임베딩을 학습하고, 별도 1일치 2,000장에 HDBSCAN[4]을 적용하여 유사 패턴을 그룹화하였다. 또한 Wafer 이미지를 N×N grid로 균등 분할하고 동일 grid cell 내 샘플을 positive pair로 구성하는 grid structured local sampling으로 발생 위치 정보를 반영하였다.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Unknown 불량 검출에서는 운영 이미지 2,000장에 대한 grouping 결과 13개 후보 그룹이 검출되었으며, 현업 분석 엔지니어 검증 결과 이 중 7개가 실제 불량 그룹으로 판정되었다. 나머지 6개 그룹은 lot성 warning 수준의 noise이거나 실제 chip 불량으로 이어지지 않는 패턴으로 해석되었다.</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본 연구는 Failbit Map 전수 생성과 자동 불량 분석을 위한 통합 아키텍처를 구현하였다. Cython 최적화와 palette-indexed PNG로 대량 Map을 생성하였고, Known 2-stage 분류와 Unknown self-supervised 검출을 결합하여 자동화 및 고도화하였다. 현재 분석용 Web App[5] 운영 중이며 DRAM 전제품 확인 가능하다.</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[3]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[4]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[5] FBM, https://www.failbitmap.com</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