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실제 불량 발굴과 원인 추적을 위한 반도체 웨이퍼 불량 통합 분석 파이프라인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An Integrated Pipeline for Practical Semiconductor Wafer Defect Discovery and Root-Cause Analysis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결과 데이터이지만, 기존 시스템은 1매당 약 1초, 최대 48매 수준의 조회만 가능해 하루 약 2,000장씩 발생하는 이미지를 전수 확인하기 어려웠다. 또한 공정 원인 분석에 필요한 FTN/QTN은 약 20조 row 규모 DB에 분산되어 있어 조회 시간이 길거나 실패가 발생해 Failbit Map과의 즉시 연계 해석이 어려웠다. 본 논문은 이러한 병목을 해결하기 위해 Failbit Map과 Measure 정보를 연계한 end-to-end 운영 파이프라인을 제안한다. palette-indexed PNG 기반 사전 변환을 통해 저장 용량을 RGB 대비 약 75% 절감하고, UI에서는 초당 약 50매 수준의 로드와 최대 5,000매 탐색을 지원하였다. Measure 정보는 chip 기준으로 미리 정합하여 ms급으로 조회 가능하도록 구성하였다. Known 불량 분석에서는 1,500개의 라벨된 Failbit Map에 대해 ConvNeXtV2-Base와 선택적 ROI-YOLO를 적용하여 16-class weighted F1을 0.78에서 0.95까지 향상시켰다. Unknown 분석에서는 5일치 운영 이미지 약 10,000장으로 임베딩을 학습하고 별도 1일치 2,000장에 HDBSCAN을 적용하여 13개 후보 그룹을 도출하였으며, 이 중 7개는 실제 의미 있는 불량 그룹으로 확인되어 후속 검토 리스트로 활용되었다. 제안 시스템은 실제 불량 발굴, 후보 리스트 생성, 원인 추적 정보의 즉시 조회를 하나로 연결한 실전형 불량 분석 체계이다.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규모 DB에 분산되어 직접 조회 시 처리 지연 및 실패가 빈번해 Failbit Map과의 실시간 연계가 불가능하였다.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이러한 한계를 AI 모델과 운영 인프라 양면에서 동시에 해소하는 통합 파이프라인을 제안한다. palette PNG 변환·1시간 자동 적재, ConvNeXtV2+ROI-YOLO 2단계 Known 분류(F1 0.95), contrastive learning+HDBSCAN Unknown 후보 발굴(53.8% 유효 불량 확인), Failbit Map↔FTN·QTN 연계 통합 UI를 하나의 운영 체계로 구축하여 결함 탐지에서 공정 원인 분석까지 이어지는 분석 워크플로우를 현업에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압축되어 엔지니어 검토 부담을 획기적으로 절감하였고, 그 중 7개가 현재 실제 발생 중인 신규 불량으로 확인되었다(Fig. 2). Unknown 불량은 기존 시스템에서 체계적 탐지 수단이 전무하여 발생 후에도 상당 기간 인지하지 못하는 경우가 발생하였다. 본 체계는 라벨 없는 실제 운영 이미지만으로 신규 불량 후보를 자동 발굴·리스트화하는 기능을 현업에 최초로 제공한다.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 기반 웨이퍼 불량 분석의 전 과정 — 데이터 적재, Known 자동 분류, Unknown 후보 발굴, 공정 원인 규명 — 을 하나의 운영 체계로 통합한 end-to-end 파이프라인을 제안하였다. 핵심 차별점은 Failbit Map(불량 결과)과 FTN·QTN(불량 원인)의 연계를 통해 결함 탐지에서 bitline·wordline·cell 수준의 공정 이상 분석까지 이어지는 완결된 분석 워크플로우를 현업 DRAM 생산 라인에 실제 배포한 데 있다. human-in-the-loop 피드백으로 모델이 지속 개선되며, 향후 Failbit Map과 FTN·QTN의 multimodal 융합 모델로 확장하여 공정 원인 분석의 자동화를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