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불량 위치와 grade를 함께 남기는 진단 자료다. 그러나 현업 분석에서는 chip별 계측값과 제한된 map 조회가 따로 움직이는 경우가 많아, 반복 pattern을 대량으로 비교하거나 신규 불량 후보를 빠르게 좁히기 어렵다. 이번 작업에서는 EDS(Electrical Die Sorting) raw log에서 만든 Failbit Map, chip 좌표, chip별 계측값, 모델 출력, 검토 결과를 같은 wafer 좌표계에 맞췄다. 기존 불량은 ConvNeXtV2-Base로 먼저 분류하고, 신뢰도가 낮은 표본만 ROI-YOLO 2-stage로 다시 보정했다. 이 경로는 field validation에서 weighted F1 0.95를 얻었다. 신규 후보 패턴은 contrastive embedding과 HDBSCAN(Hierarchical Density-Based Spatial Clustering of Applications with Noise)으로 운영 wafer를 13개 후보 그룹으로 줄였고, 현업 검토에서 7개가 신규 불량으로 확인되었다. chip 수준에서는 object-id map을 생성 데이터로만 검증한 후속 항목으로 분리하고, FCM-PM(Full-Cover CutMix + Pair Mask)으로 single-failure source 기반 2-combo 합성 평가에서 bit-F1 0.9927과 FAR 0.00%를 얻었다. 각 결과는 field validation, field review, generated development, controlled synthetic benchmark로 나누어 해석했다. 따라서 Failbit Map은 한 번 보고 끝나는 그림이 아니라, 같은 wafer 좌표계에서 다시 찾고, chip 근거를 확인하고, 검토 결과를 다음 학습에 반영할 수 있는 데이터가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Map에서 다루는 불량은 크게 두 가지다. 하나는 기존 라벨 체계 안에서 학습할 수 있는 기존 불량이고, 다른 하나는 아직 분류 기준이 확정되지 않은 신규 후보 패턴이다. 기존 불량은 16-class 라벨 체계 안에서 지도학습으로 다룰 수 있다. 반면 신규 후보 패턴은 정답 라벨이 없기 때문에 바로 F1이나 recall로 평가하기 어렵다.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검토 라벨도 wafer ID와 chip 위치로 다시 찾을 수 있게 했다. 이 자료 위에서 기존 불량을 판정하고, 신규 후보 패턴은 현업 이미지에서 만들어진 그룹 단위로 담당자가 확인했다.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같은 지표로 합산하지 않았다.</w:t>
      </w:r>
    </w:p>
    <w:p>
      <w:pPr>
        <w:spacing w:line="240" w:lineRule="auto" w:before="0" w:after="60"/>
        <w:jc w:val="both"/>
      </w:pPr>
      <w:r>
        <w:rPr>
          <w:rFonts w:ascii="Times New Roman" w:hAnsi="Times New Roman" w:eastAsia="바탕체"/>
          <w:b w:val="0"/>
          <w:i w:val="0"/>
          <w:sz w:val="20"/>
        </w:rPr>
        <w:t>여기서 계속 붙잡은 기준은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크기보다 입력 표현이 이 문제에 더 맞았다는 뜻이다.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 contrastive loss는 라벨 없이 같은 wafer는 가깝게, 다른 wafer는 멀게 임베딩을 학습시키는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registration</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현업 wafer 이미지 2,000장에 적용해 13개 그룹을 만들었고, 그중 7개가 실제 불량으로 확인되었다.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현업 wafer 이미지 2,000장을 적용했을 때 만들어진 13개 그룹을 담당자가 확인했고 그중 7개가 실제 불량이었다.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HDBSCAN은 모두 기존 방식이다. 다만 그대로 가져다 쓰지 않고, wafer 좌표가 흐트러지지 않게 골라서 맞춰 썼다.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기존 불량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이득은 모델 크기 경쟁에서 나온 것이 아니라, 반도체 layout 정보를 모델 입력에 맞게 쓴 데서 나왔다.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신규 후보 패턴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 loss를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볼 수 있다.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validation에서 얻은 값이고, Unknown 13→7은 현업 wafer 이미지 2,000장에서 만들어진 13개 그룹 중 7개가 실제 불량으로 확인된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같은 지표로 합산하지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기존 불량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HDBSCAN(2.1.3)을 현업 wafer 이미지 2,000장에 적용했을 때 13개 그룹이 만들어졌고, 그중 7개가 전문가 검토에서 실제 불량으로 확인되었다. 실전 Unknown은 정답 라벨이 없고 양산 noise가 커 F1/ARI 같은 정량 점수가 성립하지 않는다. 따라서 13→7은 classifier precision으로 계산하지 않고, 담당자가 13개 그룹을 확인한 field review 결과로만 다룬다.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throughput으로 보지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같은 지표로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This generated-development recipe benchmark is separated from the field review result reported in Table 3.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 범위로 한정한다.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chip별 계측값을 확인한 뒤 검토 라벨을 남긴다. 여기서 사용 범위는 FBM 생성, 조회, overlay, 라벨 검토를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현업 wafer 이미지 2,000장에 적용해 13개 그룹이 만들어졌고, 그중 7개가 실제 불량으로 확인되었으며, 이 결과가 라벨과 재학습 자료로 다시 쌓였다(Figure 9). 이 전환으로 분석 공수가 약 90% 줄었고, P3WN 제품 사례에서는 수율이 약 0.02%p 개선됐으며,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검토와 chip multi-label 분석으로의 적용을 검토 중이다. 다만 운영 정량 성과는 DRAM viewer/data pipeline 기준으로 한정한다. 이 값들은 viewer/data pipeline의 운영 효과이므로, Table 4~7의 모델 성능 지표와 합산하지 않았다.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wafer map view, chip overlay, measurement panel, navigator thumbnails, and label review are integrated in one screen.</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신규 후보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2,000장→13그룹, 7개 실제 불량</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chip별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이 작업에서 끝까지 지킨 것은 좌표였다. wafer 이미지, chip 좌표, 계측값,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현업 wafer 이미지 2,000장을 적용했을 때 13개 그룹을 만들었으며 그중 7개가 실제 불량으로 확인되었다.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