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B5" w:rsidRPr="00C3730A" w:rsidRDefault="00B458B5" w:rsidP="00B458B5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计算传热学第</w:t>
      </w:r>
      <w:r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次作业</w:t>
      </w:r>
    </w:p>
    <w:p w:rsidR="00B458B5" w:rsidRPr="00C15051" w:rsidRDefault="00B458B5" w:rsidP="00B458B5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B458B5">
        <w:rPr>
          <w:rFonts w:asciiTheme="minorEastAsia" w:eastAsiaTheme="minorEastAsia" w:hAnsiTheme="minorEastAsia" w:hint="eastAsia"/>
          <w:szCs w:val="21"/>
        </w:rPr>
        <w:t>基于格子-Boltzmann方法，编写程序实现二维流动的数值模拟，并自选一个算例进行模拟研究。提交：（1）大作业报告，包括格子-Boltzmann方法、程序实现和计算算例及结果；（2）可正确运行源代码程序；（3）需最终报告和答辩，报告人和答辩人现场随机确定。</w:t>
      </w:r>
    </w:p>
    <w:p w:rsidR="00B458B5" w:rsidRDefault="00B458B5" w:rsidP="00B458B5">
      <w:pPr>
        <w:spacing w:line="360" w:lineRule="auto"/>
        <w:rPr>
          <w:rFonts w:ascii="Times New Roman" w:eastAsia="楷体" w:hAnsi="Times New Roman"/>
          <w:sz w:val="24"/>
          <w:szCs w:val="24"/>
        </w:rPr>
      </w:pPr>
    </w:p>
    <w:p w:rsidR="00B458B5" w:rsidRPr="00C15051" w:rsidRDefault="00B458B5" w:rsidP="00B458B5">
      <w:pPr>
        <w:spacing w:line="360" w:lineRule="auto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458B5">
        <w:rPr>
          <w:rFonts w:ascii="Times New Roman" w:hAnsi="宋体" w:hint="eastAsia"/>
          <w:b/>
          <w:sz w:val="28"/>
          <w:szCs w:val="28"/>
        </w:rPr>
        <w:t>格子</w:t>
      </w:r>
      <w:r w:rsidRPr="00B458B5">
        <w:rPr>
          <w:rFonts w:ascii="Times New Roman" w:hAnsi="宋体" w:hint="eastAsia"/>
          <w:b/>
          <w:sz w:val="28"/>
          <w:szCs w:val="28"/>
        </w:rPr>
        <w:t>-Boltzmann</w:t>
      </w:r>
      <w:r>
        <w:rPr>
          <w:rFonts w:ascii="Times New Roman" w:hAnsi="宋体" w:hint="eastAsia"/>
          <w:b/>
          <w:sz w:val="28"/>
          <w:szCs w:val="28"/>
        </w:rPr>
        <w:t>方法</w:t>
      </w:r>
    </w:p>
    <w:p w:rsidR="00B458B5" w:rsidRDefault="00B458B5" w:rsidP="00B458B5">
      <w:pPr>
        <w:pStyle w:val="1"/>
        <w:spacing w:line="360" w:lineRule="auto"/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 w:hint="eastAsia"/>
          <w:b/>
          <w:sz w:val="24"/>
          <w:szCs w:val="24"/>
        </w:rPr>
        <w:t>.1</w:t>
      </w:r>
      <w:r>
        <w:rPr>
          <w:rFonts w:ascii="Times New Roman" w:hAnsi="Times New Roman" w:hint="eastAsia"/>
          <w:b/>
          <w:sz w:val="24"/>
          <w:szCs w:val="24"/>
        </w:rPr>
        <w:t>数学模型</w:t>
      </w:r>
    </w:p>
    <w:p w:rsidR="00B458B5" w:rsidRDefault="00B207EF" w:rsidP="00B458B5">
      <w:pPr>
        <w:spacing w:line="360" w:lineRule="auto"/>
      </w:pPr>
      <w:r w:rsidRPr="00B207EF">
        <w:rPr>
          <w:rFonts w:hint="eastAsia"/>
        </w:rPr>
        <w:t>方法简介</w:t>
      </w:r>
      <w:r>
        <w:rPr>
          <w:rFonts w:hint="eastAsia"/>
        </w:rPr>
        <w:t>：</w:t>
      </w:r>
    </w:p>
    <w:p w:rsidR="00B207EF" w:rsidRPr="00B207EF" w:rsidRDefault="00B207EF" w:rsidP="00B207EF">
      <w:pPr>
        <w:rPr>
          <w:rFonts w:hint="eastAsia"/>
        </w:rPr>
      </w:pPr>
      <w:r w:rsidRPr="00B207EF">
        <w:rPr>
          <w:rFonts w:hint="eastAsia"/>
        </w:rPr>
        <w:t>将流体运动理解成流体粒子的碰撞，质量动量交换通过粒子的迁移与碰撞实现</w:t>
      </w:r>
    </w:p>
    <w:p w:rsidR="00B207EF" w:rsidRPr="00B207EF" w:rsidRDefault="00B207EF" w:rsidP="00B207EF">
      <w:pPr>
        <w:rPr>
          <w:rFonts w:hint="eastAsia"/>
        </w:rPr>
      </w:pPr>
      <w:r w:rsidRPr="00B207EF">
        <w:rPr>
          <w:rFonts w:hint="eastAsia"/>
        </w:rPr>
        <w:t>定义一个分布函数</w:t>
      </w:r>
      <w:r w:rsidRPr="00B207EF"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16.3pt" o:ole="">
            <v:imagedata r:id="rId5" o:title=""/>
          </v:shape>
          <o:OLEObject Type="Embed" ProgID="Equation.DSMT4" ShapeID="_x0000_i1025" DrawAspect="Content" ObjectID="_1527768688" r:id="rId6"/>
        </w:object>
      </w:r>
      <w:r w:rsidRPr="00B207EF">
        <w:rPr>
          <w:rFonts w:hint="eastAsia"/>
        </w:rPr>
        <w:t>，函数的意义由积分表达式定义：</w:t>
      </w:r>
      <w:r w:rsidRPr="00B207EF">
        <w:object w:dxaOrig="1719" w:dyaOrig="440">
          <v:shape id="_x0000_i1026" type="#_x0000_t75" style="width:78.25pt;height:20.05pt" o:ole="">
            <v:imagedata r:id="rId7" o:title=""/>
          </v:shape>
          <o:OLEObject Type="Embed" ProgID="Equation.DSMT4" ShapeID="_x0000_i1026" DrawAspect="Content" ObjectID="_1527768689" r:id="rId8"/>
        </w:object>
      </w:r>
      <w:r w:rsidRPr="00B207EF">
        <w:rPr>
          <w:rFonts w:hint="eastAsia"/>
        </w:rPr>
        <w:tab/>
      </w:r>
      <w:r>
        <w:rPr>
          <w:rFonts w:hint="eastAsia"/>
        </w:rPr>
        <w:t>，</w:t>
      </w:r>
      <w:r w:rsidRPr="00B207EF">
        <w:rPr>
          <w:rFonts w:hint="eastAsia"/>
        </w:rPr>
        <w:t>表示在</w:t>
      </w:r>
      <w:r w:rsidRPr="00B207EF">
        <w:rPr>
          <w:rFonts w:hint="eastAsia"/>
        </w:rPr>
        <w:t>t</w:t>
      </w:r>
      <w:r w:rsidRPr="00B207EF">
        <w:rPr>
          <w:rFonts w:hint="eastAsia"/>
        </w:rPr>
        <w:t>时刻，</w:t>
      </w:r>
      <w:r w:rsidRPr="00B207EF">
        <w:rPr>
          <w:rFonts w:hint="eastAsia"/>
        </w:rPr>
        <w:t>x</w:t>
      </w:r>
      <w:r w:rsidRPr="00B207EF">
        <w:rPr>
          <w:rFonts w:hint="eastAsia"/>
        </w:rPr>
        <w:t>空间位置处单位体积内的粒子数，即数密度</w:t>
      </w:r>
    </w:p>
    <w:p w:rsidR="00B207EF" w:rsidRDefault="00B207EF" w:rsidP="00B207EF">
      <w:pPr>
        <w:spacing w:line="360" w:lineRule="auto"/>
      </w:pPr>
      <w:r w:rsidRPr="00B207EF">
        <w:rPr>
          <w:rFonts w:hint="eastAsia"/>
        </w:rPr>
        <w:t>通过刚球碰撞模型，可以导出分布函数控制方程</w:t>
      </w:r>
    </w:p>
    <w:p w:rsidR="00B207EF" w:rsidRDefault="00B207EF" w:rsidP="00B207EF">
      <w:pPr>
        <w:spacing w:line="360" w:lineRule="auto"/>
        <w:jc w:val="center"/>
      </w:pPr>
      <w:r w:rsidRPr="00B207EF">
        <w:object w:dxaOrig="2420" w:dyaOrig="660">
          <v:shape id="_x0000_i1027" type="#_x0000_t75" style="width:120.85pt;height:33.2pt" o:ole="">
            <v:imagedata r:id="rId9" o:title=""/>
          </v:shape>
          <o:OLEObject Type="Embed" ProgID="Equation.DSMT4" ShapeID="_x0000_i1027" DrawAspect="Content" ObjectID="_1527768690" r:id="rId10"/>
        </w:object>
      </w:r>
    </w:p>
    <w:p w:rsidR="00174D07" w:rsidRDefault="00174D07" w:rsidP="00174D07">
      <w:pPr>
        <w:spacing w:line="360" w:lineRule="auto"/>
      </w:pPr>
      <w:r w:rsidRPr="00174D07">
        <w:rPr>
          <w:rFonts w:hint="eastAsia"/>
        </w:rPr>
        <w:t>一般来说难以求解，</w:t>
      </w:r>
      <w:r w:rsidRPr="00174D07">
        <w:rPr>
          <w:rFonts w:hint="eastAsia"/>
        </w:rPr>
        <w:t>Maxwell</w:t>
      </w:r>
      <w:r w:rsidRPr="00174D07">
        <w:rPr>
          <w:rFonts w:hint="eastAsia"/>
        </w:rPr>
        <w:t>给出了单组分单原子气体不受外力作用下的分布：</w:t>
      </w:r>
    </w:p>
    <w:p w:rsidR="00174D07" w:rsidRPr="00174D07" w:rsidRDefault="00174D07" w:rsidP="00174D07">
      <w:pPr>
        <w:spacing w:line="360" w:lineRule="auto"/>
        <w:jc w:val="center"/>
        <w:rPr>
          <w:rFonts w:hint="eastAsia"/>
        </w:rPr>
      </w:pPr>
      <w:r w:rsidRPr="00174D07">
        <w:object w:dxaOrig="380" w:dyaOrig="360">
          <v:shape id="_x0000_i1028" type="#_x0000_t75" style="width:18.8pt;height:18.15pt" o:ole="">
            <v:imagedata r:id="rId11" o:title=""/>
          </v:shape>
          <o:OLEObject Type="Embed" ProgID="Equation.DSMT4" ShapeID="_x0000_i1028" DrawAspect="Content" ObjectID="_1527768691" r:id="rId12"/>
        </w:object>
      </w:r>
    </w:p>
    <w:p w:rsidR="00174D07" w:rsidRDefault="00174D07" w:rsidP="00174D07">
      <w:pPr>
        <w:spacing w:line="360" w:lineRule="auto"/>
      </w:pPr>
      <w:r w:rsidRPr="00174D07">
        <w:rPr>
          <w:rFonts w:hint="eastAsia"/>
        </w:rPr>
        <w:t>为了求解该方程，需要做近似</w:t>
      </w:r>
      <w:r w:rsidRPr="00174D07">
        <w:rPr>
          <w:rFonts w:hint="eastAsia"/>
        </w:rPr>
        <w:t>:BGK</w:t>
      </w:r>
      <w:r w:rsidRPr="00174D07">
        <w:rPr>
          <w:rFonts w:hint="eastAsia"/>
        </w:rPr>
        <w:t>近似，认为碰撞的作用是为了使得粒子分布趋近于平衡态分布，因此作用的强弱与偏离平衡态的程度成正比</w:t>
      </w:r>
    </w:p>
    <w:p w:rsidR="00174D07" w:rsidRPr="00174D07" w:rsidRDefault="00174D07" w:rsidP="00174D07">
      <w:pPr>
        <w:spacing w:line="360" w:lineRule="auto"/>
        <w:jc w:val="center"/>
        <w:rPr>
          <w:rFonts w:hint="eastAsia"/>
        </w:rPr>
      </w:pPr>
      <w:r w:rsidRPr="00174D07">
        <w:object w:dxaOrig="1500" w:dyaOrig="360">
          <v:shape id="_x0000_i1029" type="#_x0000_t75" style="width:75.15pt;height:18.15pt" o:ole="">
            <v:imagedata r:id="rId13" o:title=""/>
          </v:shape>
          <o:OLEObject Type="Embed" ProgID="Equation.DSMT4" ShapeID="_x0000_i1029" DrawAspect="Content" ObjectID="_1527768692" r:id="rId14"/>
        </w:object>
      </w:r>
    </w:p>
    <w:p w:rsidR="00174D07" w:rsidRDefault="00174D07" w:rsidP="00174D07">
      <w:pPr>
        <w:spacing w:line="360" w:lineRule="auto"/>
      </w:pPr>
      <w:r w:rsidRPr="00174D07">
        <w:rPr>
          <w:rFonts w:hint="eastAsia"/>
        </w:rPr>
        <w:t xml:space="preserve">      </w:t>
      </w:r>
      <w:r w:rsidRPr="00174D07">
        <w:rPr>
          <w:rFonts w:hint="eastAsia"/>
        </w:rPr>
        <w:t>前面的系数可以理解为碰撞的频率，定义两次碰撞时间间隔：</w:t>
      </w:r>
    </w:p>
    <w:p w:rsidR="00174D07" w:rsidRDefault="00174D07" w:rsidP="00174D07">
      <w:pPr>
        <w:spacing w:line="360" w:lineRule="auto"/>
        <w:jc w:val="center"/>
      </w:pPr>
      <w:r w:rsidRPr="00174D07">
        <w:object w:dxaOrig="700" w:dyaOrig="620">
          <v:shape id="_x0000_i1030" type="#_x0000_t75" style="width:35.05pt;height:31.3pt" o:ole="">
            <v:imagedata r:id="rId15" o:title=""/>
          </v:shape>
          <o:OLEObject Type="Embed" ProgID="Equation.DSMT4" ShapeID="_x0000_i1030" DrawAspect="Content" ObjectID="_1527768693" r:id="rId16"/>
        </w:object>
      </w:r>
    </w:p>
    <w:p w:rsidR="006A0280" w:rsidRPr="006A0280" w:rsidRDefault="006A0280" w:rsidP="006A0280">
      <w:pPr>
        <w:spacing w:line="360" w:lineRule="auto"/>
        <w:rPr>
          <w:rFonts w:hint="eastAsia"/>
        </w:rPr>
      </w:pPr>
      <w:r w:rsidRPr="006A0280">
        <w:rPr>
          <w:rFonts w:hint="eastAsia"/>
        </w:rPr>
        <w:t>在速度空间上是无穷维，在空间上也是无穷维，需要离散</w:t>
      </w:r>
    </w:p>
    <w:p w:rsidR="006A0280" w:rsidRDefault="006A0280" w:rsidP="006A0280">
      <w:pPr>
        <w:spacing w:line="360" w:lineRule="auto"/>
      </w:pPr>
      <w:r w:rsidRPr="006A0280">
        <w:rPr>
          <w:rFonts w:hint="eastAsia"/>
        </w:rPr>
        <w:t>离散速度：</w:t>
      </w:r>
    </w:p>
    <w:p w:rsidR="006A0280" w:rsidRDefault="006A0280" w:rsidP="006A0280">
      <w:pPr>
        <w:spacing w:line="360" w:lineRule="auto"/>
        <w:jc w:val="center"/>
      </w:pPr>
      <w:r w:rsidRPr="006A0280">
        <w:object w:dxaOrig="2780" w:dyaOrig="660">
          <v:shape id="_x0000_i1031" type="#_x0000_t75" style="width:139pt;height:33.2pt" o:ole="">
            <v:imagedata r:id="rId17" o:title=""/>
          </v:shape>
          <o:OLEObject Type="Embed" ProgID="Equation.DSMT4" ShapeID="_x0000_i1031" DrawAspect="Content" ObjectID="_1527768694" r:id="rId18"/>
        </w:object>
      </w:r>
    </w:p>
    <w:p w:rsidR="006A0280" w:rsidRDefault="006A0280" w:rsidP="006A0280">
      <w:pPr>
        <w:spacing w:line="360" w:lineRule="auto"/>
      </w:pPr>
      <w:r w:rsidRPr="006A0280">
        <w:rPr>
          <w:rFonts w:hint="eastAsia"/>
        </w:rPr>
        <w:t>空间离散</w:t>
      </w:r>
      <w:r w:rsidRPr="006A0280">
        <w:rPr>
          <w:rFonts w:hint="eastAsia"/>
        </w:rPr>
        <w:t>(</w:t>
      </w:r>
      <w:r w:rsidRPr="006A0280">
        <w:rPr>
          <w:rFonts w:hint="eastAsia"/>
        </w:rPr>
        <w:t>双曲型方程沿特征线积分，利用积分中值定理</w:t>
      </w:r>
      <w:r w:rsidRPr="006A0280">
        <w:rPr>
          <w:rFonts w:hint="eastAsia"/>
        </w:rPr>
        <w:t>)</w:t>
      </w:r>
      <w:r w:rsidRPr="006A0280">
        <w:rPr>
          <w:rFonts w:hint="eastAsia"/>
        </w:rPr>
        <w:t>：</w:t>
      </w:r>
    </w:p>
    <w:p w:rsidR="006A0280" w:rsidRDefault="006A0280" w:rsidP="006A0280">
      <w:pPr>
        <w:spacing w:line="360" w:lineRule="auto"/>
        <w:jc w:val="center"/>
      </w:pPr>
      <w:r w:rsidRPr="006A0280">
        <w:object w:dxaOrig="5260" w:dyaOrig="620">
          <v:shape id="_x0000_i1032" type="#_x0000_t75" style="width:262.95pt;height:31.3pt" o:ole="">
            <v:imagedata r:id="rId19" o:title=""/>
          </v:shape>
          <o:OLEObject Type="Embed" ProgID="Equation.DSMT4" ShapeID="_x0000_i1032" DrawAspect="Content" ObjectID="_1527768695" r:id="rId20"/>
        </w:object>
      </w:r>
    </w:p>
    <w:p w:rsidR="006A0280" w:rsidRDefault="006A0280" w:rsidP="006A0280">
      <w:pPr>
        <w:spacing w:line="360" w:lineRule="auto"/>
      </w:pPr>
      <w:r w:rsidRPr="006A0280">
        <w:rPr>
          <w:rFonts w:hint="eastAsia"/>
        </w:rPr>
        <w:t>上式表明时空离散不独立，为了满足下个时刻粒子运动到另一个格子</w:t>
      </w:r>
      <w:r w:rsidR="00EA481A">
        <w:rPr>
          <w:rFonts w:hint="eastAsia"/>
        </w:rPr>
        <w:t>：</w:t>
      </w:r>
    </w:p>
    <w:p w:rsidR="00EA481A" w:rsidRDefault="00EA481A" w:rsidP="00AE65E0">
      <w:pPr>
        <w:spacing w:line="360" w:lineRule="auto"/>
        <w:jc w:val="center"/>
      </w:pPr>
      <w:r w:rsidRPr="00EA481A">
        <w:object w:dxaOrig="980" w:dyaOrig="380">
          <v:shape id="_x0000_i1033" type="#_x0000_t75" style="width:48.85pt;height:18.8pt" o:ole="">
            <v:imagedata r:id="rId21" o:title=""/>
          </v:shape>
          <o:OLEObject Type="Embed" ProgID="Equation.DSMT4" ShapeID="_x0000_i1033" DrawAspect="Content" ObjectID="_1527768696" r:id="rId22"/>
        </w:object>
      </w:r>
    </w:p>
    <w:p w:rsidR="00AE65E0" w:rsidRPr="00174D07" w:rsidRDefault="00AE65E0" w:rsidP="006A0280">
      <w:pPr>
        <w:spacing w:line="360" w:lineRule="auto"/>
        <w:rPr>
          <w:rFonts w:hint="eastAsia"/>
        </w:rPr>
      </w:pPr>
      <w:bookmarkStart w:id="0" w:name="_GoBack"/>
      <w:bookmarkEnd w:id="0"/>
    </w:p>
    <w:p w:rsidR="00B458B5" w:rsidRDefault="00B458B5" w:rsidP="00B458B5">
      <w:pPr>
        <w:pStyle w:val="1"/>
        <w:spacing w:line="36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B458B5">
        <w:rPr>
          <w:rFonts w:ascii="Times New Roman" w:hAnsi="宋体" w:hint="eastAsia"/>
          <w:b/>
          <w:sz w:val="28"/>
          <w:szCs w:val="28"/>
        </w:rPr>
        <w:t>计算结果</w:t>
      </w:r>
    </w:p>
    <w:p w:rsidR="00B458B5" w:rsidRPr="00C15051" w:rsidRDefault="00B458B5" w:rsidP="00B458B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C1505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宋体" w:hint="eastAsia"/>
          <w:b/>
          <w:sz w:val="28"/>
          <w:szCs w:val="28"/>
        </w:rPr>
        <w:t>结论</w:t>
      </w:r>
    </w:p>
    <w:p w:rsidR="00B458B5" w:rsidRPr="00360C1C" w:rsidRDefault="00B458B5" w:rsidP="00B458B5"/>
    <w:p w:rsidR="00D406A9" w:rsidRPr="00B458B5" w:rsidRDefault="00D406A9"/>
    <w:sectPr w:rsidR="00D406A9" w:rsidRPr="00B45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C6459"/>
    <w:multiLevelType w:val="multilevel"/>
    <w:tmpl w:val="166C645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0F"/>
    <w:rsid w:val="00021DF4"/>
    <w:rsid w:val="00075607"/>
    <w:rsid w:val="000A26A9"/>
    <w:rsid w:val="000F6B88"/>
    <w:rsid w:val="00124C96"/>
    <w:rsid w:val="00174D07"/>
    <w:rsid w:val="00204E95"/>
    <w:rsid w:val="004F120F"/>
    <w:rsid w:val="0068573C"/>
    <w:rsid w:val="006A0280"/>
    <w:rsid w:val="006E7FB3"/>
    <w:rsid w:val="009F6AA4"/>
    <w:rsid w:val="00AE65E0"/>
    <w:rsid w:val="00B207EF"/>
    <w:rsid w:val="00B2421A"/>
    <w:rsid w:val="00B458B5"/>
    <w:rsid w:val="00BE418B"/>
    <w:rsid w:val="00C05BEE"/>
    <w:rsid w:val="00CE66E1"/>
    <w:rsid w:val="00D406A9"/>
    <w:rsid w:val="00D56D16"/>
    <w:rsid w:val="00E65EBC"/>
    <w:rsid w:val="00EA481A"/>
    <w:rsid w:val="00F301BA"/>
    <w:rsid w:val="00FA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B074-C240-4A62-81EC-493727FF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8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458B5"/>
    <w:pPr>
      <w:ind w:firstLineChars="200" w:firstLine="420"/>
    </w:pPr>
  </w:style>
  <w:style w:type="paragraph" w:customStyle="1" w:styleId="MTDisplayEquation">
    <w:name w:val="MTDisplayEquation"/>
    <w:basedOn w:val="a"/>
    <w:next w:val="a"/>
    <w:rsid w:val="00B458B5"/>
    <w:pPr>
      <w:tabs>
        <w:tab w:val="center" w:pos="4160"/>
        <w:tab w:val="right" w:pos="8300"/>
      </w:tabs>
      <w:spacing w:line="360" w:lineRule="auto"/>
      <w:ind w:firstLineChars="200" w:firstLine="480"/>
    </w:pPr>
    <w:rPr>
      <w:rFonts w:ascii="Times New Roman" w:hAnsi="Times New Roman"/>
      <w:sz w:val="24"/>
      <w:szCs w:val="24"/>
    </w:rPr>
  </w:style>
  <w:style w:type="table" w:styleId="a3">
    <w:name w:val="Table Grid"/>
    <w:basedOn w:val="a1"/>
    <w:uiPriority w:val="39"/>
    <w:rsid w:val="00B45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captain</cp:lastModifiedBy>
  <cp:revision>6</cp:revision>
  <dcterms:created xsi:type="dcterms:W3CDTF">2016-06-18T07:13:00Z</dcterms:created>
  <dcterms:modified xsi:type="dcterms:W3CDTF">2016-06-18T07:23:00Z</dcterms:modified>
</cp:coreProperties>
</file>