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人机交互与主控的通讯协议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此协议适用于人机交互和主控之间的通讯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版本修改记录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版本号：1.0.5</w:t>
      </w:r>
      <w:bookmarkStart w:id="1" w:name="_GoBack"/>
      <w:bookmarkEnd w:id="1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2017-01-11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增加检测到投瓶动作、无效瓶被取走两条命令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2017-01-10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检测结果返回，增加新的错误码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2016-11-17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明确图像特征码的单个坐标X，由2个字节构成，低字节在前。一对坐标(x, y),由4个字节构成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模板学习的返回值，第一个和第二个字节描述的是模版ID。 模版学习的返回值，ID应为0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2016-11-16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1.增加3.4模板删除命令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2016-11-13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读取数据类</w:t>
            </w:r>
            <w:r>
              <w:rPr>
                <w:rFonts w:hint="default"/>
                <w:lang w:val="en-US" w:eastAsia="zh-CN"/>
              </w:rPr>
              <w:t xml:space="preserve">, </w:t>
            </w:r>
            <w:r>
              <w:rPr>
                <w:rFonts w:hint="eastAsia"/>
                <w:lang w:val="en-US" w:eastAsia="zh-CN"/>
              </w:rPr>
              <w:t>返回值删除传感器2</w:t>
            </w:r>
            <w:r>
              <w:rPr>
                <w:rFonts w:hint="default"/>
                <w:lang w:val="en-US" w:eastAsia="zh-CN"/>
              </w:rPr>
              <w:t xml:space="preserve">, </w:t>
            </w:r>
            <w:r>
              <w:rPr>
                <w:rFonts w:hint="eastAsia"/>
                <w:lang w:val="en-US" w:eastAsia="zh-CN"/>
              </w:rPr>
              <w:t>只是用一个传感器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皮带反向运行, 皮带停止命令修改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模板数据中，增加是否金属的字段isMetal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2016-11-13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增加心跳ping/pong命令               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修复启动投瓶和停止投瓶的回复命令, ox11改成0x12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基础概念介绍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物理媒介:</w:t>
      </w:r>
      <w:r>
        <w:rPr>
          <w:rFonts w:hint="eastAsia"/>
          <w:sz w:val="24"/>
          <w:szCs w:val="24"/>
          <w:lang w:val="en-US" w:eastAsia="zh-CN"/>
        </w:rPr>
        <w:t xml:space="preserve">   串口RS232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人机交互:</w:t>
      </w:r>
      <w:r>
        <w:rPr>
          <w:rFonts w:hint="eastAsia"/>
          <w:sz w:val="24"/>
          <w:szCs w:val="24"/>
          <w:lang w:val="en-US" w:eastAsia="zh-CN"/>
        </w:rPr>
        <w:t xml:space="preserve">   触模屏所在的一体机，用户的主要操作，发生在这里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主控: </w:t>
      </w:r>
      <w:r>
        <w:rPr>
          <w:rFonts w:hint="eastAsia"/>
          <w:sz w:val="24"/>
          <w:szCs w:val="24"/>
          <w:lang w:val="en-US" w:eastAsia="zh-CN"/>
        </w:rPr>
        <w:t xml:space="preserve">      负责机电一体化的控制模块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通讯协议: </w:t>
      </w:r>
      <w:r>
        <w:rPr>
          <w:rFonts w:hint="eastAsia"/>
          <w:sz w:val="24"/>
          <w:szCs w:val="24"/>
          <w:lang w:val="en-US" w:eastAsia="zh-CN"/>
        </w:rPr>
        <w:t xml:space="preserve">  串口，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下行: </w:t>
      </w:r>
      <w:r>
        <w:rPr>
          <w:rFonts w:hint="eastAsia"/>
          <w:sz w:val="24"/>
          <w:szCs w:val="24"/>
          <w:lang w:val="en-US" w:eastAsia="zh-CN"/>
        </w:rPr>
        <w:t xml:space="preserve">      人机交互-&gt;主控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上行: </w:t>
      </w:r>
      <w:r>
        <w:rPr>
          <w:rFonts w:hint="eastAsia"/>
          <w:sz w:val="24"/>
          <w:szCs w:val="24"/>
          <w:lang w:val="en-US" w:eastAsia="zh-CN"/>
        </w:rPr>
        <w:t xml:space="preserve">      主控-&gt;人机交互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帧格式</w:t>
      </w:r>
    </w:p>
    <w:tbl>
      <w:tblPr>
        <w:tblStyle w:val="7"/>
        <w:tblpPr w:leftFromText="180" w:rightFromText="180" w:vertAnchor="text" w:horzAnchor="page" w:tblpX="3285" w:tblpY="159"/>
        <w:tblOverlap w:val="never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0x68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帧头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控制码主标识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控制码副标识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LEN1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数据域长度低字节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LEN2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数据域长度高字节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Data1</w:t>
            </w:r>
          </w:p>
        </w:tc>
        <w:tc>
          <w:tcPr>
            <w:tcW w:w="2841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数据域内容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...</w:t>
            </w: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DataN</w:t>
            </w:r>
          </w:p>
        </w:tc>
        <w:tc>
          <w:tcPr>
            <w:tcW w:w="2841" w:type="dxa"/>
            <w:vMerge w:val="continue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0x16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帧尾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数据域内容为空时，数据域长度为0。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除ASCII码外，数据体按低字节在前，高字节在后的顺序进行传输。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控制命令类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控制指令，由主机发送，用于控制主控模块。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控制回复，由主控模块根据控制指令执行结果发送。 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启动投瓶</w:t>
      </w:r>
    </w:p>
    <w:p>
      <w:pPr>
        <w:pStyle w:val="3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1.1.1启动投瓶 (下行)</w:t>
      </w:r>
    </w:p>
    <w:tbl>
      <w:tblPr>
        <w:tblStyle w:val="7"/>
        <w:tblW w:w="6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帧头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</w:tr>
    </w:tbl>
    <w:p>
      <w:pPr>
        <w:pStyle w:val="3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1.1.2 启动投瓶回复 (上行)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确认:</w:t>
      </w:r>
    </w:p>
    <w:tbl>
      <w:tblPr>
        <w:tblStyle w:val="7"/>
        <w:tblW w:w="6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帧头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失败</w:t>
      </w:r>
      <w:r>
        <w:rPr>
          <w:rFonts w:hint="default"/>
          <w:sz w:val="24"/>
          <w:szCs w:val="24"/>
          <w:lang w:val="en-US" w:eastAsia="zh-CN"/>
        </w:rPr>
        <w:t>:</w:t>
      </w:r>
    </w:p>
    <w:tbl>
      <w:tblPr>
        <w:tblStyle w:val="7"/>
        <w:tblW w:w="8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2041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帧头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20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LEN1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LEN2</w:t>
            </w:r>
          </w:p>
        </w:tc>
        <w:tc>
          <w:tcPr>
            <w:tcW w:w="204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Data1..DataN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停止投瓶</w:t>
      </w:r>
    </w:p>
    <w:p>
      <w:pPr>
        <w:pStyle w:val="3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1.2.1停止投瓶 (下行)</w:t>
      </w:r>
    </w:p>
    <w:tbl>
      <w:tblPr>
        <w:tblStyle w:val="7"/>
        <w:tblW w:w="6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帧头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1.2.2 停止投瓶回复 (上行)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成功:</w:t>
      </w:r>
    </w:p>
    <w:tbl>
      <w:tblPr>
        <w:tblStyle w:val="7"/>
        <w:tblW w:w="6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帧头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失败</w:t>
      </w:r>
      <w:r>
        <w:rPr>
          <w:rFonts w:hint="default"/>
          <w:sz w:val="24"/>
          <w:szCs w:val="24"/>
          <w:lang w:val="en-US" w:eastAsia="zh-CN"/>
        </w:rPr>
        <w:t>:</w:t>
      </w:r>
    </w:p>
    <w:tbl>
      <w:tblPr>
        <w:tblStyle w:val="7"/>
        <w:tblW w:w="8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2041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帧头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20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LEN1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LEN2</w:t>
            </w:r>
          </w:p>
        </w:tc>
        <w:tc>
          <w:tcPr>
            <w:tcW w:w="204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Data1..DataN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结果返回类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.1 </w:t>
      </w:r>
      <w:r>
        <w:rPr>
          <w:rFonts w:hint="eastAsia"/>
          <w:lang w:val="en-US" w:eastAsia="zh-CN"/>
        </w:rPr>
        <w:t>检测结果返回 (上行)</w:t>
      </w:r>
    </w:p>
    <w:tbl>
      <w:tblPr>
        <w:tblStyle w:val="7"/>
        <w:tblW w:w="8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2041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帧头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20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0" w:name="OLE_LINK1" w:colFirst="0" w:colLast="6"/>
            <w:r>
              <w:rPr>
                <w:rFonts w:hint="eastAsia"/>
                <w:vertAlign w:val="baseline"/>
                <w:lang w:val="en-US" w:eastAsia="zh-CN"/>
              </w:rPr>
              <w:t>0x68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LEN1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LEN2</w:t>
            </w:r>
          </w:p>
        </w:tc>
        <w:tc>
          <w:tcPr>
            <w:tcW w:w="204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Data1..DataN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识别成功：</w:t>
      </w:r>
    </w:p>
    <w:tbl>
      <w:tblPr>
        <w:tblStyle w:val="7"/>
        <w:tblW w:w="51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1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1" w:type="dxa"/>
            <w:vMerge w:val="continue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BarCode1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瓶身条码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（ASCII码）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01" w:type="dxa"/>
            <w:vMerge w:val="continue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701" w:type="dxa"/>
            <w:vMerge w:val="continue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1" w:type="dxa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BarCode13</w:t>
            </w:r>
          </w:p>
        </w:tc>
        <w:tc>
          <w:tcPr>
            <w:tcW w:w="1701" w:type="dxa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识别失败：</w:t>
      </w:r>
    </w:p>
    <w:tbl>
      <w:tblPr>
        <w:tblStyle w:val="7"/>
        <w:tblW w:w="6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3117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错误标识：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1--读取条码失败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2--超重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3--图像匹配错误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4-</w:t>
            </w:r>
            <w:r>
              <w:rPr>
                <w:rFonts w:hint="eastAsia"/>
                <w:vertAlign w:val="baseline"/>
                <w:lang w:val="en-US" w:eastAsia="zh-CN"/>
              </w:rPr>
              <w:t>材质匹配错误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5- 数据库中无此瓶体档案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检测到投瓶动作 (仅上行，不需回应)</w:t>
      </w:r>
    </w:p>
    <w:tbl>
      <w:tblPr>
        <w:tblStyle w:val="7"/>
        <w:tblW w:w="6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帧头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无效瓶被取走 (仅上行，不需回应)</w:t>
      </w:r>
    </w:p>
    <w:tbl>
      <w:tblPr>
        <w:tblStyle w:val="7"/>
        <w:tblW w:w="6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帧头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模板管理类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.1 </w:t>
      </w:r>
      <w:r>
        <w:rPr>
          <w:rFonts w:hint="eastAsia"/>
          <w:lang w:val="en-US" w:eastAsia="zh-CN"/>
        </w:rPr>
        <w:t>模板下载</w:t>
      </w:r>
    </w:p>
    <w:p>
      <w:pPr>
        <w:pStyle w:val="3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3.1.1模板下载 (下行)</w:t>
      </w:r>
    </w:p>
    <w:tbl>
      <w:tblPr>
        <w:tblStyle w:val="7"/>
        <w:tblW w:w="8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2041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帧头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20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LEN1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LEN2</w:t>
            </w:r>
          </w:p>
        </w:tc>
        <w:tc>
          <w:tcPr>
            <w:tcW w:w="204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Data1..DataN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其中，数据域内容如下所示：</w:t>
      </w:r>
    </w:p>
    <w:tbl>
      <w:tblPr>
        <w:tblStyle w:val="7"/>
        <w:tblW w:w="6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163"/>
        <w:gridCol w:w="2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01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216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ID1（低字节）</w:t>
            </w:r>
          </w:p>
        </w:tc>
        <w:tc>
          <w:tcPr>
            <w:tcW w:w="2310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ID2（高字节）</w:t>
            </w:r>
          </w:p>
        </w:tc>
        <w:tc>
          <w:tcPr>
            <w:tcW w:w="2310" w:type="dxa"/>
            <w:vMerge w:val="continue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1" w:type="dxa"/>
            <w:vMerge w:val="continue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BarCode1</w:t>
            </w:r>
          </w:p>
        </w:tc>
        <w:tc>
          <w:tcPr>
            <w:tcW w:w="2310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瓶身条码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（ASCII码）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01" w:type="dxa"/>
            <w:vMerge w:val="continue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2310" w:type="dxa"/>
            <w:vMerge w:val="continue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1" w:type="dxa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3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BarCode13</w:t>
            </w:r>
          </w:p>
        </w:tc>
        <w:tc>
          <w:tcPr>
            <w:tcW w:w="2310" w:type="dxa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1" w:type="dxa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3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isMetel</w:t>
            </w:r>
          </w:p>
        </w:tc>
        <w:tc>
          <w:tcPr>
            <w:tcW w:w="231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瓶身材质，1：金属，0：非金属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1" w:type="dxa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3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Weight1（低字节）</w:t>
            </w:r>
          </w:p>
        </w:tc>
        <w:tc>
          <w:tcPr>
            <w:tcW w:w="2310" w:type="dxa"/>
            <w:vMerge w:val="restart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瓶身重量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（单位：g）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1" w:type="dxa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3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Weight（高字节）</w:t>
            </w:r>
          </w:p>
        </w:tc>
        <w:tc>
          <w:tcPr>
            <w:tcW w:w="2310" w:type="dxa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1" w:type="dxa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3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CodeLen1（低字节）</w:t>
            </w:r>
          </w:p>
        </w:tc>
        <w:tc>
          <w:tcPr>
            <w:tcW w:w="2310" w:type="dxa"/>
            <w:vMerge w:val="restart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图像特征码长度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1" w:type="dxa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3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CodeLen2（高字节）</w:t>
            </w:r>
          </w:p>
        </w:tc>
        <w:tc>
          <w:tcPr>
            <w:tcW w:w="2310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1" w:type="dxa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3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ImageCode1</w:t>
            </w:r>
          </w:p>
        </w:tc>
        <w:tc>
          <w:tcPr>
            <w:tcW w:w="2310" w:type="dxa"/>
            <w:vMerge w:val="restart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图像特征码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1" w:type="dxa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3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2310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1" w:type="dxa"/>
            <w:vMerge w:val="continue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3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ImageCodeN</w:t>
            </w:r>
          </w:p>
        </w:tc>
        <w:tc>
          <w:tcPr>
            <w:tcW w:w="2310" w:type="dxa"/>
            <w:vMerge w:val="continue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关于图像特征码，一堆坐标(X, Y)由四个字节构成。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-- ImageCode1, ImageCode2, 低字节在前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-- ImageCode3, ImageCode4, 低字节在前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3</w:t>
      </w:r>
      <w:r>
        <w:rPr>
          <w:rFonts w:hint="default"/>
          <w:sz w:val="24"/>
          <w:szCs w:val="21"/>
          <w:lang w:val="en-US" w:eastAsia="zh-CN"/>
        </w:rPr>
        <w:t>.</w:t>
      </w:r>
      <w:r>
        <w:rPr>
          <w:rFonts w:hint="eastAsia"/>
          <w:sz w:val="24"/>
          <w:szCs w:val="21"/>
          <w:lang w:val="en-US" w:eastAsia="zh-CN"/>
        </w:rPr>
        <w:t>1.2</w:t>
      </w:r>
      <w:r>
        <w:rPr>
          <w:rFonts w:hint="default"/>
          <w:sz w:val="24"/>
          <w:szCs w:val="21"/>
          <w:lang w:val="en-US" w:eastAsia="zh-CN"/>
        </w:rPr>
        <w:t xml:space="preserve"> </w:t>
      </w:r>
      <w:r>
        <w:rPr>
          <w:rFonts w:hint="eastAsia"/>
          <w:sz w:val="24"/>
          <w:szCs w:val="21"/>
          <w:lang w:val="en-US" w:eastAsia="zh-CN"/>
        </w:rPr>
        <w:t>模板下载回复(上行)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成功:</w:t>
      </w:r>
    </w:p>
    <w:tbl>
      <w:tblPr>
        <w:tblStyle w:val="7"/>
        <w:tblW w:w="6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帧头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失败:</w:t>
      </w:r>
    </w:p>
    <w:tbl>
      <w:tblPr>
        <w:tblStyle w:val="7"/>
        <w:tblW w:w="8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1614"/>
        <w:gridCol w:w="1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帧头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161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144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</w:t>
            </w:r>
          </w:p>
        </w:tc>
        <w:tc>
          <w:tcPr>
            <w:tcW w:w="102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</w:t>
            </w:r>
          </w:p>
        </w:tc>
        <w:tc>
          <w:tcPr>
            <w:tcW w:w="102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</w:p>
        </w:tc>
        <w:tc>
          <w:tcPr>
            <w:tcW w:w="102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02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61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错误标识：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1--序号错误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2-FLASH异常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47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模板读取</w:t>
      </w:r>
    </w:p>
    <w:p>
      <w:pPr>
        <w:pStyle w:val="3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3.2.1模板读取 (下行)</w:t>
      </w:r>
    </w:p>
    <w:tbl>
      <w:tblPr>
        <w:tblStyle w:val="7"/>
        <w:tblW w:w="8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1029"/>
        <w:gridCol w:w="1012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帧头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2041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0x31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29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ID1</w:t>
            </w:r>
          </w:p>
        </w:tc>
        <w:tc>
          <w:tcPr>
            <w:tcW w:w="101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ID2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注：每次读取一个模板参数，数据域内容为模板序号。</w:t>
      </w:r>
    </w:p>
    <w:p>
      <w:pPr>
        <w:pStyle w:val="3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3</w:t>
      </w:r>
      <w:r>
        <w:rPr>
          <w:rFonts w:hint="default"/>
          <w:sz w:val="24"/>
          <w:szCs w:val="21"/>
          <w:lang w:val="en-US" w:eastAsia="zh-CN"/>
        </w:rPr>
        <w:t>.</w:t>
      </w:r>
      <w:r>
        <w:rPr>
          <w:rFonts w:hint="eastAsia"/>
          <w:sz w:val="24"/>
          <w:szCs w:val="21"/>
          <w:lang w:val="en-US" w:eastAsia="zh-CN"/>
        </w:rPr>
        <w:t>2.2</w:t>
      </w:r>
      <w:r>
        <w:rPr>
          <w:rFonts w:hint="default"/>
          <w:sz w:val="24"/>
          <w:szCs w:val="21"/>
          <w:lang w:val="en-US" w:eastAsia="zh-CN"/>
        </w:rPr>
        <w:t xml:space="preserve"> </w:t>
      </w:r>
      <w:r>
        <w:rPr>
          <w:rFonts w:hint="eastAsia"/>
          <w:sz w:val="24"/>
          <w:szCs w:val="21"/>
          <w:lang w:val="en-US" w:eastAsia="zh-CN"/>
        </w:rPr>
        <w:t>模板读取回复 (上行)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2041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帧头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20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0x31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LEN1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LEN2</w:t>
            </w:r>
          </w:p>
        </w:tc>
        <w:tc>
          <w:tcPr>
            <w:tcW w:w="204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Data1..DataN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数据域内容与3.1.1相同。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</w:t>
      </w:r>
    </w:p>
    <w:tbl>
      <w:tblPr>
        <w:tblStyle w:val="7"/>
        <w:tblW w:w="8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1614"/>
        <w:gridCol w:w="1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帧头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161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144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</w:t>
            </w:r>
          </w:p>
        </w:tc>
        <w:tc>
          <w:tcPr>
            <w:tcW w:w="102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0x31</w:t>
            </w:r>
          </w:p>
        </w:tc>
        <w:tc>
          <w:tcPr>
            <w:tcW w:w="102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</w:p>
        </w:tc>
        <w:tc>
          <w:tcPr>
            <w:tcW w:w="102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02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61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错误标识：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1--序号错误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47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瓶体特征学习</w:t>
      </w:r>
    </w:p>
    <w:p>
      <w:pPr>
        <w:pStyle w:val="3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3.3.1启动瓶体特征学习（下行）</w:t>
      </w:r>
    </w:p>
    <w:tbl>
      <w:tblPr>
        <w:tblStyle w:val="7"/>
        <w:tblW w:w="6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帧头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0x32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</w:tr>
    </w:tbl>
    <w:p>
      <w:pPr>
        <w:pStyle w:val="3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3.3.1瓶体特征学习回应（上行）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2041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帧头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20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0x32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LEN1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LEN2</w:t>
            </w:r>
          </w:p>
        </w:tc>
        <w:tc>
          <w:tcPr>
            <w:tcW w:w="2041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Data1..DataN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数据域内容与3.1.1相同。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其中，模版ID区域，为0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失败：</w:t>
      </w:r>
    </w:p>
    <w:tbl>
      <w:tblPr>
        <w:tblStyle w:val="7"/>
        <w:tblW w:w="8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2004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帧头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20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105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</w:t>
            </w:r>
          </w:p>
        </w:tc>
        <w:tc>
          <w:tcPr>
            <w:tcW w:w="102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0x32</w:t>
            </w:r>
          </w:p>
        </w:tc>
        <w:tc>
          <w:tcPr>
            <w:tcW w:w="102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</w:p>
        </w:tc>
        <w:tc>
          <w:tcPr>
            <w:tcW w:w="102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02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200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错误标识：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1--条码读取失败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057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模板删除</w:t>
      </w:r>
    </w:p>
    <w:p>
      <w:pPr>
        <w:pStyle w:val="3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3.4.1模板删除 (下行)</w:t>
      </w:r>
    </w:p>
    <w:tbl>
      <w:tblPr>
        <w:tblStyle w:val="7"/>
        <w:tblW w:w="8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1029"/>
        <w:gridCol w:w="1012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帧头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2041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0x33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29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ID1</w:t>
            </w:r>
          </w:p>
        </w:tc>
        <w:tc>
          <w:tcPr>
            <w:tcW w:w="1012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ID2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注：每次删除一个模板参数，数据域内容为模板序号。</w:t>
      </w:r>
    </w:p>
    <w:p>
      <w:pPr>
        <w:pStyle w:val="3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3</w:t>
      </w:r>
      <w:r>
        <w:rPr>
          <w:rFonts w:hint="default"/>
          <w:sz w:val="24"/>
          <w:szCs w:val="21"/>
          <w:lang w:val="en-US" w:eastAsia="zh-CN"/>
        </w:rPr>
        <w:t>.</w:t>
      </w:r>
      <w:r>
        <w:rPr>
          <w:rFonts w:hint="eastAsia"/>
          <w:sz w:val="24"/>
          <w:szCs w:val="21"/>
          <w:lang w:val="en-US" w:eastAsia="zh-CN"/>
        </w:rPr>
        <w:t>4.2</w:t>
      </w:r>
      <w:r>
        <w:rPr>
          <w:rFonts w:hint="default"/>
          <w:sz w:val="24"/>
          <w:szCs w:val="21"/>
          <w:lang w:val="en-US" w:eastAsia="zh-CN"/>
        </w:rPr>
        <w:t xml:space="preserve"> </w:t>
      </w:r>
      <w:r>
        <w:rPr>
          <w:rFonts w:hint="eastAsia"/>
          <w:sz w:val="24"/>
          <w:szCs w:val="21"/>
          <w:lang w:val="en-US" w:eastAsia="zh-CN"/>
        </w:rPr>
        <w:t>模板删除回复 (上行)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6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帧头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0x33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数据域内容与3.1.1相同。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</w:t>
      </w:r>
    </w:p>
    <w:tbl>
      <w:tblPr>
        <w:tblStyle w:val="7"/>
        <w:tblW w:w="8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1614"/>
        <w:gridCol w:w="1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帧头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161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144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</w:t>
            </w:r>
          </w:p>
        </w:tc>
        <w:tc>
          <w:tcPr>
            <w:tcW w:w="102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0x33</w:t>
            </w:r>
          </w:p>
        </w:tc>
        <w:tc>
          <w:tcPr>
            <w:tcW w:w="102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</w:p>
        </w:tc>
        <w:tc>
          <w:tcPr>
            <w:tcW w:w="102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02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61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错误标识：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1--序号错误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47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模版列表查询</w:t>
      </w:r>
    </w:p>
    <w:p>
      <w:pPr>
        <w:pStyle w:val="3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3.5.1模板列表查询 (下行)</w:t>
      </w:r>
    </w:p>
    <w:tbl>
      <w:tblPr>
        <w:tblStyle w:val="7"/>
        <w:tblW w:w="6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帧头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0x34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注：每次删除一个模板参数，数据域内容为模板序号。</w:t>
      </w:r>
    </w:p>
    <w:p>
      <w:pPr>
        <w:pStyle w:val="3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3</w:t>
      </w:r>
      <w:r>
        <w:rPr>
          <w:rFonts w:hint="default"/>
          <w:sz w:val="24"/>
          <w:szCs w:val="21"/>
          <w:lang w:val="en-US" w:eastAsia="zh-CN"/>
        </w:rPr>
        <w:t>.</w:t>
      </w:r>
      <w:r>
        <w:rPr>
          <w:rFonts w:hint="eastAsia"/>
          <w:sz w:val="24"/>
          <w:szCs w:val="21"/>
          <w:lang w:val="en-US" w:eastAsia="zh-CN"/>
        </w:rPr>
        <w:t>5.2</w:t>
      </w:r>
      <w:r>
        <w:rPr>
          <w:rFonts w:hint="default"/>
          <w:sz w:val="24"/>
          <w:szCs w:val="21"/>
          <w:lang w:val="en-US" w:eastAsia="zh-CN"/>
        </w:rPr>
        <w:t xml:space="preserve"> </w:t>
      </w:r>
      <w:r>
        <w:rPr>
          <w:rFonts w:hint="eastAsia"/>
          <w:sz w:val="24"/>
          <w:szCs w:val="21"/>
          <w:lang w:val="en-US" w:eastAsia="zh-CN"/>
        </w:rPr>
        <w:t>模板列表查询回复 (上行)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7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1020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帧头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0x34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D0-D1023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数据域</w:t>
      </w:r>
      <w:r>
        <w:rPr>
          <w:rFonts w:hint="default"/>
          <w:lang w:val="en-US" w:eastAsia="zh-CN"/>
        </w:rPr>
        <w:t xml:space="preserve">: D0-D1023, </w:t>
      </w:r>
      <w:r>
        <w:rPr>
          <w:rFonts w:hint="eastAsia"/>
          <w:lang w:val="en-US" w:eastAsia="zh-CN"/>
        </w:rPr>
        <w:t>每个字节，表示当前序号模板的是否存在。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</w:t>
      </w:r>
    </w:p>
    <w:tbl>
      <w:tblPr>
        <w:tblStyle w:val="7"/>
        <w:tblW w:w="8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1614"/>
        <w:gridCol w:w="1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帧头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161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144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</w:t>
            </w:r>
          </w:p>
        </w:tc>
        <w:tc>
          <w:tcPr>
            <w:tcW w:w="102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0x34</w:t>
            </w:r>
          </w:p>
        </w:tc>
        <w:tc>
          <w:tcPr>
            <w:tcW w:w="102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</w:p>
        </w:tc>
        <w:tc>
          <w:tcPr>
            <w:tcW w:w="102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02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614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错误标识：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1--序号错误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47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调试类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调试命令，由人机交互发给主控，实现各个机电组件的单独调试任务。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调试命令，由人机交互发给主控的命令，和主控的返回命令构成。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动作命令类</w:t>
      </w:r>
    </w:p>
    <w:p>
      <w:pPr>
        <w:pStyle w:val="3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4.1.1调试命令（下行）</w:t>
      </w:r>
    </w:p>
    <w:tbl>
      <w:tblPr>
        <w:tblStyle w:val="7"/>
        <w:tblW w:w="6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帧头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其中，AID如下表所示：</w:t>
      </w:r>
    </w:p>
    <w:tbl>
      <w:tblPr>
        <w:tblStyle w:val="7"/>
        <w:tblW w:w="50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3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AID</w:t>
            </w:r>
          </w:p>
        </w:tc>
        <w:tc>
          <w:tcPr>
            <w:tcW w:w="302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0x01</w:t>
            </w:r>
          </w:p>
        </w:tc>
        <w:tc>
          <w:tcPr>
            <w:tcW w:w="302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打开仓门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0x03</w:t>
            </w:r>
          </w:p>
        </w:tc>
        <w:tc>
          <w:tcPr>
            <w:tcW w:w="302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关闭仓门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0x05</w:t>
            </w:r>
          </w:p>
        </w:tc>
        <w:tc>
          <w:tcPr>
            <w:tcW w:w="302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皮带平台下降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0x07</w:t>
            </w:r>
          </w:p>
        </w:tc>
        <w:tc>
          <w:tcPr>
            <w:tcW w:w="302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皮带平台上升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0x09</w:t>
            </w:r>
          </w:p>
        </w:tc>
        <w:tc>
          <w:tcPr>
            <w:tcW w:w="302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皮带正向运行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0x0b</w:t>
            </w:r>
          </w:p>
        </w:tc>
        <w:tc>
          <w:tcPr>
            <w:tcW w:w="302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皮带反向运行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0x0d</w:t>
            </w:r>
          </w:p>
        </w:tc>
        <w:tc>
          <w:tcPr>
            <w:tcW w:w="302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皮带停止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0x11</w:t>
            </w:r>
          </w:p>
        </w:tc>
        <w:tc>
          <w:tcPr>
            <w:tcW w:w="302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滚轮转动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0x13</w:t>
            </w:r>
          </w:p>
        </w:tc>
        <w:tc>
          <w:tcPr>
            <w:tcW w:w="302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滚轮停止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0x15</w:t>
            </w:r>
          </w:p>
        </w:tc>
        <w:tc>
          <w:tcPr>
            <w:tcW w:w="302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打开光源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0x17</w:t>
            </w:r>
          </w:p>
        </w:tc>
        <w:tc>
          <w:tcPr>
            <w:tcW w:w="302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关闭光源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...</w:t>
            </w:r>
          </w:p>
        </w:tc>
        <w:tc>
          <w:tcPr>
            <w:tcW w:w="302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其余待扩充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4.1.2调试命令回应（上行）</w:t>
      </w:r>
    </w:p>
    <w:tbl>
      <w:tblPr>
        <w:tblStyle w:val="7"/>
        <w:tblW w:w="7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1020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帧头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AID+1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回应命令的AID为下行命令中的AID值加上1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数据域内容：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0--确认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1--否认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读取数据类</w:t>
      </w:r>
    </w:p>
    <w:p>
      <w:pPr>
        <w:pStyle w:val="3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4.1.1读取数据（下行）</w:t>
      </w:r>
    </w:p>
    <w:tbl>
      <w:tblPr>
        <w:tblStyle w:val="7"/>
        <w:tblW w:w="6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帧头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0x41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</w:tr>
    </w:tbl>
    <w:p>
      <w:pPr>
        <w:pStyle w:val="3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4.1.1读取数据回应（上行）</w:t>
      </w:r>
    </w:p>
    <w:tbl>
      <w:tblPr>
        <w:tblStyle w:val="7"/>
        <w:tblW w:w="8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2040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帧头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20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0x41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LEN1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LEN2</w:t>
            </w:r>
          </w:p>
        </w:tc>
        <w:tc>
          <w:tcPr>
            <w:tcW w:w="204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Data0...Data1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tbl>
      <w:tblPr>
        <w:tblStyle w:val="7"/>
        <w:tblW w:w="8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3028"/>
        <w:gridCol w:w="3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4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AID</w:t>
            </w:r>
          </w:p>
        </w:tc>
        <w:tc>
          <w:tcPr>
            <w:tcW w:w="302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回应数据内容（数据域）</w:t>
            </w:r>
          </w:p>
        </w:tc>
        <w:tc>
          <w:tcPr>
            <w:tcW w:w="302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04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0x01</w:t>
            </w:r>
          </w:p>
        </w:tc>
        <w:tc>
          <w:tcPr>
            <w:tcW w:w="302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2字节重量值（单位：g）</w:t>
            </w:r>
          </w:p>
        </w:tc>
        <w:tc>
          <w:tcPr>
            <w:tcW w:w="302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读取称重传感器数据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...</w:t>
            </w:r>
          </w:p>
        </w:tc>
        <w:tc>
          <w:tcPr>
            <w:tcW w:w="302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28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待扩充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回应命令的AID为下行命令中的AID值加上1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心跳类</w:t>
      </w:r>
    </w:p>
    <w:p>
      <w:pPr>
        <w:pStyle w:val="3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5.1.1</w:t>
      </w:r>
      <w:r>
        <w:rPr>
          <w:rFonts w:hint="default"/>
          <w:sz w:val="24"/>
          <w:szCs w:val="21"/>
          <w:lang w:val="en-US" w:eastAsia="zh-CN"/>
        </w:rPr>
        <w:t xml:space="preserve"> ping</w:t>
      </w:r>
      <w:r>
        <w:rPr>
          <w:rFonts w:hint="eastAsia"/>
          <w:sz w:val="24"/>
          <w:szCs w:val="21"/>
          <w:lang w:val="en-US" w:eastAsia="zh-CN"/>
        </w:rPr>
        <w:t>数据下发（下行）</w:t>
      </w:r>
    </w:p>
    <w:tbl>
      <w:tblPr>
        <w:tblStyle w:val="7"/>
        <w:tblW w:w="6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帧头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</w:tr>
    </w:tbl>
    <w:p>
      <w:pPr>
        <w:pStyle w:val="3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5.1.2 pong回应（上行）</w:t>
      </w:r>
    </w:p>
    <w:tbl>
      <w:tblPr>
        <w:tblStyle w:val="7"/>
        <w:tblW w:w="6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20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帧头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0x68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70B11"/>
    <w:multiLevelType w:val="singleLevel"/>
    <w:tmpl w:val="58170B1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28408A"/>
    <w:multiLevelType w:val="singleLevel"/>
    <w:tmpl w:val="5828408A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5828507C"/>
    <w:multiLevelType w:val="singleLevel"/>
    <w:tmpl w:val="5828507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2DA103"/>
    <w:multiLevelType w:val="singleLevel"/>
    <w:tmpl w:val="582DA103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5171"/>
    <w:rsid w:val="00887F10"/>
    <w:rsid w:val="00C63469"/>
    <w:rsid w:val="00EA6097"/>
    <w:rsid w:val="00FA1DD4"/>
    <w:rsid w:val="01356AC5"/>
    <w:rsid w:val="020656BA"/>
    <w:rsid w:val="021A08FE"/>
    <w:rsid w:val="03C772E9"/>
    <w:rsid w:val="044F704B"/>
    <w:rsid w:val="04DC0EF8"/>
    <w:rsid w:val="058A2A4C"/>
    <w:rsid w:val="063837AA"/>
    <w:rsid w:val="07903101"/>
    <w:rsid w:val="07A76F89"/>
    <w:rsid w:val="07CB6920"/>
    <w:rsid w:val="07F242D9"/>
    <w:rsid w:val="09633179"/>
    <w:rsid w:val="0975790C"/>
    <w:rsid w:val="09BA0618"/>
    <w:rsid w:val="09E95CF7"/>
    <w:rsid w:val="0B0128AC"/>
    <w:rsid w:val="0BE5329B"/>
    <w:rsid w:val="0E996CA6"/>
    <w:rsid w:val="0FA17DA0"/>
    <w:rsid w:val="1034530B"/>
    <w:rsid w:val="105E0962"/>
    <w:rsid w:val="13D50AE1"/>
    <w:rsid w:val="16582B61"/>
    <w:rsid w:val="17A8363A"/>
    <w:rsid w:val="1BAA097B"/>
    <w:rsid w:val="1CDE6CF2"/>
    <w:rsid w:val="1E8C7FC4"/>
    <w:rsid w:val="1EA54FB9"/>
    <w:rsid w:val="1F79472B"/>
    <w:rsid w:val="210B547C"/>
    <w:rsid w:val="213816AC"/>
    <w:rsid w:val="21E32D6E"/>
    <w:rsid w:val="22AD537B"/>
    <w:rsid w:val="22D451FC"/>
    <w:rsid w:val="234B3073"/>
    <w:rsid w:val="2475725C"/>
    <w:rsid w:val="25ED0A58"/>
    <w:rsid w:val="25EF31EE"/>
    <w:rsid w:val="26527B5D"/>
    <w:rsid w:val="27CA19E3"/>
    <w:rsid w:val="292778AF"/>
    <w:rsid w:val="29602514"/>
    <w:rsid w:val="2A6818E2"/>
    <w:rsid w:val="2AB411F2"/>
    <w:rsid w:val="2B5F5901"/>
    <w:rsid w:val="2C94078E"/>
    <w:rsid w:val="2D0F1C0F"/>
    <w:rsid w:val="2DA64FB0"/>
    <w:rsid w:val="2EBC3DE3"/>
    <w:rsid w:val="2F032081"/>
    <w:rsid w:val="2F3C4F20"/>
    <w:rsid w:val="2FEC4312"/>
    <w:rsid w:val="331E48DE"/>
    <w:rsid w:val="33BF476D"/>
    <w:rsid w:val="33FB10D8"/>
    <w:rsid w:val="35B172CB"/>
    <w:rsid w:val="3621625E"/>
    <w:rsid w:val="37DF0CCF"/>
    <w:rsid w:val="3892155E"/>
    <w:rsid w:val="38F536E5"/>
    <w:rsid w:val="39C56351"/>
    <w:rsid w:val="3B143534"/>
    <w:rsid w:val="3C233B10"/>
    <w:rsid w:val="3CDA350A"/>
    <w:rsid w:val="3CE949C6"/>
    <w:rsid w:val="3CF50817"/>
    <w:rsid w:val="3DCF001D"/>
    <w:rsid w:val="3DDD0E1D"/>
    <w:rsid w:val="3EF26484"/>
    <w:rsid w:val="3F61799C"/>
    <w:rsid w:val="3F6B5C04"/>
    <w:rsid w:val="40DA1AB7"/>
    <w:rsid w:val="419749D5"/>
    <w:rsid w:val="426A221E"/>
    <w:rsid w:val="434E471A"/>
    <w:rsid w:val="44101080"/>
    <w:rsid w:val="442F00D1"/>
    <w:rsid w:val="459B3745"/>
    <w:rsid w:val="459C73A6"/>
    <w:rsid w:val="46D336B3"/>
    <w:rsid w:val="47CA5D02"/>
    <w:rsid w:val="48796238"/>
    <w:rsid w:val="488441C1"/>
    <w:rsid w:val="491D286D"/>
    <w:rsid w:val="49787FB6"/>
    <w:rsid w:val="49980212"/>
    <w:rsid w:val="4EBA01BF"/>
    <w:rsid w:val="523E733E"/>
    <w:rsid w:val="53CE20C9"/>
    <w:rsid w:val="54BA4DDD"/>
    <w:rsid w:val="553E7FC4"/>
    <w:rsid w:val="57E47DB3"/>
    <w:rsid w:val="590964E0"/>
    <w:rsid w:val="59596F82"/>
    <w:rsid w:val="5B264E09"/>
    <w:rsid w:val="5B631BDF"/>
    <w:rsid w:val="5BE47CEE"/>
    <w:rsid w:val="60133906"/>
    <w:rsid w:val="60FA69AA"/>
    <w:rsid w:val="61174676"/>
    <w:rsid w:val="6272497E"/>
    <w:rsid w:val="62D44F60"/>
    <w:rsid w:val="63071B0C"/>
    <w:rsid w:val="636B38C8"/>
    <w:rsid w:val="647F6741"/>
    <w:rsid w:val="64B75D85"/>
    <w:rsid w:val="65DE726E"/>
    <w:rsid w:val="65EE0017"/>
    <w:rsid w:val="66454D9D"/>
    <w:rsid w:val="682B2D43"/>
    <w:rsid w:val="6838649C"/>
    <w:rsid w:val="685A3492"/>
    <w:rsid w:val="699E0D16"/>
    <w:rsid w:val="69C85C9F"/>
    <w:rsid w:val="6A4378D2"/>
    <w:rsid w:val="6AC10302"/>
    <w:rsid w:val="6B6546E3"/>
    <w:rsid w:val="6C5D51B1"/>
    <w:rsid w:val="6D1A427B"/>
    <w:rsid w:val="6DA16F08"/>
    <w:rsid w:val="711C5019"/>
    <w:rsid w:val="720F0FFC"/>
    <w:rsid w:val="747A76F7"/>
    <w:rsid w:val="74EA5797"/>
    <w:rsid w:val="74F132C9"/>
    <w:rsid w:val="75481280"/>
    <w:rsid w:val="76626018"/>
    <w:rsid w:val="7C0E175A"/>
    <w:rsid w:val="7CFC2611"/>
    <w:rsid w:val="7F630635"/>
    <w:rsid w:val="7F7C39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8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Rainman</dc:creator>
  <cp:lastModifiedBy>qiuyunsong</cp:lastModifiedBy>
  <dcterms:modified xsi:type="dcterms:W3CDTF">2017-01-10T09:54:25Z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