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FA0C4">
      <w:r>
        <w:t>Ý chính cần tập trung:</w:t>
      </w:r>
    </w:p>
    <w:p w14:paraId="12776209"/>
    <w:p w14:paraId="68FC5E0E">
      <w:r>
        <w:t>Sự kiện Hải Dương 981</w:t>
      </w:r>
    </w:p>
    <w:p w14:paraId="08F8BD27">
      <w:r>
        <w:t xml:space="preserve"> Hành vi vi phạm chủ quyền của Trung Quốc.</w:t>
      </w:r>
    </w:p>
    <w:p w14:paraId="497D3864"/>
    <w:p w14:paraId="63E92925">
      <w:r>
        <w:t>Tuyên bố của Thủ tướng Nguyễn Tấn Dũng: Nội dung, ý nghĩa và tầm quan trọng của phát biểu này.</w:t>
      </w:r>
    </w:p>
    <w:p w14:paraId="02DC61F6"/>
    <w:p w14:paraId="15E00C2E">
      <w:r>
        <w:t>Hệ quả và Tác động: Phản ứng của Việt Nam, quốc tế, và bài học rút ra.</w:t>
      </w:r>
    </w:p>
    <w:p w14:paraId="2A0E0616"/>
    <w:p w14:paraId="7708BF1C">
      <w:pPr>
        <w:pStyle w:val="28"/>
        <w:numPr>
          <w:ilvl w:val="0"/>
          <w:numId w:val="1"/>
        </w:numPr>
      </w:pPr>
      <w:r>
        <w:t>Đã hơn 11 năm kể từ ngày Trung Quốc gây ra sự kiện đưa giàn khoan Hải Dương 981 xâm phạm vùng đặc quyền kinh tế và thềm lục địa của Việt Nam, gây xôn xao dư luận quốc tế và khu vực. trong bối cảnh hiện nay, với những gì đang diễn ra trên thực địa ở Biển Đông, chúng ta cần nhìn lại một cách nghiêm túc sự kiện này dưới góc độ lịch sử của vấn đề, đồng thời qua đó đúc rút bài học kinh nghiệm về đấu tranh bảo vệ chủ quyền biển đảo trong tình hình mới.</w:t>
      </w:r>
    </w:p>
    <w:p w14:paraId="15539F4F">
      <w:pPr>
        <w:ind w:left="360"/>
      </w:pPr>
      <w:r>
        <w:drawing>
          <wp:inline distT="0" distB="0" distL="0" distR="0">
            <wp:extent cx="5673725" cy="1844040"/>
            <wp:effectExtent l="0" t="0" r="3175" b="3810"/>
            <wp:docPr id="72221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15165"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96805" cy="1884021"/>
                    </a:xfrm>
                    <a:prstGeom prst="rect">
                      <a:avLst/>
                    </a:prstGeom>
                    <a:noFill/>
                    <a:ln>
                      <a:noFill/>
                    </a:ln>
                  </pic:spPr>
                </pic:pic>
              </a:graphicData>
            </a:graphic>
          </wp:inline>
        </w:drawing>
      </w:r>
      <w:r>
        <w:rPr>
          <w:i/>
          <w:iCs/>
        </w:rPr>
        <w:t>Trung Quốc đã đưa nhiều tàu hộ tống để bảo vệ giàn khoan Hải Dương 981.</w:t>
      </w:r>
    </w:p>
    <w:p w14:paraId="243E3F35"/>
    <w:p w14:paraId="6F90EE07">
      <w:r>
        <w:t>Những diễn biến chính trong sự kiện Hải Dương 981</w:t>
      </w:r>
    </w:p>
    <w:p w14:paraId="2608885E"/>
    <w:p w14:paraId="30644183">
      <w:r>
        <w:t>Ngày 02/5/2014, Trung Quốc ngang nhiên kéo giàn khoan Hải Dương 981 tới vị trí cách đảo Tri Tôn thuộc quần đảo Hoàng Sa của Việt Nam 17 hải lý về phía Nam, cách đảo Lý Sơn của tỉnh Quảng Ngãi, Việt Nam khoảng 120 hải lý về phía Đông. Đây là vị trí nằm hoàn toàn trong vùng đặc quyền kinh tế 200 hải lý của Việt Nam theo Công ước Liên Hợp Quốc về Luật Biển quốc tế năm 1982.</w:t>
      </w:r>
    </w:p>
    <w:p w14:paraId="1131FD62"/>
    <w:p w14:paraId="45D25452">
      <w:r>
        <w:t>Giàn khoan dầu Hải Dương 981 là giàn khoan biển sâu di động cỡ lớn đầu tiên do Trung Quốc sản xuất và Tổng công ty Dầu khí Hải dương Trung Quốc sở hữu. Hải Dương 981 dài 114m, rộng 90m, cao 137,8m và nặng 31.000 tấn, diện tích boong của giàn khoan có kích thước bằng một sân bóng đá chuẩn. Giàn khoan này có khả năng khoan sâu tối đa 12.000m. Trung Quốc đã đầu tư 06 tỉ nhân dân tệ tương đương 952 triệu USD để chế tạo Hải Dương 981 trong suốt ba năm.</w:t>
      </w:r>
    </w:p>
    <w:p w14:paraId="30F99EB6"/>
    <w:p w14:paraId="734A8C8C">
      <w:r>
        <w:t>Để bảo vệ giàn khoan tỉ đô này, Trung Quốc huy động tới 80 tàu thuyền các loại, trong đó có 07 tàu quân sự, như tàu hộ vệ tên lửa 534, tàu tuần tiễu tên lửa tấn công nhanh 753, 33 tàu hải cảnh, cùng nhiều tàu vận tải và ngư binh. Ngoài ra, hàng ngày còn có hàng chục tốp máy bay hoạt động trên khu vực. Có những thời điểm, số lượng tàu hộ tống của Trung Quốc lên tới hơn 100 chiếc.</w:t>
      </w:r>
    </w:p>
    <w:p w14:paraId="0DFECE4C"/>
    <w:p w14:paraId="033D01C5">
      <w:r>
        <w:t>Để bảo vệ quyền chủ quyền, quyền tài phán của mình trong vùng đặc quyền kinh tế theo đúng quy định của luật pháp quốc tế, Việt Nam đã cử 29 tàu chấp pháp tới các khu vực gần giàn khoan Hải Dương 981 của Trung Quốc khi nhận thấy giàn khoan này định thiết lập vị trí cố định. Lực lượng thực thi pháp luật của Việt Nam tích cực tuyên truyền, kêu gọi Trung Quốc chấm dứt ngay hành vi vi phạm pháp luật quốc tế, rút giàn khoan ra khỏi vùng biển Việt Nam.</w:t>
      </w:r>
    </w:p>
    <w:p w14:paraId="567992F8"/>
    <w:p w14:paraId="11081AFA">
      <w:r>
        <w:t>Ngày 04/5/2014, Tập đoàn Dầu khí Việt Nam đã có thư gửi Chủ tịch và Tổng Giám đốc của Tổng Công ty Dầu khí Hải Dương Trung Quốc cực lực phản đối hành động của phía Trung Quốc và kiên quyết yêu cầu Tổng Công ty Dầu khí Hải Dương Trung Quốc dừng ngay lập tức các hoạt động bất hợp pháp và rút giàn khoan Hải Dương 981 ra khỏi vùng biển của Việt Nam.</w:t>
      </w:r>
    </w:p>
    <w:p w14:paraId="2B752C88">
      <w:r>
        <w:t>Ngày 05/5/2014, Việt Nam tổ chức họp báo, trong đó người phát ngôn Bộ Ngoại giao khẳng định mọi hoạt động của nước ngoài trên các vùng biển của Việt Nam khi chưa được phép của Việt Nam đều là bất hợp pháp và vô giá trị. Đáp lại, tàu Trung Quốc liên tục có những hành vi gây hấn, khiêu khích như mở bạt che pháo để uy hiếp, sử dụng vòi rồng tấn công tàu của Việt Nam, sẵn sàng đâm húc gây hư hỏng cho tàu Việt Nam và làm bị thương một số kiểm ngư viên.</w:t>
      </w:r>
    </w:p>
    <w:p w14:paraId="6DFF7956">
      <w:r>
        <w:t>Giữa lúc tình hình Biển Đông căng thẳng nhất – khi hàng trăm tàu Trung Quốc bao vây giàn khoan, khi dư luận trong nước dậy sóng, khi quốc tế đang dõi theo từng hành động của Việt Nam – thì ngày 21 tháng 5 năm 2014, tại Diễn đàn Kinh tế Thế giới về Đông Á ở Philippines, Nguyên Thủ tướng Nguyễn Tấn Dũng đã cất lên một tuyên bố lịch sử.</w:t>
      </w:r>
    </w:p>
    <w:p w14:paraId="7CDEC017"/>
    <w:p w14:paraId="087C2945">
      <w:r>
        <w:t>Không phải trên chiến trường, mà giữa hội trường quốc tế, lời phát biểu của ông vang lên như một lời khẳng định đanh thép về chủ quyền, tự tôn và bản lĩnh của dân tộc Việt Nam:</w:t>
      </w:r>
    </w:p>
    <w:p w14:paraId="1E47F9BC"/>
    <w:p w14:paraId="4A446794">
      <w:r>
        <w:t>“Việt Nam kiên quyết bảo vệ chủ quyền và lợi ích chính đáng của mình bởi vì chủ quyền lãnh thổ, chủ quyền biển đảo là thiêng liêng.</w:t>
      </w:r>
    </w:p>
    <w:p w14:paraId="3D468124">
      <w:r>
        <w:t>Chúng tôi luôn mong muốn có hòa bình, hữu nghị, nhưng phải trên cơ sở đảm bảo độc lập, tự chủ, chủ quyền, toàn vẹn lãnh thổ, vùng biển,</w:t>
      </w:r>
    </w:p>
    <w:p w14:paraId="54D51CE4">
      <w:r>
        <w:t>và nhất định không chấp nhận đánh đổi điều thiêng liêng này để nhận lấy một thứ hòa bình, hữu nghị viễn vông, lệ thuộc nào đó.”</w:t>
      </w:r>
    </w:p>
    <w:p w14:paraId="0EC2365D"/>
    <w:p w14:paraId="4BAC57F7">
      <w:r>
        <w:t>a. Bối cảnh và giá trị của lời phát biểu</w:t>
      </w:r>
    </w:p>
    <w:p w14:paraId="2DB771D4"/>
    <w:p w14:paraId="71969659">
      <w:r>
        <w:t>Phát biểu này được đưa ra giữa thời điểm mà thế giới đang lúng túng, khi nhiều nước ASEAN còn ngần ngại lên tiếng trước hành động của Trung Quốc,</w:t>
      </w:r>
    </w:p>
    <w:p w14:paraId="3912C759">
      <w:r>
        <w:t>và khi dư luận quốc tế chưa thật sự hiểu rõ bản chất vấn đề Biển Đông.</w:t>
      </w:r>
    </w:p>
    <w:p w14:paraId="20767448"/>
    <w:p w14:paraId="7B57A48D">
      <w:r>
        <w:t>Trong bối cảnh đó, Việt Nam – một quốc gia vừa nhỏ, vừa chịu nhiều tổn thương lịch sử – đã thể hiện thái độ kiên định và có trách nhiệm trước cộng đồng quốc tế.</w:t>
      </w:r>
    </w:p>
    <w:p w14:paraId="6C50B07A">
      <w:r>
        <w:t>Thủ tướng Nguyễn Tấn Dũng không chỉ nói với người dân Việt Nam, mà nói với cả thế giới, rằng:</w:t>
      </w:r>
    </w:p>
    <w:p w14:paraId="6E8F30E1"/>
    <w:p w14:paraId="06530B9F">
      <w:r>
        <w:t>Việt Nam yêu chuộng hòa bình, nhưng không có thứ hòa bình nào được xây dựng trên sự khuất phục.</w:t>
      </w:r>
    </w:p>
    <w:p w14:paraId="3AF18B2F"/>
    <w:p w14:paraId="5F755B4B">
      <w:r>
        <w:t>Đây là lời tuyên ngôn chính trị mạnh mẽ nhất của Việt Nam kể từ sau năm 1975,</w:t>
      </w:r>
    </w:p>
    <w:p w14:paraId="343C488E">
      <w:r>
        <w:t>là tiếng nói của một dân tộc đã trải qua hàng nghìn năm chống ngoại xâm, nhưng luôn hướng tới hòa bình, nhân nghĩa và công lý.</w:t>
      </w:r>
    </w:p>
    <w:p w14:paraId="07B8302E"/>
    <w:p w14:paraId="401CF7DA">
      <w:r>
        <w:t>b. Phân tích chiều sâu tư tưởng trong phát biểu</w:t>
      </w:r>
    </w:p>
    <w:p w14:paraId="325D474E"/>
    <w:p w14:paraId="3F853E66">
      <w:r>
        <w:t>Phát biểu của Thủ tướng Nguyễn Tấn Dũng không chỉ là phản ứng ngoại giao – đó là một bài học chính trị, đạo đức và nhân văn sâu sắc.</w:t>
      </w:r>
    </w:p>
    <w:p w14:paraId="75B79855">
      <w:r>
        <w:t>Chúng ta có thể thấy rõ ba tầng ý nghĩa chính:</w:t>
      </w:r>
    </w:p>
    <w:p w14:paraId="1F5BE772"/>
    <w:p w14:paraId="23CACFEA">
      <w:r>
        <w:t>1. Ý nghĩa về chủ quyền – khẳng định giá trị thiêng liêng của Tổ quốc</w:t>
      </w:r>
    </w:p>
    <w:p w14:paraId="36971322"/>
    <w:p w14:paraId="5CC5D1FF">
      <w:r>
        <w:t>Khi ông nói:</w:t>
      </w:r>
    </w:p>
    <w:p w14:paraId="2C160AE4"/>
    <w:p w14:paraId="64AC8BD7">
      <w:r>
        <w:t>“Chủ quyền lãnh thổ, chủ quyền biển đảo là thiêng liêng,”</w:t>
      </w:r>
    </w:p>
    <w:p w14:paraId="4A7DAE17"/>
    <w:p w14:paraId="528C9347">
      <w:r>
        <w:t>đó không chỉ là một định nghĩa pháp lý.</w:t>
      </w:r>
    </w:p>
    <w:p w14:paraId="75FAEC59">
      <w:r>
        <w:t>Từ “thiêng liêng” được chọn một cách có chủ ý – gợi về sự hy sinh, máu xương, niềm tin và lòng trung thành của bao thế hệ người Việt.</w:t>
      </w:r>
    </w:p>
    <w:p w14:paraId="3649FF34"/>
    <w:p w14:paraId="4FD044E2">
      <w:r>
        <w:t>Từ thời Hai Bà Trưng, Trần Hưng Đạo, Lý Thường Kiệt đến chiến sĩ Gạc Ma 1988 – tất cả đều khẳng định một điều:</w:t>
      </w:r>
    </w:p>
    <w:p w14:paraId="03EF6786"/>
    <w:p w14:paraId="126335DB">
      <w:r>
        <w:t>“Tấc đất, tấc biển của Tổ quốc – không thể đem đổi chác.”</w:t>
      </w:r>
    </w:p>
    <w:p w14:paraId="0315D28D"/>
    <w:p w14:paraId="773B2357">
      <w:r>
        <w:t>Lời nói ấy làm sống dậy ý thức dân tộc, khiến mỗi người dân hiểu rằng chủ quyền không chỉ là khái niệm chính trị, mà là niềm tin, là máu thịt, là trách nhiệm thiêng liêng của mỗi con người Việt Nam.</w:t>
      </w:r>
    </w:p>
    <w:p w14:paraId="32C7C2AF"/>
    <w:p w14:paraId="34848AB8">
      <w:r>
        <w:t>2. Ý nghĩa về hòa bình – khẳng định bản lĩnh độc lập tự chủ</w:t>
      </w:r>
    </w:p>
    <w:p w14:paraId="5BCA71D6"/>
    <w:p w14:paraId="007DF30A">
      <w:r>
        <w:t>Khi Thủ tướng nói:</w:t>
      </w:r>
    </w:p>
    <w:p w14:paraId="7AE1875E"/>
    <w:p w14:paraId="39131EF4">
      <w:r>
        <w:t>“Chúng tôi luôn mong muốn có hòa bình, hữu nghị, nhưng phải trên cơ sở đảm bảo độc lập, tự chủ...”,</w:t>
      </w:r>
    </w:p>
    <w:p w14:paraId="2D975B1F"/>
    <w:p w14:paraId="228F7DFE">
      <w:r>
        <w:t>ông khẳng định một chân lý mà Chủ tịch Hồ Chí Minh từng nêu:</w:t>
      </w:r>
    </w:p>
    <w:p w14:paraId="75E148EB"/>
    <w:p w14:paraId="5EB762CB">
      <w:r>
        <w:t>“Chúng ta muốn hòa bình, nhưng nhất định không chịu mất nước.”</w:t>
      </w:r>
    </w:p>
    <w:p w14:paraId="3C55F6AA"/>
    <w:p w14:paraId="48E4A755">
      <w:r>
        <w:t>Cụm từ “hòa bình, hữu nghị viễn vông, lệ thuộc” được ông nhấn mạnh,</w:t>
      </w:r>
    </w:p>
    <w:p w14:paraId="06F43DFA">
      <w:r>
        <w:t>gợi nhắc tới bài học lịch sử xương máu:</w:t>
      </w:r>
    </w:p>
    <w:p w14:paraId="62FA47FB"/>
    <w:p w14:paraId="36A84FCF">
      <w:r>
        <w:t>Thế kỷ XIX, triều đình nhà Nguyễn từng chọn nhượng bộ mong giữ “hòa hiếu”, nhưng rồi vẫn mất nước.</w:t>
      </w:r>
    </w:p>
    <w:p w14:paraId="720A9A0E"/>
    <w:p w14:paraId="1BC4ED78">
      <w:r>
        <w:t>Trong thế kỷ XX, dân tộc ta hiểu rõ: hòa bình chỉ có giá trị khi được xây trên nền độc lập.</w:t>
      </w:r>
    </w:p>
    <w:p w14:paraId="6CD6DB19"/>
    <w:p w14:paraId="09A04B5E">
      <w:r>
        <w:t>Vì vậy, thông điệp ở đây là:</w:t>
      </w:r>
    </w:p>
    <w:p w14:paraId="6577FD3C">
      <w:r>
        <w:t>Hòa bình đích thực không thể có nếu đánh đổi danh dự, chủ quyền và tự do.</w:t>
      </w:r>
    </w:p>
    <w:p w14:paraId="473AC774"/>
    <w:p w14:paraId="3502931E">
      <w:r>
        <w:t>3. Ý nghĩa về đạo lý và niềm tin dân tộc</w:t>
      </w:r>
    </w:p>
    <w:p w14:paraId="3ED2C7E8"/>
    <w:p w14:paraId="374BD93D">
      <w:r>
        <w:t>Phát biểu này không chỉ gửi đến bên ngoài, mà còn hướng vào bên trong – khơi dậy sức mạnh tinh thần của dân tộc Việt Nam.</w:t>
      </w:r>
    </w:p>
    <w:p w14:paraId="73D9B759">
      <w:r>
        <w:t>Trong thời đại toàn cầu hóa, khi lợi ích kinh tế, chính trị có thể khiến con người dễ dao động,</w:t>
      </w:r>
    </w:p>
    <w:p w14:paraId="025BC866">
      <w:r>
        <w:t>ông đã thắp lại ngọn lửa lòng dân, nhắc nhở rằng:</w:t>
      </w:r>
    </w:p>
    <w:p w14:paraId="1623964C"/>
    <w:p w14:paraId="6E499FA6">
      <w:r>
        <w:t>“Không có gì quý hơn độc lập, tự do,</w:t>
      </w:r>
    </w:p>
    <w:p w14:paraId="197EA36F">
      <w:r>
        <w:t>và không có gì thiêng liêng hơn chủ quyền Tổ quốc.”</w:t>
      </w:r>
    </w:p>
    <w:p w14:paraId="2A50A42E"/>
    <w:p w14:paraId="72B73DCB">
      <w:r>
        <w:t>c. Tác động của phát biểu đối với trong nước và quốc tế</w:t>
      </w:r>
    </w:p>
    <w:p w14:paraId="7ACA80B7">
      <w:r>
        <w:t>1. Đối với trong nước</w:t>
      </w:r>
    </w:p>
    <w:p w14:paraId="45B8E2F1"/>
    <w:p w14:paraId="60E71822">
      <w:r>
        <w:t>Lời phát biểu trở thành điểm tựa tinh thần cho toàn dân.</w:t>
      </w:r>
    </w:p>
    <w:p w14:paraId="1C95AF5D">
      <w:r>
        <w:t>Trong suốt thời gian giàn khoan Hải Dương 981 tồn tại, người dân cả nước – từ học sinh, sinh viên, ngư dân đến kiều bào ở nước ngoài – đều hướng về Biển Đông với tinh thần “Một lòng vì Tổ quốc”.</w:t>
      </w:r>
    </w:p>
    <w:p w14:paraId="3575428D">
      <w:r>
        <w:t>Các phong trào “Hoàng Sa – Trường Sa là của Việt Nam”, “Chung sức vì biển đảo quê hương” lan tỏa mạnh mẽ.</w:t>
      </w:r>
    </w:p>
    <w:p w14:paraId="6E86E4CD"/>
    <w:p w14:paraId="4804748C">
      <w:r>
        <w:t>Giới trí thức, nhà nghiên cứu, nghệ sĩ, nhà báo đều đồng lòng phản ứng, phổ biến thông tin, phân tích pháp lý giúp thế giới hiểu rõ chính nghĩa của Việt Nam.</w:t>
      </w:r>
    </w:p>
    <w:p w14:paraId="6DF8043C"/>
    <w:p w14:paraId="5EC768C8">
      <w:r>
        <w:t>Câu nói “Không chấp nhận thứ hòa bình hữu nghị viễn vông” trở thành khẩu hiệu của thời đại – được trích dẫn rộng rãi trong báo chí, truyền hình, trường học.</w:t>
      </w:r>
    </w:p>
    <w:p w14:paraId="230BAB95"/>
    <w:p w14:paraId="11C22E53">
      <w:r>
        <w:t>2. Đối với quốc tế</w:t>
      </w:r>
    </w:p>
    <w:p w14:paraId="6177ECA8"/>
    <w:p w14:paraId="50BEE650">
      <w:r>
        <w:t>Phát biểu này gây tiếng vang lớn trong dư luận quốc tế.</w:t>
      </w:r>
    </w:p>
    <w:p w14:paraId="46965983">
      <w:r>
        <w:t>Nhiều tờ báo lớn như The Guardian, BBC, Reuters, The Diplomat đều trích dẫn nguyên văn,</w:t>
      </w:r>
    </w:p>
    <w:p w14:paraId="10F4D740">
      <w:r>
        <w:t>gọi đây là “bài phát biểu tái khẳng định vai trò Việt Nam như một quốc gia có trách nhiệm và tự chủ trong khu vực.”</w:t>
      </w:r>
    </w:p>
    <w:p w14:paraId="1BF271DE"/>
    <w:p w14:paraId="3F070D4B">
      <w:r>
        <w:t>Các nước ASEAN, vốn thận trọng trong các vấn đề với Trung Quốc, cũng thể hiện sự đồng cảm và ủng hộ mạnh mẽ hơn với Việt Nam.</w:t>
      </w:r>
    </w:p>
    <w:p w14:paraId="7063AC6B">
      <w:r>
        <w:t>Đặc biệt, Philippines và Indonesia – hai quốc gia có tranh chấp với Trung Quốc – đã dựa trên tinh thần này để tiếp tục đấu tranh pháp lý, mở đường cho phán quyết PCA năm 2016.</w:t>
      </w:r>
    </w:p>
    <w:p w14:paraId="74B5E13B">
      <w:pPr>
        <w:rPr>
          <w:b/>
          <w:bCs/>
        </w:rPr>
      </w:pPr>
      <w:r>
        <w:t xml:space="preserve">Ngày </w:t>
      </w:r>
      <w:r>
        <w:rPr>
          <w:b/>
          <w:bCs/>
        </w:rPr>
        <w:t>15/7/2014</w:t>
      </w:r>
      <w:r>
        <w:t xml:space="preserve">, trước </w:t>
      </w:r>
      <w:r>
        <w:rPr>
          <w:b/>
          <w:bCs/>
        </w:rPr>
        <w:t>áp lực ngoại giao mạnh mẽ và điều kiện thời tiết bất lợi</w:t>
      </w:r>
      <w:r>
        <w:t xml:space="preserve">, Trung Quốc </w:t>
      </w:r>
      <w:r>
        <w:rPr>
          <w:b/>
          <w:bCs/>
        </w:rPr>
        <w:t>rút giàn khoan Hải Dương 981</w:t>
      </w:r>
      <w:r>
        <w:t xml:space="preserve"> khỏi vùng biển Việt Nam.</w:t>
      </w:r>
      <w:r>
        <w:br w:type="textWrapping"/>
      </w:r>
      <w:r>
        <w:t xml:space="preserve">Đây là </w:t>
      </w:r>
      <w:r>
        <w:rPr>
          <w:b/>
          <w:bCs/>
        </w:rPr>
        <w:t>chiến thắng ngoại giao quan trọng của Việt Nam</w:t>
      </w:r>
      <w:r>
        <w:t xml:space="preserve">, khẳng định </w:t>
      </w:r>
      <w:r>
        <w:rPr>
          <w:b/>
          <w:bCs/>
        </w:rPr>
        <w:t>sức mạnh của công lý, trí tuệ và đoàn kết dân tộc.</w:t>
      </w:r>
    </w:p>
    <w:p w14:paraId="3B2A9E9D">
      <w:r>
        <w:t>Sự kiện Hải Dương 981 năm 2014 không chỉ là một cuộc khủng hoảng chủ quyền trên biển,</w:t>
      </w:r>
    </w:p>
    <w:p w14:paraId="6D13BF14">
      <w:r>
        <w:t>mà còn là một phép thử lịch sử về bản lĩnh, trí tuệ và tinh thần dân tộc Việt Nam trong thời đại toàn cầu hóa.</w:t>
      </w:r>
    </w:p>
    <w:p w14:paraId="29965E80"/>
    <w:p w14:paraId="08050498">
      <w:r>
        <w:rPr>
          <w:b/>
          <w:bCs/>
          <w:sz w:val="40"/>
          <w:szCs w:val="40"/>
        </w:rPr>
        <w:t>Kết</w:t>
      </w:r>
      <w:r>
        <w:t xml:space="preserve"> </w:t>
      </w:r>
    </w:p>
    <w:p w14:paraId="438DF2AA">
      <w:r>
        <w:t>1. Về mặt lịch sử và chính trị</w:t>
      </w:r>
    </w:p>
    <w:p w14:paraId="37A34D7C"/>
    <w:p w14:paraId="0EE04CD7">
      <w:r>
        <w:t>Sự kiện này là một cột mốc quan trọng trong tiến trình bảo vệ chủ quyền biển đảo của Việt Nam.</w:t>
      </w:r>
    </w:p>
    <w:p w14:paraId="4DF08FD3">
      <w:r>
        <w:t>Nó cho thấy rằng:</w:t>
      </w:r>
    </w:p>
    <w:p w14:paraId="20CA6294"/>
    <w:p w14:paraId="0F3481D7">
      <w:r>
        <w:t>Mọi hành vi xâm phạm chủ quyền đều không thể che giấu trước ánh sáng của luật pháp quốc tế.</w:t>
      </w:r>
    </w:p>
    <w:p w14:paraId="6C65BFD0"/>
    <w:p w14:paraId="167C7CEF">
      <w:r>
        <w:t>Sức mạnh của Việt Nam không chỉ đến từ quân sự, mà còn đến từ chính nghĩa, ngoại giao và sự đồng lòng của nhân dân.</w:t>
      </w:r>
    </w:p>
    <w:p w14:paraId="40D1A5BB"/>
    <w:p w14:paraId="45CFC6A8">
      <w:r>
        <w:t>Trong thời đại mới, bảo vệ Tổ quốc không chỉ bằng súng đạn, mà còn bằng trí tuệ, thông tin, bằng luật pháp và dư luận quốc tế.</w:t>
      </w:r>
    </w:p>
    <w:p w14:paraId="4F04FF0F"/>
    <w:p w14:paraId="0DB9CF19">
      <w:r>
        <w:t>Đó là minh chứng sống động cho đường lối đối ngoại “Hòa bình – Hợp tác – Phát triển” của Đảng và Nhà nước Việt Nam.</w:t>
      </w:r>
    </w:p>
    <w:p w14:paraId="2C4AB418">
      <w:r>
        <w:t>Việt Nam đã kiên quyết bảo vệ chủ quyền, đồng thời vẫn giữ được hòa bình, ổn định để phát triển, không để xung đột leo thang thành chiến tranh –</w:t>
      </w:r>
    </w:p>
    <w:p w14:paraId="48EBD788">
      <w:r>
        <w:t>một thắng lợi to lớn cả về chính trị lẫn ngoại giao.</w:t>
      </w:r>
    </w:p>
    <w:p w14:paraId="1AB85BF1"/>
    <w:p w14:paraId="2DABF6BB">
      <w:r>
        <w:t>2. Về mặt tinh thần và ý nghĩa dân tộc</w:t>
      </w:r>
    </w:p>
    <w:p w14:paraId="39253708"/>
    <w:p w14:paraId="63BCF23D">
      <w:r>
        <w:t>Sự kiện Hải Dương 981 đã khơi dậy mạnh mẽ tinh thần yêu nước và lòng tự hào dân tộc.</w:t>
      </w:r>
    </w:p>
    <w:p w14:paraId="62A6012C">
      <w:r>
        <w:t>Giữa thời bình, khi tiếng súng không còn vang lên, chúng ta vẫn nhận ra rằng:</w:t>
      </w:r>
    </w:p>
    <w:p w14:paraId="1587EE39">
      <w:r>
        <w:t>Hòa bình không đồng nghĩa với quên lãng.</w:t>
      </w:r>
    </w:p>
    <w:p w14:paraId="1ACAB024"/>
    <w:p w14:paraId="6CD407BA">
      <w:r>
        <w:t>Từng con sóng Biển Đông, từng hải lý của Tổ quốc là máu xương và linh hồn của bao thế hệ cha ông.</w:t>
      </w:r>
    </w:p>
    <w:p w14:paraId="1D3962AF">
      <w:r>
        <w:t>Vì thế, bảo vệ chủ quyền hôm nay không chỉ là nghĩa vụ, mà là sự tiếp nối truyền thống thiêng liêng hàng ngàn năm của dân tộc.</w:t>
      </w:r>
    </w:p>
    <w:p w14:paraId="3D8B8DA5"/>
    <w:p w14:paraId="2DC5C404">
      <w:r>
        <w:t>Phát biểu của Thủ tướng Nguyễn Tấn Dũng năm 2014 đã trở thành lời thề mới của thế kỷ XXI,</w:t>
      </w:r>
    </w:p>
    <w:p w14:paraId="16FD9576">
      <w:r>
        <w:t>khẳng định rằng Việt Nam có thể mở cửa, hội nhập, hợp tác, nhưng sẽ không bao giờ đánh đổi độc lập, tự chủ và danh dự quốc gia để lấy “một thứ hòa bình viễn vông, lệ thuộc”.</w:t>
      </w:r>
    </w:p>
    <w:p w14:paraId="195B98B3">
      <w:r>
        <w:t>Đó chính là bản lĩnh của dân tộc Việt Nam –</w:t>
      </w:r>
    </w:p>
    <w:p w14:paraId="69FDD3C8">
      <w:r>
        <w:t>bản lĩnh đã giúp chúng ta đứng vững suốt hàng ngàn năm lịch sử,</w:t>
      </w:r>
    </w:p>
    <w:p w14:paraId="49B287CE">
      <w:r>
        <w:t>từ Bạch Đằng, Chi Lăng, Đống Đa đến Hoàng Sa, Trường Sa hôm nay.</w:t>
      </w:r>
    </w:p>
    <w:p w14:paraId="6110D61B"/>
    <w:p w14:paraId="5DF2B5B4">
      <w:r>
        <w:t>3. Về tầm nhìn và bài học cho thế hệ trẻ</w:t>
      </w:r>
    </w:p>
    <w:p w14:paraId="4331A9CF"/>
    <w:p w14:paraId="634C47DC">
      <w:r>
        <w:t>Đối với thế hệ trẻ – những người sinh ra trong hòa bình – sự kiện Hải Dương 981 là lời nhắc nhở đầy mạnh mẽ rằng: chủ quyền không phải là câu chuyện xa xôi của cha ông,</w:t>
      </w:r>
    </w:p>
    <w:p w14:paraId="006D9EB7">
      <w:r>
        <w:t>mà là trách nhiệm của chính chúng ta – những công dân Việt Nam trong kỷ nguyên hội nhập.</w:t>
      </w:r>
    </w:p>
    <w:p w14:paraId="086E7327"/>
    <w:p w14:paraId="10445A24">
      <w:r>
        <w:t>Học sinh, sinh viên hôm nay phải hiểu rằng “yêu nước” không chỉ là xúc cảm, mà là hành động có tri thức.</w:t>
      </w:r>
    </w:p>
    <w:p w14:paraId="2942D42F">
      <w:r>
        <w:t>Là học tập tốt để xây dựng đất nước mạnh; là bảo vệ sự thật trên không gian mạng; là lan tỏa tinh thần độc lập – tự tôn – trách nhiệm.</w:t>
      </w:r>
    </w:p>
    <w:p w14:paraId="03D2DAA5"/>
    <w:p w14:paraId="4B1A9351">
      <w:r>
        <w:t>Trong mỗi lĩnh vực – khoa học, kinh tế, giáo dục, văn hóa –</w:t>
      </w:r>
    </w:p>
    <w:p w14:paraId="5592626E">
      <w:r>
        <w:t>ý thức bảo vệ Tổ quốc phải trở thành một phần trong nhân cách Việt Nam hiện đại.</w:t>
      </w:r>
    </w:p>
    <w:p w14:paraId="6BD6E994"/>
    <w:p w14:paraId="2ECBC7E1">
      <w:r>
        <w:t>Tổ quốc hôm nay không chỉ cần người canh biển, mà cần người giữ niềm tin.</w:t>
      </w:r>
    </w:p>
    <w:p w14:paraId="5ABFD8FB">
      <w:r>
        <w:t>Không chỉ cần chiến sĩ ngoài khơi, mà cần tri thức trẻ – những con người hiểu lịch sử, yêu công lý, và dám nói tiếng nói của sự thật.</w:t>
      </w:r>
    </w:p>
    <w:p w14:paraId="0CF3F1A6"/>
    <w:p w14:paraId="058A2654">
      <w:r>
        <w:t>4. Về tầm nhìn quốc tế và giá trị nhân văn</w:t>
      </w:r>
    </w:p>
    <w:p w14:paraId="1FED20C3"/>
    <w:p w14:paraId="670E8DD0">
      <w:r>
        <w:t>Sự kiện Hải Dương 981 còn gửi đi một thông điệp nhân văn sâu sắc tới thế giới:</w:t>
      </w:r>
    </w:p>
    <w:p w14:paraId="34634E83">
      <w:r>
        <w:t>rằng một quốc gia nhỏ vẫn có thể bảo vệ lẽ phải bằng trí tuệ và bản lĩnh, chứ không cần bạo lực hay thù hận.</w:t>
      </w:r>
    </w:p>
    <w:p w14:paraId="60C7CB48"/>
    <w:p w14:paraId="6BCE853C">
      <w:r>
        <w:t>Việt Nam đã chọn con đường đúng đắn – con đường của hòa bình, công lý và hợp tác.</w:t>
      </w:r>
    </w:p>
    <w:p w14:paraId="6CDA4734">
      <w:r>
        <w:t>Chúng ta phản đối hành vi sai trái, nhưng không nuôi dưỡng hận thù.</w:t>
      </w:r>
    </w:p>
    <w:p w14:paraId="0CEA9233">
      <w:r>
        <w:t>Đó là cách mà Việt Nam góp phần giữ gìn hòa bình khu vực và ổn định toàn cầu, khẳng định vị thế của một quốc gia trách nhiệm, có tiếng nói độc lập và đáng tin cậy.</w:t>
      </w:r>
    </w:p>
    <w:p w14:paraId="1DF76F31"/>
    <w:p w14:paraId="38717B46">
      <w:r>
        <w:t>5. Kết tinh giá trị: Chủ quyền – Công lý – Hòa bình – Nhân nghĩa</w:t>
      </w:r>
    </w:p>
    <w:p w14:paraId="7493096A"/>
    <w:p w14:paraId="47DD114E">
      <w:r>
        <w:t>Từ sự kiện Hải Dương 981, Việt Nam đã chứng minh một điều thiêng liêng:</w:t>
      </w:r>
    </w:p>
    <w:p w14:paraId="06EDC976"/>
    <w:p w14:paraId="6B566B76">
      <w:r>
        <w:t>“Sức mạnh của một dân tộc không nằm ở quy mô lãnh thổ,</w:t>
      </w:r>
    </w:p>
    <w:p w14:paraId="6D658586">
      <w:r>
        <w:t>mà nằm ở độ lớn của lòng yêu nước và sự chính nghĩa trong trái tim con người.”</w:t>
      </w:r>
    </w:p>
    <w:p w14:paraId="6AC06907"/>
    <w:p w14:paraId="728A1B6A">
      <w:r>
        <w:t>Chủ quyền là bất khả xâm phạm.</w:t>
      </w:r>
    </w:p>
    <w:p w14:paraId="374AA499"/>
    <w:p w14:paraId="45995B6C">
      <w:r>
        <w:t>Công lý là ngọn đuốc soi sáng mọi hành động.</w:t>
      </w:r>
    </w:p>
    <w:p w14:paraId="27550FE8"/>
    <w:p w14:paraId="055010AD">
      <w:r>
        <w:t>Hòa bình là khát vọng, nhưng phải đi cùng tự do và danh dự.</w:t>
      </w:r>
    </w:p>
    <w:p w14:paraId="6B9C64B5"/>
    <w:p w14:paraId="69D065DE">
      <w:r>
        <w:t>Và nhân nghĩa – chính là linh hồn của dân tộc Việt Nam qua hàng nghìn năm dựng nước và giữ nước.</w:t>
      </w:r>
    </w:p>
    <w:p w14:paraId="7AE0E810"/>
    <w:p w14:paraId="213395AA">
      <w:r>
        <w:t>6. Kết thúc – Lời gửi gắm</w:t>
      </w:r>
    </w:p>
    <w:p w14:paraId="53016B4E"/>
    <w:p w14:paraId="787E734A">
      <w:r>
        <w:t>Mười năm đã trôi qua kể từ ngày giàn khoan Hải Dương 981 rời khỏi vùng biển Việt Nam,</w:t>
      </w:r>
    </w:p>
    <w:p w14:paraId="2619C390">
      <w:r>
        <w:t>nhưng hình ảnh những con tàu cảnh sát biển bám trụ giữa sóng dữ,</w:t>
      </w:r>
    </w:p>
    <w:p w14:paraId="45703185">
      <w:r>
        <w:t>những ngư dân vẫn ra khơi dưới lá cờ đỏ sao vàng,</w:t>
      </w:r>
    </w:p>
    <w:p w14:paraId="7C289CB8">
      <w:r>
        <w:t>và những dòng chữ “Hoàng Sa – Trường Sa là của Việt Nam” vẫn mãi khắc sâu trong tim người Việt.</w:t>
      </w:r>
    </w:p>
    <w:p w14:paraId="3D114424"/>
    <w:p w14:paraId="5A6FF850">
      <w:r>
        <w:t>Biển Đông không chỉ là không gian địa lý,</w:t>
      </w:r>
    </w:p>
    <w:p w14:paraId="1495E9BC">
      <w:r>
        <w:t>mà là không gian tâm linh – nơi thử thách lòng trung thành, trí tuệ và bản lĩnh Việt Nam.</w:t>
      </w:r>
    </w:p>
    <w:p w14:paraId="56348E83">
      <w:r>
        <w:t>Và từ trong bão tố, một Việt Nam kiên cường, nhân nghĩa và độc lập lại được khẳng định mạnh mẽ hơn bao giờ hết.</w:t>
      </w:r>
    </w:p>
    <w:p w14:paraId="394C20CA"/>
    <w:p w14:paraId="3892C01F">
      <w:r>
        <w:rPr>
          <w:rFonts w:ascii="Segoe UI Emoji" w:hAnsi="Segoe UI Emoji" w:cs="Segoe UI Emoji"/>
        </w:rPr>
        <w:t>🇻🇳</w:t>
      </w:r>
      <w:r>
        <w:t xml:space="preserve"> “Chúng ta yêu hòa bình, nhưng hòa bình ấy phải được xây trên nền độc lập.</w:t>
      </w:r>
    </w:p>
    <w:p w14:paraId="70E13DD3">
      <w:r>
        <w:t>Chúng ta trân trọng hữu nghị, nhưng hữu nghị ấy phải đặt trên công lý và tôn trọng.</w:t>
      </w:r>
    </w:p>
    <w:p w14:paraId="0C0DBC52">
      <w:r>
        <w:t>Bởi vì:</w:t>
      </w:r>
    </w:p>
    <w:p w14:paraId="754C3510">
      <w:r>
        <w:t>Một tấc đất, một tấc biển của Tổ quốc – là linh hồn, là danh dự – không thể đánh đổi.”</w:t>
      </w:r>
    </w:p>
    <w:p w14:paraId="421659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600" w:right="0" w:firstLine="0"/>
        <w:jc w:val="left"/>
        <w:rPr>
          <w:rFonts w:hint="default" w:ascii="Segoe UI" w:hAnsi="Segoe UI" w:eastAsia="Segoe UI" w:cs="Segoe UI"/>
          <w:i w:val="0"/>
          <w:iCs w:val="0"/>
          <w:caps w:val="0"/>
          <w:color w:val="081B3A"/>
          <w:spacing w:val="2"/>
          <w:kern w:val="0"/>
          <w:sz w:val="28"/>
          <w:szCs w:val="28"/>
          <w:bdr w:val="none" w:color="auto" w:sz="0" w:space="0"/>
          <w:shd w:val="clear" w:fill="FFFFFF"/>
          <w:lang w:val="en-US" w:eastAsia="zh-CN" w:bidi="ar"/>
          <w14:ligatures w14:val="standardContextual"/>
        </w:rPr>
      </w:pPr>
      <w:r>
        <w:rPr>
          <w:rFonts w:hint="default" w:ascii="Segoe UI" w:hAnsi="Segoe UI" w:eastAsia="Segoe UI" w:cs="Segoe UI"/>
          <w:i w:val="0"/>
          <w:iCs w:val="0"/>
          <w:caps w:val="0"/>
          <w:color w:val="081B3A"/>
          <w:spacing w:val="2"/>
          <w:kern w:val="0"/>
          <w:sz w:val="28"/>
          <w:szCs w:val="28"/>
          <w:bdr w:val="none" w:color="auto" w:sz="0" w:space="0"/>
          <w:shd w:val="clear" w:fill="FFFFFF"/>
          <w:lang w:val="en-US" w:eastAsia="zh-CN" w:bidi="ar"/>
          <w14:ligatures w14:val="standardContextual"/>
        </w:rPr>
        <w:t>Bài Học Rút Ra</w:t>
      </w:r>
    </w:p>
    <w:p w14:paraId="65D9C9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600" w:right="0" w:firstLine="0"/>
        <w:jc w:val="left"/>
        <w:rPr>
          <w:rFonts w:ascii="Segoe UI" w:hAnsi="Segoe UI" w:eastAsia="Segoe UI" w:cs="Segoe UI"/>
          <w:i w:val="0"/>
          <w:iCs w:val="0"/>
          <w:caps w:val="0"/>
          <w:color w:val="081B3A"/>
          <w:spacing w:val="2"/>
          <w:sz w:val="28"/>
          <w:szCs w:val="28"/>
        </w:rPr>
      </w:pPr>
      <w:bookmarkStart w:id="0" w:name="_GoBack"/>
      <w:bookmarkEnd w:id="0"/>
      <w:r>
        <w:rPr>
          <w:rFonts w:hint="default" w:ascii="Segoe UI" w:hAnsi="Segoe UI" w:eastAsia="Segoe UI" w:cs="Segoe UI"/>
          <w:i w:val="0"/>
          <w:iCs w:val="0"/>
          <w:caps w:val="0"/>
          <w:color w:val="081B3A"/>
          <w:spacing w:val="2"/>
          <w:kern w:val="0"/>
          <w:sz w:val="28"/>
          <w:szCs w:val="28"/>
          <w:bdr w:val="none" w:color="auto" w:sz="0" w:space="0"/>
          <w:shd w:val="clear" w:fill="FFFFFF"/>
          <w:lang w:val="en-US" w:eastAsia="zh-CN" w:bidi="ar"/>
          <w14:ligatures w14:val="standardContextual"/>
        </w:rPr>
        <w:t xml:space="preserve"> Từ Sự Kiện Giàn Khoan 981 Sự kiện 981 là một "phép thử" lớn và Việt Nam đã rút ra nhiều bài học quý giá, củng cố thêm chiến lược bảo vệ chủ quyền: Tăng cường Sức mạnh Nội lực và Ngoại giao: "Đoàn kết Lòng dân" là sức mạnh cốt lõi. Sự đồng lòng của người dân trong nước và kiều bào ở nước ngoài là yếu tố quyết định. Sử dụng Pháp luật Quốc tế: Kiên trì đấu tranh bằng biện pháp hòa bình, tận dụng mọi kênh đối thoại và đặc biệt là nghiên cứu các phương án pháp lý (kiện ra Tòa án quốc tế) để bảo vệ chủ quyền theo UNCLOS 1982. Tận dụng Sức mạnh Quốc tế (Ngoại giao Đa phương): Củng cố quan hệ với ASEAN và các đối tác lớn (Mỹ, Nhật Bản, Ấn Độ...). Tích cực thông tin: Chủ động cung cấp thông tin chính xác, minh bạch về sự việc cho dư luận quốc tế, tạo sự đồng cảm và ủng hộ mạnh mẽ từ các chính phủ, tổ chức và giới học giả trên thế giới.</w:t>
      </w:r>
    </w:p>
    <w:p w14:paraId="577A24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600" w:right="0" w:firstLine="0"/>
        <w:jc w:val="left"/>
        <w:rPr>
          <w:rFonts w:hint="default" w:ascii="Segoe UI" w:hAnsi="Segoe UI" w:eastAsia="Segoe UI" w:cs="Segoe UI"/>
          <w:i w:val="0"/>
          <w:iCs w:val="0"/>
          <w:caps w:val="0"/>
          <w:color w:val="081B3A"/>
          <w:spacing w:val="2"/>
          <w:sz w:val="28"/>
          <w:szCs w:val="28"/>
        </w:rPr>
      </w:pPr>
      <w:r>
        <w:rPr>
          <w:rFonts w:hint="default" w:ascii="Segoe UI" w:hAnsi="Segoe UI" w:eastAsia="Segoe UI" w:cs="Segoe UI"/>
          <w:i w:val="0"/>
          <w:iCs w:val="0"/>
          <w:caps w:val="0"/>
          <w:color w:val="081B3A"/>
          <w:spacing w:val="2"/>
          <w:kern w:val="0"/>
          <w:sz w:val="28"/>
          <w:szCs w:val="28"/>
          <w:bdr w:val="none" w:color="auto" w:sz="0" w:space="0"/>
          <w:shd w:val="clear" w:fill="FFFFFF"/>
          <w:lang w:val="en-US" w:eastAsia="zh-CN" w:bidi="ar"/>
          <w14:ligatures w14:val="standardContextual"/>
        </w:rPr>
        <w:t>Kiên trì và Linh hoạt: Kết hợp chặt chẽ giữa đấu tranh trên thực địa (các lực lượng chấp pháp biển) với đấu tranh chính trị, ngoại giao, và truyền thông. Duy trì sự kiềm chế chiến lược nhưng không nhượng bộ về chủ quyền. Thông điệp về chủ quyền và hòa bình của Thủ tướng Nguyễn Tấn Dũng vào năm 2014 vẫn còn nguyên giá trị, phản ánh tinh thần "Dĩ bất biến, ứng vạn biến" trong bối cảnh địa chính trị phức tạp.</w:t>
      </w:r>
    </w:p>
    <w:p w14:paraId="58D986DF">
      <w:pPr>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1F1F50"/>
    <w:multiLevelType w:val="multilevel"/>
    <w:tmpl w:val="5E1F1F5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8ED"/>
    <w:rsid w:val="004E244B"/>
    <w:rsid w:val="005D7B9B"/>
    <w:rsid w:val="006F266D"/>
    <w:rsid w:val="00736128"/>
    <w:rsid w:val="007F6F2C"/>
    <w:rsid w:val="0080637F"/>
    <w:rsid w:val="00AD75C0"/>
    <w:rsid w:val="00BE78ED"/>
    <w:rsid w:val="00DF538A"/>
    <w:rsid w:val="00FC53D5"/>
    <w:rsid w:val="08765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2059</Words>
  <Characters>11738</Characters>
  <Lines>97</Lines>
  <Paragraphs>27</Paragraphs>
  <TotalTime>175</TotalTime>
  <ScaleCrop>false</ScaleCrop>
  <LinksUpToDate>false</LinksUpToDate>
  <CharactersWithSpaces>13770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2025-10-22T16:03:00Z</dcterms:created>
  <dc:creator>Vĩ Võ</dc:creator>
  <cp:lastModifiedBy>Huỳnh Hồ</cp:lastModifiedBy>
  <dcterms:modified xsi:type="dcterms:W3CDTF">2025-10-31T07:26:02Z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49A5C04536DF47F8B102394DA916858F_12</vt:lpwstr>
  </property>
</Properties>
</file>