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3DBBE">
      <w:pPr>
        <w:pStyle w:val="5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REVIEW </w:t>
      </w:r>
      <w:r>
        <w:rPr>
          <w:rFonts w:hint="default" w:ascii="Arial" w:hAnsi="Arial" w:cs="Arial"/>
          <w:spacing w:val="-4"/>
        </w:rPr>
        <w:t>TEST</w:t>
      </w:r>
    </w:p>
    <w:p w14:paraId="34850A4D">
      <w:pPr>
        <w:spacing w:before="0"/>
        <w:ind w:left="0" w:right="359" w:firstLine="0"/>
        <w:jc w:val="center"/>
        <w:rPr>
          <w:rFonts w:hint="default" w:ascii="Arial" w:hAnsi="Arial" w:cs="Arial"/>
          <w:b/>
          <w:sz w:val="24"/>
        </w:rPr>
      </w:pPr>
      <w:r>
        <w:rPr>
          <w:rFonts w:hint="default" w:ascii="Arial" w:hAnsi="Arial" w:cs="Arial"/>
          <w:b/>
          <w:sz w:val="24"/>
        </w:rPr>
        <w:t xml:space="preserve">Course: Test Case Design Methods – </w:t>
      </w:r>
      <w:r>
        <w:rPr>
          <w:rFonts w:hint="default" w:ascii="Arial" w:hAnsi="Arial" w:cs="Arial"/>
          <w:b/>
          <w:spacing w:val="-2"/>
          <w:sz w:val="24"/>
        </w:rPr>
        <w:t>BlackBox</w:t>
      </w:r>
    </w:p>
    <w:p w14:paraId="5845D881">
      <w:pPr>
        <w:spacing w:before="0"/>
        <w:ind w:left="0" w:right="359" w:firstLine="0"/>
        <w:jc w:val="center"/>
        <w:rPr>
          <w:rFonts w:hint="default" w:ascii="Arial" w:hAnsi="Arial" w:cs="Arial"/>
          <w:b/>
          <w:sz w:val="24"/>
        </w:rPr>
      </w:pPr>
      <w:r>
        <w:rPr>
          <w:rFonts w:hint="default" w:ascii="Arial" w:hAnsi="Arial" w:cs="Arial"/>
          <w:b/>
          <w:sz w:val="24"/>
        </w:rPr>
        <w:t xml:space="preserve">(Decision Table, State Transition, Pair-Wise, Causes-Effects Diagram and Use </w:t>
      </w:r>
      <w:r>
        <w:rPr>
          <w:rFonts w:hint="default" w:ascii="Arial" w:hAnsi="Arial" w:cs="Arial"/>
          <w:b/>
          <w:spacing w:val="-2"/>
          <w:sz w:val="24"/>
        </w:rPr>
        <w:t>Case)</w:t>
      </w:r>
    </w:p>
    <w:p w14:paraId="72C99209">
      <w:pPr>
        <w:pStyle w:val="4"/>
        <w:spacing w:before="0"/>
        <w:ind w:left="0" w:right="359" w:firstLine="0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Time: 10 </w:t>
      </w:r>
      <w:r>
        <w:rPr>
          <w:rFonts w:hint="default" w:ascii="Arial" w:hAnsi="Arial" w:cs="Arial"/>
          <w:spacing w:val="-2"/>
        </w:rPr>
        <w:t>minutes</w:t>
      </w:r>
    </w:p>
    <w:p w14:paraId="577229BB">
      <w:pPr>
        <w:pStyle w:val="4"/>
        <w:tabs>
          <w:tab w:val="left" w:pos="4423"/>
        </w:tabs>
        <w:spacing w:before="202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ab/>
      </w:r>
      <w:r>
        <w:rPr>
          <w:rFonts w:hint="default" w:ascii="Arial" w:hAnsi="Arial" w:cs="Arial"/>
          <w:lang w:val="en-US"/>
        </w:rPr>
        <w:t xml:space="preserve">                                               --o0o--</w:t>
      </w:r>
    </w:p>
    <w:p w14:paraId="50349E52">
      <w:pPr>
        <w:pStyle w:val="4"/>
        <w:tabs>
          <w:tab w:val="left" w:pos="4423"/>
        </w:tabs>
        <w:spacing w:before="202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Name: Nguyễn Hãi Đăng        ID: 3122411031         Class:  DCT122C3</w:t>
      </w:r>
    </w:p>
    <w:p w14:paraId="07A5F473">
      <w:pPr>
        <w:pStyle w:val="4"/>
        <w:tabs>
          <w:tab w:val="left" w:pos="4423"/>
        </w:tabs>
        <w:spacing w:before="202"/>
        <w:ind w:left="1293" w:leftChars="526" w:hanging="136" w:hangingChars="62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ab/>
      </w:r>
      <w:r>
        <w:rPr>
          <w:rFonts w:hint="default" w:ascii="Arial" w:hAnsi="Arial" w:cs="Arial"/>
          <w:lang w:val="en-US"/>
        </w:rPr>
        <w:t xml:space="preserve">                                            --o0o--</w:t>
      </w:r>
    </w:p>
    <w:p w14:paraId="4E2FF335">
      <w:pPr>
        <w:pStyle w:val="4"/>
        <w:spacing w:before="0"/>
        <w:ind w:left="0" w:firstLine="0"/>
        <w:rPr>
          <w:rFonts w:hint="default" w:ascii="Arial" w:hAnsi="Arial" w:cs="Arial"/>
          <w:sz w:val="15"/>
        </w:rPr>
      </w:pPr>
    </w:p>
    <w:p w14:paraId="66A3CF82">
      <w:pPr>
        <w:pStyle w:val="4"/>
        <w:spacing w:after="0"/>
        <w:rPr>
          <w:rFonts w:hint="default" w:ascii="Arial" w:hAnsi="Arial" w:cs="Arial"/>
          <w:sz w:val="15"/>
        </w:rPr>
        <w:sectPr>
          <w:type w:val="continuous"/>
          <w:pgSz w:w="12240" w:h="15840"/>
          <w:pgMar w:top="1380" w:right="1440" w:bottom="280" w:left="1800" w:header="720" w:footer="720" w:gutter="0"/>
          <w:cols w:space="720" w:num="1"/>
        </w:sectPr>
      </w:pPr>
    </w:p>
    <w:p w14:paraId="12E7A25D">
      <w:pPr>
        <w:pStyle w:val="4"/>
        <w:spacing w:before="180"/>
        <w:ind w:left="0" w:firstLine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ab/>
      </w:r>
      <w:r>
        <w:rPr>
          <w:rFonts w:hint="default" w:ascii="Arial" w:hAnsi="Arial" w:cs="Arial"/>
          <w:lang w:val="en-US"/>
        </w:rPr>
        <w:tab/>
      </w:r>
      <w:r>
        <w:rPr>
          <w:rFonts w:hint="default" w:ascii="Arial" w:hAnsi="Arial" w:cs="Arial"/>
          <w:lang w:val="en-US"/>
        </w:rPr>
        <w:tab/>
      </w:r>
    </w:p>
    <w:p w14:paraId="60D1622F">
      <w:pPr>
        <w:pStyle w:val="7"/>
        <w:numPr>
          <w:ilvl w:val="0"/>
          <w:numId w:val="1"/>
        </w:numPr>
        <w:tabs>
          <w:tab w:val="left" w:pos="359"/>
        </w:tabs>
        <w:spacing w:before="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Decision table is used </w:t>
      </w:r>
      <w:r>
        <w:rPr>
          <w:rFonts w:hint="default" w:ascii="Arial" w:hAnsi="Arial" w:cs="Arial"/>
          <w:spacing w:val="-5"/>
          <w:sz w:val="22"/>
        </w:rPr>
        <w:t>to</w:t>
      </w:r>
    </w:p>
    <w:p w14:paraId="40E8837F">
      <w:pPr>
        <w:spacing w:before="0" w:line="240" w:lineRule="auto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</w:rPr>
        <w:br w:type="column"/>
      </w:r>
    </w:p>
    <w:p w14:paraId="4BDE62D6">
      <w:pPr>
        <w:pStyle w:val="4"/>
        <w:spacing w:before="0"/>
        <w:ind w:left="0" w:firstLine="0"/>
        <w:rPr>
          <w:rFonts w:hint="default" w:ascii="Arial" w:hAnsi="Arial" w:cs="Arial"/>
        </w:rPr>
      </w:pPr>
    </w:p>
    <w:p w14:paraId="62331FB7">
      <w:pPr>
        <w:pStyle w:val="4"/>
        <w:spacing w:before="0"/>
        <w:ind w:left="0" w:firstLine="0"/>
        <w:rPr>
          <w:rFonts w:hint="default" w:ascii="Arial" w:hAnsi="Arial" w:cs="Arial"/>
        </w:rPr>
      </w:pPr>
    </w:p>
    <w:p w14:paraId="37F7759B">
      <w:pPr>
        <w:pStyle w:val="7"/>
        <w:spacing w:after="0" w:line="240" w:lineRule="auto"/>
        <w:ind w:left="0" w:leftChars="0" w:firstLine="0" w:firstLineChars="0"/>
        <w:jc w:val="left"/>
        <w:rPr>
          <w:rFonts w:hint="default" w:ascii="Arial" w:hAnsi="Arial" w:cs="Arial"/>
          <w:sz w:val="22"/>
        </w:rPr>
        <w:sectPr>
          <w:type w:val="continuous"/>
          <w:pgSz w:w="12240" w:h="15840"/>
          <w:pgMar w:top="1380" w:right="1440" w:bottom="280" w:left="1800" w:header="720" w:footer="720" w:gutter="0"/>
          <w:cols w:equalWidth="0" w:num="2">
            <w:col w:w="2622" w:space="1441"/>
            <w:col w:w="4937"/>
          </w:cols>
        </w:sectPr>
      </w:pPr>
    </w:p>
    <w:p w14:paraId="4EA4EB53">
      <w:pPr>
        <w:pStyle w:val="7"/>
        <w:numPr>
          <w:ilvl w:val="2"/>
          <w:numId w:val="1"/>
        </w:numPr>
        <w:tabs>
          <w:tab w:val="left" w:pos="1080"/>
        </w:tabs>
        <w:spacing w:before="200" w:after="0" w:line="240" w:lineRule="auto"/>
        <w:ind w:left="1080" w:right="506" w:hanging="360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>capture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certain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kinds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of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system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requirements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and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to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document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internal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 xml:space="preserve">system </w:t>
      </w:r>
      <w:r>
        <w:rPr>
          <w:rFonts w:hint="default" w:ascii="Arial" w:hAnsi="Arial" w:cs="Arial"/>
          <w:spacing w:val="-2"/>
          <w:sz w:val="22"/>
        </w:rPr>
        <w:t>design</w:t>
      </w:r>
    </w:p>
    <w:p w14:paraId="1A6F8B4C">
      <w:pPr>
        <w:pStyle w:val="7"/>
        <w:numPr>
          <w:ilvl w:val="2"/>
          <w:numId w:val="1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record complex business rules that a system must </w:t>
      </w:r>
      <w:r>
        <w:rPr>
          <w:rFonts w:hint="default" w:ascii="Arial" w:hAnsi="Arial" w:cs="Arial"/>
          <w:spacing w:val="-2"/>
          <w:sz w:val="22"/>
        </w:rPr>
        <w:t>implement</w:t>
      </w:r>
    </w:p>
    <w:p w14:paraId="1A7BC365">
      <w:pPr>
        <w:pStyle w:val="7"/>
        <w:numPr>
          <w:ilvl w:val="2"/>
          <w:numId w:val="1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serve as a guide to creating test casesAcceptance </w:t>
      </w:r>
      <w:r>
        <w:rPr>
          <w:rFonts w:hint="default" w:ascii="Arial" w:hAnsi="Arial" w:cs="Arial"/>
          <w:spacing w:val="-4"/>
          <w:sz w:val="22"/>
        </w:rPr>
        <w:t>test</w:t>
      </w:r>
    </w:p>
    <w:p w14:paraId="1B43E90E">
      <w:pPr>
        <w:pStyle w:val="7"/>
        <w:numPr>
          <w:ilvl w:val="2"/>
          <w:numId w:val="1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  <w:highlight w:val="green"/>
        </w:rPr>
      </w:pPr>
      <w:r>
        <w:rPr>
          <w:rFonts w:hint="default" w:ascii="Arial" w:hAnsi="Arial" w:cs="Arial"/>
          <w:sz w:val="22"/>
          <w:highlight w:val="green"/>
        </w:rPr>
        <w:t xml:space="preserve">All of </w:t>
      </w:r>
      <w:r>
        <w:rPr>
          <w:rFonts w:hint="default" w:ascii="Arial" w:hAnsi="Arial" w:cs="Arial"/>
          <w:spacing w:val="-2"/>
          <w:sz w:val="22"/>
          <w:highlight w:val="green"/>
        </w:rPr>
        <w:t>above</w:t>
      </w:r>
    </w:p>
    <w:p w14:paraId="10D0106A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Given the business rules as </w:t>
      </w:r>
      <w:r>
        <w:rPr>
          <w:rFonts w:hint="default" w:ascii="Arial" w:hAnsi="Arial" w:cs="Arial"/>
          <w:spacing w:val="-2"/>
          <w:sz w:val="22"/>
        </w:rPr>
        <w:t>below</w:t>
      </w:r>
    </w:p>
    <w:p w14:paraId="6968985A">
      <w:pPr>
        <w:pStyle w:val="4"/>
        <w:spacing w:line="427" w:lineRule="auto"/>
        <w:ind w:left="1080" w:right="5103" w:firstLine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Taxable</w:t>
      </w:r>
      <w:r>
        <w:rPr>
          <w:rFonts w:hint="default" w:ascii="Arial" w:hAnsi="Arial" w:cs="Arial"/>
          <w:spacing w:val="-13"/>
        </w:rPr>
        <w:t xml:space="preserve"> </w:t>
      </w:r>
      <w:r>
        <w:rPr>
          <w:rFonts w:hint="default" w:ascii="Arial" w:hAnsi="Arial" w:cs="Arial"/>
        </w:rPr>
        <w:t>product:</w:t>
      </w:r>
      <w:r>
        <w:rPr>
          <w:rFonts w:hint="default" w:ascii="Arial" w:hAnsi="Arial" w:cs="Arial"/>
          <w:spacing w:val="-12"/>
        </w:rPr>
        <w:t xml:space="preserve"> </w:t>
      </w:r>
      <w:r>
        <w:rPr>
          <w:rFonts w:hint="default" w:ascii="Arial" w:hAnsi="Arial" w:cs="Arial"/>
        </w:rPr>
        <w:t>Yes,</w:t>
      </w:r>
      <w:r>
        <w:rPr>
          <w:rFonts w:hint="default" w:ascii="Arial" w:hAnsi="Arial" w:cs="Arial"/>
          <w:spacing w:val="-12"/>
        </w:rPr>
        <w:t xml:space="preserve"> </w:t>
      </w:r>
      <w:r>
        <w:rPr>
          <w:rFonts w:hint="default" w:ascii="Arial" w:hAnsi="Arial" w:cs="Arial"/>
        </w:rPr>
        <w:t xml:space="preserve">No Retail customer: Yes, </w:t>
      </w:r>
      <w:r>
        <w:rPr>
          <w:rFonts w:hint="default" w:ascii="Arial" w:hAnsi="Arial" w:cs="Arial"/>
          <w:spacing w:val="-5"/>
        </w:rPr>
        <w:t>No</w:t>
      </w:r>
    </w:p>
    <w:p w14:paraId="01BF8BD9">
      <w:pPr>
        <w:pStyle w:val="4"/>
        <w:spacing w:before="0" w:line="256" w:lineRule="exact"/>
        <w:ind w:left="1080" w:firstLine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Taxable customer: Yes, </w:t>
      </w:r>
      <w:r>
        <w:rPr>
          <w:rFonts w:hint="default" w:ascii="Arial" w:hAnsi="Arial" w:cs="Arial"/>
          <w:spacing w:val="-5"/>
        </w:rPr>
        <w:t>No</w:t>
      </w:r>
    </w:p>
    <w:p w14:paraId="56B51AD1">
      <w:pPr>
        <w:pStyle w:val="4"/>
        <w:ind w:left="1080" w:firstLine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Customer address: Unknown (U), Domestic (D), Overseas </w:t>
      </w:r>
      <w:r>
        <w:rPr>
          <w:rFonts w:hint="default" w:ascii="Arial" w:hAnsi="Arial" w:cs="Arial"/>
          <w:spacing w:val="-5"/>
        </w:rPr>
        <w:t>(O)</w:t>
      </w:r>
    </w:p>
    <w:p w14:paraId="229A3791">
      <w:pPr>
        <w:pStyle w:val="4"/>
        <w:ind w:left="360" w:firstLine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Maximum number of rules </w:t>
      </w:r>
      <w:r>
        <w:rPr>
          <w:rFonts w:hint="default" w:ascii="Arial" w:hAnsi="Arial" w:cs="Arial"/>
          <w:spacing w:val="-5"/>
        </w:rPr>
        <w:t>is</w:t>
      </w:r>
    </w:p>
    <w:p w14:paraId="5809F61A">
      <w:pPr>
        <w:pStyle w:val="7"/>
        <w:numPr>
          <w:ilvl w:val="0"/>
          <w:numId w:val="2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5"/>
          <w:sz w:val="22"/>
        </w:rPr>
        <w:t>16</w:t>
      </w:r>
    </w:p>
    <w:p w14:paraId="1B1566E7">
      <w:pPr>
        <w:pStyle w:val="7"/>
        <w:numPr>
          <w:ilvl w:val="0"/>
          <w:numId w:val="2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5"/>
          <w:sz w:val="22"/>
        </w:rPr>
        <w:t>18</w:t>
      </w:r>
    </w:p>
    <w:p w14:paraId="6997C855">
      <w:pPr>
        <w:pStyle w:val="7"/>
        <w:numPr>
          <w:ilvl w:val="0"/>
          <w:numId w:val="2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5"/>
          <w:sz w:val="22"/>
        </w:rPr>
        <w:t>20</w:t>
      </w:r>
    </w:p>
    <w:p w14:paraId="04273DAF">
      <w:pPr>
        <w:pStyle w:val="7"/>
        <w:numPr>
          <w:ilvl w:val="0"/>
          <w:numId w:val="2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  <w:highlight w:val="green"/>
        </w:rPr>
      </w:pPr>
      <w:r>
        <w:rPr>
          <w:rFonts w:hint="default" w:ascii="Arial" w:hAnsi="Arial" w:cs="Arial"/>
          <w:spacing w:val="-5"/>
          <w:sz w:val="22"/>
          <w:highlight w:val="green"/>
        </w:rPr>
        <w:t>24</w:t>
      </w:r>
    </w:p>
    <w:p w14:paraId="2B310D86">
      <w:pPr>
        <w:pStyle w:val="4"/>
        <w:spacing w:before="0"/>
        <w:ind w:left="0" w:firstLine="0"/>
        <w:rPr>
          <w:rFonts w:hint="default" w:ascii="Arial" w:hAnsi="Arial" w:cs="Arial"/>
        </w:rPr>
      </w:pPr>
    </w:p>
    <w:p w14:paraId="6A6849BC">
      <w:pPr>
        <w:pStyle w:val="4"/>
        <w:spacing w:before="142"/>
        <w:ind w:left="0" w:firstLine="0"/>
        <w:rPr>
          <w:rFonts w:hint="default" w:ascii="Arial" w:hAnsi="Arial" w:cs="Arial"/>
        </w:rPr>
      </w:pPr>
    </w:p>
    <w:p w14:paraId="5F34CAD0">
      <w:pPr>
        <w:pStyle w:val="7"/>
        <w:numPr>
          <w:ilvl w:val="0"/>
          <w:numId w:val="1"/>
        </w:numPr>
        <w:tabs>
          <w:tab w:val="left" w:pos="359"/>
        </w:tabs>
        <w:spacing w:before="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Decision table is used </w:t>
      </w:r>
      <w:r>
        <w:rPr>
          <w:rFonts w:hint="default" w:ascii="Arial" w:hAnsi="Arial" w:cs="Arial"/>
          <w:spacing w:val="-4"/>
          <w:sz w:val="22"/>
        </w:rPr>
        <w:t>when</w:t>
      </w:r>
    </w:p>
    <w:p w14:paraId="14A56BC5">
      <w:pPr>
        <w:pStyle w:val="7"/>
        <w:numPr>
          <w:ilvl w:val="0"/>
          <w:numId w:val="3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The system must implement complex business </w:t>
      </w:r>
      <w:r>
        <w:rPr>
          <w:rFonts w:hint="default" w:ascii="Arial" w:hAnsi="Arial" w:cs="Arial"/>
          <w:spacing w:val="-2"/>
          <w:sz w:val="22"/>
        </w:rPr>
        <w:t>rules</w:t>
      </w:r>
    </w:p>
    <w:p w14:paraId="3EC72D2F">
      <w:pPr>
        <w:pStyle w:val="7"/>
        <w:numPr>
          <w:ilvl w:val="0"/>
          <w:numId w:val="3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The rules can be represented as a combination of </w:t>
      </w:r>
      <w:r>
        <w:rPr>
          <w:rFonts w:hint="default" w:ascii="Arial" w:hAnsi="Arial" w:cs="Arial"/>
          <w:spacing w:val="-2"/>
          <w:sz w:val="22"/>
        </w:rPr>
        <w:t>conditions</w:t>
      </w:r>
    </w:p>
    <w:p w14:paraId="2E38FC00">
      <w:pPr>
        <w:pStyle w:val="7"/>
        <w:numPr>
          <w:ilvl w:val="0"/>
          <w:numId w:val="3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The conditions have discrete actions associated with </w:t>
      </w:r>
      <w:r>
        <w:rPr>
          <w:rFonts w:hint="default" w:ascii="Arial" w:hAnsi="Arial" w:cs="Arial"/>
          <w:spacing w:val="-4"/>
          <w:sz w:val="22"/>
        </w:rPr>
        <w:t>them</w:t>
      </w:r>
    </w:p>
    <w:p w14:paraId="3502B51C">
      <w:pPr>
        <w:pStyle w:val="7"/>
        <w:numPr>
          <w:ilvl w:val="0"/>
          <w:numId w:val="3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  <w:highlight w:val="green"/>
        </w:rPr>
      </w:pPr>
      <w:r>
        <w:rPr>
          <w:rFonts w:hint="default" w:ascii="Arial" w:hAnsi="Arial" w:cs="Arial"/>
          <w:sz w:val="22"/>
          <w:highlight w:val="green"/>
        </w:rPr>
        <w:t xml:space="preserve">All of </w:t>
      </w:r>
      <w:r>
        <w:rPr>
          <w:rFonts w:hint="default" w:ascii="Arial" w:hAnsi="Arial" w:cs="Arial"/>
          <w:spacing w:val="-2"/>
          <w:sz w:val="22"/>
          <w:highlight w:val="green"/>
        </w:rPr>
        <w:t>above</w:t>
      </w:r>
    </w:p>
    <w:p w14:paraId="5643C4E8">
      <w:pPr>
        <w:pStyle w:val="7"/>
        <w:spacing w:after="0" w:line="240" w:lineRule="auto"/>
        <w:jc w:val="left"/>
        <w:rPr>
          <w:rFonts w:hint="default" w:ascii="Arial" w:hAnsi="Arial" w:cs="Arial"/>
          <w:sz w:val="22"/>
        </w:rPr>
        <w:sectPr>
          <w:type w:val="continuous"/>
          <w:pgSz w:w="12240" w:h="15840"/>
          <w:pgMar w:top="1380" w:right="1440" w:bottom="280" w:left="1800" w:header="720" w:footer="720" w:gutter="0"/>
          <w:cols w:space="720" w:num="1"/>
        </w:sectPr>
      </w:pPr>
    </w:p>
    <w:p w14:paraId="034803D4">
      <w:pPr>
        <w:pStyle w:val="7"/>
        <w:numPr>
          <w:ilvl w:val="0"/>
          <w:numId w:val="1"/>
        </w:numPr>
        <w:tabs>
          <w:tab w:val="left" w:pos="359"/>
        </w:tabs>
        <w:spacing w:before="4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How many steps are there to come up a cause-effect </w:t>
      </w:r>
      <w:r>
        <w:rPr>
          <w:rFonts w:hint="default" w:ascii="Arial" w:hAnsi="Arial" w:cs="Arial"/>
          <w:spacing w:val="-2"/>
          <w:sz w:val="22"/>
        </w:rPr>
        <w:t>diagram</w:t>
      </w:r>
    </w:p>
    <w:p w14:paraId="735F22D7">
      <w:pPr>
        <w:pStyle w:val="4"/>
        <w:tabs>
          <w:tab w:val="left" w:pos="1079"/>
        </w:tabs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  <w:spacing w:val="-5"/>
        </w:rPr>
        <w:t>a.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  <w:spacing w:val="-10"/>
        </w:rPr>
        <w:t>1</w:t>
      </w:r>
    </w:p>
    <w:p w14:paraId="74F5E58C">
      <w:pPr>
        <w:pStyle w:val="4"/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b.</w:t>
      </w:r>
      <w:r>
        <w:rPr>
          <w:rFonts w:hint="default" w:ascii="Arial" w:hAnsi="Arial" w:cs="Arial"/>
          <w:spacing w:val="48"/>
        </w:rPr>
        <w:t xml:space="preserve">  </w:t>
      </w:r>
      <w:r>
        <w:rPr>
          <w:rFonts w:hint="default" w:ascii="Arial" w:hAnsi="Arial" w:cs="Arial"/>
          <w:spacing w:val="-10"/>
        </w:rPr>
        <w:t>2</w:t>
      </w:r>
    </w:p>
    <w:p w14:paraId="4AEF9278">
      <w:pPr>
        <w:pStyle w:val="4"/>
        <w:tabs>
          <w:tab w:val="left" w:pos="1079"/>
        </w:tabs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  <w:spacing w:val="-5"/>
        </w:rPr>
        <w:t>c.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  <w:spacing w:val="-10"/>
        </w:rPr>
        <w:t>3</w:t>
      </w:r>
    </w:p>
    <w:p w14:paraId="595AFF98">
      <w:pPr>
        <w:pStyle w:val="4"/>
        <w:ind w:left="720" w:firstLine="0"/>
        <w:rPr>
          <w:rFonts w:hint="default" w:ascii="Arial" w:hAnsi="Arial" w:cs="Arial"/>
          <w:highlight w:val="green"/>
        </w:rPr>
      </w:pPr>
      <w:r>
        <w:rPr>
          <w:rFonts w:hint="default" w:ascii="Arial" w:hAnsi="Arial" w:cs="Arial"/>
          <w:highlight w:val="green"/>
        </w:rPr>
        <w:t>d.</w:t>
      </w:r>
      <w:r>
        <w:rPr>
          <w:rFonts w:hint="default" w:ascii="Arial" w:hAnsi="Arial" w:cs="Arial"/>
          <w:spacing w:val="47"/>
          <w:highlight w:val="green"/>
        </w:rPr>
        <w:t xml:space="preserve">  </w:t>
      </w:r>
      <w:r>
        <w:rPr>
          <w:rFonts w:hint="default" w:ascii="Arial" w:hAnsi="Arial" w:cs="Arial"/>
          <w:spacing w:val="-10"/>
          <w:highlight w:val="green"/>
        </w:rPr>
        <w:t>4</w:t>
      </w:r>
    </w:p>
    <w:p w14:paraId="6B5BDFC6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Make the steps below to a correct </w:t>
      </w:r>
      <w:r>
        <w:rPr>
          <w:rFonts w:hint="default" w:ascii="Arial" w:hAnsi="Arial" w:cs="Arial"/>
          <w:spacing w:val="-2"/>
          <w:sz w:val="22"/>
        </w:rPr>
        <w:t>order</w:t>
      </w:r>
    </w:p>
    <w:p w14:paraId="1E0D1A0A">
      <w:pPr>
        <w:pStyle w:val="4"/>
        <w:spacing w:before="214"/>
        <w:ind w:left="0" w:leftChars="0" w:firstLine="306" w:firstLineChars="15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Arial MT" w:cs="Arial"/>
          <w:w w:val="93"/>
          <w:position w:val="4"/>
          <w:sz w:val="22"/>
          <w:szCs w:val="22"/>
          <w:lang w:val="en-US"/>
        </w:rPr>
        <w:t>[3]</w:t>
      </w:r>
      <w:r>
        <w:rPr>
          <w:rFonts w:hint="default" w:ascii="Arial" w:hAnsi="Arial" w:eastAsia="Arial MT" w:cs="Arial"/>
          <w:spacing w:val="-31"/>
          <w:position w:val="4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Develop</w:t>
      </w:r>
      <w:r>
        <w:rPr>
          <w:rFonts w:hint="default" w:ascii="Arial" w:hAnsi="Arial" w:cs="Arial"/>
          <w:spacing w:val="-12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a</w:t>
      </w:r>
      <w:r>
        <w:rPr>
          <w:rFonts w:hint="default" w:ascii="Arial" w:hAnsi="Arial" w:cs="Arial"/>
          <w:spacing w:val="-8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cause-effect</w:t>
      </w:r>
      <w:r>
        <w:rPr>
          <w:rFonts w:hint="default" w:ascii="Arial" w:hAnsi="Arial" w:cs="Arial"/>
          <w:spacing w:val="-6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graph</w:t>
      </w:r>
    </w:p>
    <w:p w14:paraId="2BC389C3">
      <w:pPr>
        <w:pStyle w:val="4"/>
        <w:spacing w:before="210"/>
        <w:ind w:left="360" w:firstLine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Arial MT" w:cs="Arial"/>
          <w:w w:val="93"/>
          <w:position w:val="4"/>
          <w:sz w:val="22"/>
          <w:szCs w:val="22"/>
          <w:lang w:val="en-US"/>
        </w:rPr>
        <w:t>[1]</w:t>
      </w:r>
      <w:r>
        <w:rPr>
          <w:rFonts w:hint="default" w:ascii="Arial" w:hAnsi="Arial" w:eastAsia="Arial MT" w:cs="Arial"/>
          <w:w w:val="93"/>
          <w:position w:val="4"/>
          <w:sz w:val="22"/>
          <w:szCs w:val="22"/>
        </w:rPr>
        <w:t>​</w:t>
      </w:r>
      <w:r>
        <w:rPr>
          <w:rFonts w:hint="default" w:ascii="Arial" w:hAnsi="Arial" w:eastAsia="Arial MT" w:cs="Arial"/>
          <w:spacing w:val="-31"/>
          <w:position w:val="4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Transform</w:t>
      </w:r>
      <w:r>
        <w:rPr>
          <w:rFonts w:hint="default" w:ascii="Arial" w:hAnsi="Arial" w:cs="Arial"/>
          <w:spacing w:val="-7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cause-effect</w:t>
      </w:r>
      <w:r>
        <w:rPr>
          <w:rFonts w:hint="default" w:ascii="Arial" w:hAnsi="Arial" w:cs="Arial"/>
          <w:spacing w:val="-4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graph</w:t>
      </w:r>
      <w:r>
        <w:rPr>
          <w:rFonts w:hint="default" w:ascii="Arial" w:hAnsi="Arial" w:cs="Arial"/>
          <w:spacing w:val="-4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into</w:t>
      </w:r>
      <w:r>
        <w:rPr>
          <w:rFonts w:hint="default" w:ascii="Arial" w:hAnsi="Arial" w:cs="Arial"/>
          <w:spacing w:val="-4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a</w:t>
      </w:r>
      <w:r>
        <w:rPr>
          <w:rFonts w:hint="default" w:ascii="Arial" w:hAnsi="Arial" w:cs="Arial"/>
          <w:spacing w:val="-3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</w:rPr>
        <w:t>decision</w:t>
      </w:r>
      <w:r>
        <w:rPr>
          <w:rFonts w:hint="default" w:ascii="Arial" w:hAnsi="Arial" w:cs="Arial"/>
          <w:spacing w:val="-4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table</w:t>
      </w:r>
    </w:p>
    <w:p w14:paraId="4DBE2239">
      <w:pPr>
        <w:pStyle w:val="4"/>
        <w:spacing w:before="210" w:line="333" w:lineRule="auto"/>
        <w:ind w:left="767" w:leftChars="163" w:right="1622" w:hanging="408" w:hangingChars="20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Arial MT" w:cs="Arial"/>
          <w:w w:val="93"/>
          <w:position w:val="4"/>
          <w:sz w:val="22"/>
          <w:szCs w:val="22"/>
          <w:lang w:val="en-US"/>
        </w:rPr>
        <w:t>[2]</w:t>
      </w:r>
      <w:r>
        <w:rPr>
          <w:rFonts w:hint="default" w:ascii="Arial" w:hAnsi="Arial" w:eastAsia="Arial MT" w:cs="Arial"/>
          <w:w w:val="93"/>
          <w:position w:val="4"/>
          <w:sz w:val="22"/>
          <w:szCs w:val="22"/>
        </w:rPr>
        <w:t>​</w:t>
      </w:r>
      <w:r>
        <w:rPr>
          <w:rFonts w:hint="default" w:ascii="Arial" w:hAnsi="Arial" w:eastAsia="Arial MT" w:cs="Arial"/>
          <w:spacing w:val="-29"/>
          <w:position w:val="4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For</w:t>
      </w:r>
      <w:r>
        <w:rPr>
          <w:rFonts w:hint="default" w:ascii="Arial" w:hAnsi="Arial" w:cs="Arial"/>
          <w:spacing w:val="-10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a</w:t>
      </w:r>
      <w:r>
        <w:rPr>
          <w:rFonts w:hint="default" w:ascii="Arial" w:hAnsi="Arial" w:cs="Arial"/>
          <w:spacing w:val="-8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module,</w:t>
      </w:r>
      <w:r>
        <w:rPr>
          <w:rFonts w:hint="default" w:ascii="Arial" w:hAnsi="Arial" w:cs="Arial"/>
          <w:spacing w:val="-6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identify</w:t>
      </w:r>
      <w:r>
        <w:rPr>
          <w:rFonts w:hint="default" w:ascii="Arial" w:hAnsi="Arial" w:cs="Arial"/>
          <w:spacing w:val="-6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the</w:t>
      </w:r>
      <w:r>
        <w:rPr>
          <w:rFonts w:hint="default" w:ascii="Arial" w:hAnsi="Arial" w:cs="Arial"/>
          <w:spacing w:val="-6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input</w:t>
      </w:r>
      <w:r>
        <w:rPr>
          <w:rFonts w:hint="default" w:ascii="Arial" w:hAnsi="Arial" w:cs="Arial"/>
          <w:spacing w:val="-6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conditions</w:t>
      </w:r>
      <w:r>
        <w:rPr>
          <w:rFonts w:hint="default" w:ascii="Arial" w:hAnsi="Arial" w:cs="Arial"/>
          <w:spacing w:val="-6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(causes)</w:t>
      </w:r>
      <w:r>
        <w:rPr>
          <w:rFonts w:hint="default" w:ascii="Arial" w:hAnsi="Arial" w:cs="Arial"/>
          <w:spacing w:val="-6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and</w:t>
      </w:r>
      <w:r>
        <w:rPr>
          <w:rFonts w:hint="default" w:ascii="Arial" w:hAnsi="Arial" w:cs="Arial"/>
          <w:spacing w:val="-6"/>
          <w:sz w:val="22"/>
          <w:szCs w:val="22"/>
        </w:rPr>
        <w:t xml:space="preserve"> </w:t>
      </w:r>
      <w:r>
        <w:rPr>
          <w:rFonts w:hint="default" w:ascii="Arial" w:hAnsi="Arial" w:cs="Arial"/>
          <w:spacing w:val="-2"/>
          <w:sz w:val="22"/>
          <w:szCs w:val="22"/>
        </w:rPr>
        <w:t>actions (effect).</w:t>
      </w:r>
    </w:p>
    <w:p w14:paraId="6E6FD570">
      <w:pPr>
        <w:pStyle w:val="4"/>
        <w:spacing w:before="106"/>
        <w:ind w:left="360" w:firstLine="0"/>
        <w:rPr>
          <w:rFonts w:hint="default" w:ascii="Arial" w:hAnsi="Arial" w:eastAsia="Times New Roman" w:cs="Arial"/>
          <w:sz w:val="22"/>
          <w:szCs w:val="22"/>
        </w:rPr>
      </w:pPr>
      <w:r>
        <w:rPr>
          <w:rFonts w:hint="default" w:ascii="Arial" w:hAnsi="Arial" w:eastAsia="Arial MT" w:cs="Arial"/>
          <w:w w:val="93"/>
          <w:position w:val="4"/>
          <w:sz w:val="22"/>
          <w:szCs w:val="22"/>
          <w:lang w:val="en-US"/>
        </w:rPr>
        <w:t>[4]</w:t>
      </w:r>
      <w:r>
        <w:rPr>
          <w:rFonts w:hint="default" w:ascii="Arial" w:hAnsi="Arial" w:eastAsia="Arial MT" w:cs="Arial"/>
          <w:w w:val="93"/>
          <w:position w:val="4"/>
          <w:sz w:val="22"/>
          <w:szCs w:val="22"/>
        </w:rPr>
        <w:t>​</w:t>
      </w:r>
      <w:r>
        <w:rPr>
          <w:rFonts w:hint="default" w:ascii="Arial" w:hAnsi="Arial" w:eastAsia="Arial MT" w:cs="Arial"/>
          <w:spacing w:val="-31"/>
          <w:position w:val="4"/>
          <w:sz w:val="22"/>
          <w:szCs w:val="22"/>
        </w:rPr>
        <w:t xml:space="preserve"> </w:t>
      </w:r>
      <w:r>
        <w:rPr>
          <w:rFonts w:hint="default" w:ascii="Arial" w:hAnsi="Arial" w:eastAsia="Times New Roman" w:cs="Arial"/>
          <w:sz w:val="22"/>
          <w:szCs w:val="22"/>
        </w:rPr>
        <w:t>Convert</w:t>
      </w:r>
      <w:r>
        <w:rPr>
          <w:rFonts w:hint="default" w:ascii="Arial" w:hAnsi="Arial" w:eastAsia="Times New Roman" w:cs="Arial"/>
          <w:spacing w:val="-14"/>
          <w:sz w:val="22"/>
          <w:szCs w:val="22"/>
        </w:rPr>
        <w:t xml:space="preserve"> </w:t>
      </w:r>
      <w:r>
        <w:rPr>
          <w:rFonts w:hint="default" w:ascii="Arial" w:hAnsi="Arial" w:eastAsia="Times New Roman" w:cs="Arial"/>
          <w:sz w:val="22"/>
          <w:szCs w:val="22"/>
        </w:rPr>
        <w:t>decision</w:t>
      </w:r>
      <w:r>
        <w:rPr>
          <w:rFonts w:hint="default" w:ascii="Arial" w:hAnsi="Arial" w:eastAsia="Times New Roman" w:cs="Arial"/>
          <w:spacing w:val="-10"/>
          <w:sz w:val="22"/>
          <w:szCs w:val="22"/>
        </w:rPr>
        <w:t xml:space="preserve"> </w:t>
      </w:r>
      <w:r>
        <w:rPr>
          <w:rFonts w:hint="default" w:ascii="Arial" w:hAnsi="Arial" w:eastAsia="Times New Roman" w:cs="Arial"/>
          <w:sz w:val="22"/>
          <w:szCs w:val="22"/>
        </w:rPr>
        <w:t>table</w:t>
      </w:r>
      <w:r>
        <w:rPr>
          <w:rFonts w:hint="default" w:ascii="Arial" w:hAnsi="Arial" w:eastAsia="Times New Roman" w:cs="Arial"/>
          <w:spacing w:val="-8"/>
          <w:sz w:val="22"/>
          <w:szCs w:val="22"/>
        </w:rPr>
        <w:t xml:space="preserve"> </w:t>
      </w:r>
      <w:r>
        <w:rPr>
          <w:rFonts w:hint="default" w:ascii="Arial" w:hAnsi="Arial" w:eastAsia="Times New Roman" w:cs="Arial"/>
          <w:sz w:val="22"/>
          <w:szCs w:val="22"/>
        </w:rPr>
        <w:t>rules</w:t>
      </w:r>
      <w:r>
        <w:rPr>
          <w:rFonts w:hint="default" w:ascii="Arial" w:hAnsi="Arial" w:eastAsia="Times New Roman" w:cs="Arial"/>
          <w:spacing w:val="-7"/>
          <w:sz w:val="22"/>
          <w:szCs w:val="22"/>
        </w:rPr>
        <w:t xml:space="preserve"> </w:t>
      </w:r>
      <w:r>
        <w:rPr>
          <w:rFonts w:hint="default" w:ascii="Arial" w:hAnsi="Arial" w:eastAsia="Times New Roman" w:cs="Arial"/>
          <w:sz w:val="22"/>
          <w:szCs w:val="22"/>
        </w:rPr>
        <w:t>to</w:t>
      </w:r>
      <w:r>
        <w:rPr>
          <w:rFonts w:hint="default" w:ascii="Arial" w:hAnsi="Arial" w:eastAsia="Times New Roman" w:cs="Arial"/>
          <w:spacing w:val="-8"/>
          <w:sz w:val="22"/>
          <w:szCs w:val="22"/>
        </w:rPr>
        <w:t xml:space="preserve"> </w:t>
      </w:r>
      <w:r>
        <w:rPr>
          <w:rFonts w:hint="default" w:ascii="Arial" w:hAnsi="Arial" w:eastAsia="Times New Roman" w:cs="Arial"/>
          <w:sz w:val="22"/>
          <w:szCs w:val="22"/>
        </w:rPr>
        <w:t>test</w:t>
      </w:r>
      <w:r>
        <w:rPr>
          <w:rFonts w:hint="default" w:ascii="Arial" w:hAnsi="Arial" w:eastAsia="Times New Roman" w:cs="Arial"/>
          <w:spacing w:val="-7"/>
          <w:sz w:val="22"/>
          <w:szCs w:val="22"/>
        </w:rPr>
        <w:t xml:space="preserve"> </w:t>
      </w:r>
      <w:r>
        <w:rPr>
          <w:rFonts w:hint="default" w:ascii="Arial" w:hAnsi="Arial" w:eastAsia="Times New Roman" w:cs="Arial"/>
          <w:spacing w:val="-2"/>
          <w:sz w:val="22"/>
          <w:szCs w:val="22"/>
        </w:rPr>
        <w:t>cases</w:t>
      </w:r>
    </w:p>
    <w:p w14:paraId="66CF1899">
      <w:pPr>
        <w:pStyle w:val="7"/>
        <w:numPr>
          <w:ilvl w:val="0"/>
          <w:numId w:val="1"/>
        </w:numPr>
        <w:tabs>
          <w:tab w:val="left" w:pos="359"/>
        </w:tabs>
        <w:spacing w:before="201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  <w:szCs w:val="22"/>
        </w:rPr>
        <w:t>How many techniques ar</w:t>
      </w:r>
      <w:r>
        <w:rPr>
          <w:rFonts w:hint="default" w:ascii="Arial" w:hAnsi="Arial" w:cs="Arial"/>
          <w:sz w:val="22"/>
        </w:rPr>
        <w:t xml:space="preserve">e used to identify all pairs for creating test </w:t>
      </w:r>
      <w:r>
        <w:rPr>
          <w:rFonts w:hint="default" w:ascii="Arial" w:hAnsi="Arial" w:cs="Arial"/>
          <w:spacing w:val="-2"/>
          <w:sz w:val="22"/>
        </w:rPr>
        <w:t>cases</w:t>
      </w:r>
    </w:p>
    <w:p w14:paraId="3E8A3D98">
      <w:pPr>
        <w:pStyle w:val="4"/>
        <w:tabs>
          <w:tab w:val="left" w:pos="1079"/>
        </w:tabs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  <w:spacing w:val="-5"/>
        </w:rPr>
        <w:t>a.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  <w:spacing w:val="-10"/>
        </w:rPr>
        <w:t>1</w:t>
      </w:r>
    </w:p>
    <w:p w14:paraId="665AFE61">
      <w:pPr>
        <w:pStyle w:val="4"/>
        <w:ind w:left="720" w:firstLine="0"/>
        <w:rPr>
          <w:rFonts w:hint="default" w:ascii="Arial" w:hAnsi="Arial" w:cs="Arial"/>
          <w:highlight w:val="green"/>
        </w:rPr>
      </w:pPr>
      <w:r>
        <w:rPr>
          <w:rFonts w:hint="default" w:ascii="Arial" w:hAnsi="Arial" w:cs="Arial"/>
          <w:highlight w:val="green"/>
        </w:rPr>
        <w:t>b.</w:t>
      </w:r>
      <w:r>
        <w:rPr>
          <w:rFonts w:hint="default" w:ascii="Arial" w:hAnsi="Arial" w:cs="Arial"/>
          <w:spacing w:val="48"/>
          <w:highlight w:val="green"/>
        </w:rPr>
        <w:t xml:space="preserve">  </w:t>
      </w:r>
      <w:r>
        <w:rPr>
          <w:rFonts w:hint="default" w:ascii="Arial" w:hAnsi="Arial" w:cs="Arial"/>
          <w:spacing w:val="-10"/>
          <w:highlight w:val="green"/>
        </w:rPr>
        <w:t>2</w:t>
      </w:r>
    </w:p>
    <w:p w14:paraId="331D4E99">
      <w:pPr>
        <w:pStyle w:val="4"/>
        <w:tabs>
          <w:tab w:val="left" w:pos="1079"/>
        </w:tabs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  <w:spacing w:val="-5"/>
        </w:rPr>
        <w:t>c.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  <w:spacing w:val="-10"/>
        </w:rPr>
        <w:t>3</w:t>
      </w:r>
    </w:p>
    <w:p w14:paraId="6B1C7CE6">
      <w:pPr>
        <w:pStyle w:val="4"/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d.</w:t>
      </w:r>
      <w:r>
        <w:rPr>
          <w:rFonts w:hint="default" w:ascii="Arial" w:hAnsi="Arial" w:cs="Arial"/>
          <w:spacing w:val="47"/>
        </w:rPr>
        <w:t xml:space="preserve">  </w:t>
      </w:r>
      <w:r>
        <w:rPr>
          <w:rFonts w:hint="default" w:ascii="Arial" w:hAnsi="Arial" w:cs="Arial"/>
          <w:spacing w:val="-10"/>
        </w:rPr>
        <w:t>4</w:t>
      </w:r>
    </w:p>
    <w:p w14:paraId="7F9E041D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State in State Transition is represented by </w:t>
      </w:r>
      <w:r>
        <w:rPr>
          <w:rFonts w:hint="default" w:ascii="Arial" w:hAnsi="Arial" w:cs="Arial"/>
          <w:spacing w:val="-10"/>
          <w:sz w:val="22"/>
        </w:rPr>
        <w:t>a</w:t>
      </w:r>
    </w:p>
    <w:p w14:paraId="3177A64F">
      <w:pPr>
        <w:pStyle w:val="7"/>
        <w:numPr>
          <w:ilvl w:val="0"/>
          <w:numId w:val="4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2"/>
          <w:sz w:val="22"/>
        </w:rPr>
        <w:t>Circle</w:t>
      </w:r>
    </w:p>
    <w:p w14:paraId="2845462C">
      <w:pPr>
        <w:pStyle w:val="7"/>
        <w:numPr>
          <w:ilvl w:val="0"/>
          <w:numId w:val="4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2"/>
          <w:sz w:val="22"/>
        </w:rPr>
        <w:t>Square</w:t>
      </w:r>
    </w:p>
    <w:p w14:paraId="2B7AB2AD">
      <w:pPr>
        <w:pStyle w:val="7"/>
        <w:numPr>
          <w:ilvl w:val="0"/>
          <w:numId w:val="4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  <w:highlight w:val="green"/>
        </w:rPr>
      </w:pPr>
      <w:r>
        <w:rPr>
          <w:rFonts w:hint="default" w:ascii="Arial" w:hAnsi="Arial" w:cs="Arial"/>
          <w:spacing w:val="-2"/>
          <w:sz w:val="22"/>
          <w:highlight w:val="green"/>
        </w:rPr>
        <w:t>Rectangle</w:t>
      </w:r>
    </w:p>
    <w:p w14:paraId="35556A99">
      <w:pPr>
        <w:pStyle w:val="7"/>
        <w:numPr>
          <w:ilvl w:val="0"/>
          <w:numId w:val="4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2"/>
          <w:sz w:val="22"/>
        </w:rPr>
        <w:t>Triangle</w:t>
      </w:r>
    </w:p>
    <w:p w14:paraId="761CFFF4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Transition in State Transition is represented by </w:t>
      </w:r>
      <w:r>
        <w:rPr>
          <w:rFonts w:hint="default" w:ascii="Arial" w:hAnsi="Arial" w:cs="Arial"/>
          <w:spacing w:val="-10"/>
          <w:sz w:val="22"/>
        </w:rPr>
        <w:t>a</w:t>
      </w:r>
    </w:p>
    <w:p w14:paraId="760A39F6">
      <w:pPr>
        <w:pStyle w:val="7"/>
        <w:numPr>
          <w:ilvl w:val="0"/>
          <w:numId w:val="5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4"/>
          <w:sz w:val="22"/>
        </w:rPr>
        <w:t>Line</w:t>
      </w:r>
    </w:p>
    <w:p w14:paraId="0723CBAF">
      <w:pPr>
        <w:pStyle w:val="7"/>
        <w:numPr>
          <w:ilvl w:val="0"/>
          <w:numId w:val="5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  <w:highlight w:val="green"/>
        </w:rPr>
      </w:pPr>
      <w:r>
        <w:rPr>
          <w:rFonts w:hint="default" w:ascii="Arial" w:hAnsi="Arial" w:cs="Arial"/>
          <w:spacing w:val="-2"/>
          <w:sz w:val="22"/>
          <w:highlight w:val="green"/>
        </w:rPr>
        <w:t>Arrow</w:t>
      </w:r>
    </w:p>
    <w:p w14:paraId="63092352">
      <w:pPr>
        <w:pStyle w:val="7"/>
        <w:numPr>
          <w:ilvl w:val="0"/>
          <w:numId w:val="5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2"/>
          <w:sz w:val="22"/>
        </w:rPr>
        <w:t>Circle</w:t>
      </w:r>
    </w:p>
    <w:p w14:paraId="24A1EA44">
      <w:pPr>
        <w:pStyle w:val="7"/>
        <w:numPr>
          <w:ilvl w:val="0"/>
          <w:numId w:val="5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pacing w:val="-2"/>
          <w:sz w:val="22"/>
        </w:rPr>
        <w:t>Rectangle</w:t>
      </w:r>
    </w:p>
    <w:p w14:paraId="0B8C0983">
      <w:pPr>
        <w:pStyle w:val="7"/>
        <w:spacing w:after="0" w:line="240" w:lineRule="auto"/>
        <w:jc w:val="left"/>
        <w:rPr>
          <w:rFonts w:hint="default" w:ascii="Arial" w:hAnsi="Arial" w:cs="Arial"/>
          <w:sz w:val="22"/>
        </w:rPr>
        <w:sectPr>
          <w:pgSz w:w="12240" w:h="15840"/>
          <w:pgMar w:top="1400" w:right="1440" w:bottom="280" w:left="1800" w:header="720" w:footer="720" w:gutter="0"/>
          <w:cols w:space="720" w:num="1"/>
        </w:sectPr>
      </w:pPr>
    </w:p>
    <w:p w14:paraId="376C68C9">
      <w:pPr>
        <w:pStyle w:val="7"/>
        <w:numPr>
          <w:ilvl w:val="0"/>
          <w:numId w:val="1"/>
        </w:numPr>
        <w:tabs>
          <w:tab w:val="left" w:pos="359"/>
        </w:tabs>
        <w:spacing w:before="4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Action in State Transition is represented </w:t>
      </w:r>
      <w:r>
        <w:rPr>
          <w:rFonts w:hint="default" w:ascii="Arial" w:hAnsi="Arial" w:cs="Arial"/>
          <w:spacing w:val="-5"/>
          <w:sz w:val="22"/>
        </w:rPr>
        <w:t>by</w:t>
      </w:r>
    </w:p>
    <w:p w14:paraId="3780FD5D">
      <w:pPr>
        <w:pStyle w:val="4"/>
        <w:tabs>
          <w:tab w:val="left" w:pos="1079"/>
        </w:tabs>
        <w:ind w:left="720" w:firstLine="0"/>
        <w:rPr>
          <w:rFonts w:hint="default" w:ascii="Arial" w:hAnsi="Arial" w:cs="Arial"/>
          <w:highlight w:val="green"/>
        </w:rPr>
      </w:pPr>
      <w:r>
        <w:rPr>
          <w:rFonts w:hint="default" w:ascii="Arial" w:hAnsi="Arial" w:cs="Arial"/>
          <w:spacing w:val="-5"/>
          <w:highlight w:val="green"/>
        </w:rPr>
        <w:t>a.</w:t>
      </w:r>
      <w:r>
        <w:rPr>
          <w:rFonts w:hint="default" w:ascii="Arial" w:hAnsi="Arial" w:cs="Arial"/>
          <w:highlight w:val="green"/>
        </w:rPr>
        <w:tab/>
      </w:r>
      <w:r>
        <w:rPr>
          <w:rFonts w:hint="default" w:ascii="Arial" w:hAnsi="Arial" w:cs="Arial"/>
          <w:spacing w:val="-10"/>
          <w:highlight w:val="green"/>
        </w:rPr>
        <w:t>/</w:t>
      </w:r>
    </w:p>
    <w:p w14:paraId="3ECB48BC">
      <w:pPr>
        <w:pStyle w:val="4"/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b.</w:t>
      </w:r>
      <w:r>
        <w:rPr>
          <w:rFonts w:hint="default" w:ascii="Arial" w:hAnsi="Arial" w:cs="Arial"/>
          <w:spacing w:val="48"/>
        </w:rPr>
        <w:t xml:space="preserve">  </w:t>
      </w:r>
      <w:r>
        <w:rPr>
          <w:rFonts w:hint="default" w:ascii="Arial" w:hAnsi="Arial" w:cs="Arial"/>
          <w:spacing w:val="-10"/>
        </w:rPr>
        <w:t>\</w:t>
      </w:r>
    </w:p>
    <w:p w14:paraId="2FADFED9">
      <w:pPr>
        <w:pStyle w:val="4"/>
        <w:tabs>
          <w:tab w:val="left" w:pos="1079"/>
        </w:tabs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  <w:spacing w:val="-5"/>
        </w:rPr>
        <w:t>c.</w:t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  <w:spacing w:val="-10"/>
        </w:rPr>
        <w:t>|</w:t>
      </w:r>
    </w:p>
    <w:p w14:paraId="51AC2020">
      <w:pPr>
        <w:pStyle w:val="4"/>
        <w:ind w:left="720" w:firstLine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d.</w:t>
      </w:r>
      <w:r>
        <w:rPr>
          <w:rFonts w:hint="default" w:ascii="Arial" w:hAnsi="Arial" w:cs="Arial"/>
          <w:spacing w:val="47"/>
        </w:rPr>
        <w:t xml:space="preserve">  </w:t>
      </w:r>
      <w:r>
        <w:rPr>
          <w:rFonts w:hint="default" w:ascii="Arial" w:hAnsi="Arial" w:cs="Arial"/>
          <w:spacing w:val="-10"/>
        </w:rPr>
        <w:t>?</w:t>
      </w:r>
    </w:p>
    <w:p w14:paraId="02B2F167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State Transition </w:t>
      </w:r>
      <w:r>
        <w:rPr>
          <w:rFonts w:hint="default" w:ascii="Arial" w:hAnsi="Arial" w:cs="Arial"/>
          <w:spacing w:val="-2"/>
          <w:sz w:val="22"/>
        </w:rPr>
        <w:t>table</w:t>
      </w:r>
    </w:p>
    <w:p w14:paraId="360921A0">
      <w:pPr>
        <w:pStyle w:val="7"/>
        <w:numPr>
          <w:ilvl w:val="0"/>
          <w:numId w:val="6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Lists all possible state-transition combinations, not just the valid </w:t>
      </w:r>
      <w:r>
        <w:rPr>
          <w:rFonts w:hint="default" w:ascii="Arial" w:hAnsi="Arial" w:cs="Arial"/>
          <w:spacing w:val="-4"/>
          <w:sz w:val="22"/>
        </w:rPr>
        <w:t>ones</w:t>
      </w:r>
    </w:p>
    <w:p w14:paraId="0C7C0B15">
      <w:pPr>
        <w:pStyle w:val="7"/>
        <w:numPr>
          <w:ilvl w:val="0"/>
          <w:numId w:val="6"/>
        </w:numPr>
        <w:tabs>
          <w:tab w:val="left" w:pos="1080"/>
        </w:tabs>
        <w:spacing w:before="200" w:after="0" w:line="240" w:lineRule="auto"/>
        <w:ind w:left="1080" w:right="140" w:hanging="360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>Using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a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state-transition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table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can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help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detect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defects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in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implementation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that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enable invalid paths from one state to another</w:t>
      </w:r>
    </w:p>
    <w:p w14:paraId="6F40979F">
      <w:pPr>
        <w:pStyle w:val="7"/>
        <w:numPr>
          <w:ilvl w:val="0"/>
          <w:numId w:val="6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Tables become very large very quickly as the number of states and events </w:t>
      </w:r>
      <w:r>
        <w:rPr>
          <w:rFonts w:hint="default" w:ascii="Arial" w:hAnsi="Arial" w:cs="Arial"/>
          <w:spacing w:val="-2"/>
          <w:sz w:val="22"/>
        </w:rPr>
        <w:t>increases</w:t>
      </w:r>
    </w:p>
    <w:p w14:paraId="1FF4C6CB">
      <w:pPr>
        <w:pStyle w:val="7"/>
        <w:numPr>
          <w:ilvl w:val="0"/>
          <w:numId w:val="6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  <w:highlight w:val="green"/>
        </w:rPr>
      </w:pPr>
      <w:r>
        <w:rPr>
          <w:rFonts w:hint="default" w:ascii="Arial" w:hAnsi="Arial" w:cs="Arial"/>
          <w:sz w:val="22"/>
          <w:highlight w:val="green"/>
        </w:rPr>
        <w:t xml:space="preserve">All of </w:t>
      </w:r>
      <w:r>
        <w:rPr>
          <w:rFonts w:hint="default" w:ascii="Arial" w:hAnsi="Arial" w:cs="Arial"/>
          <w:spacing w:val="-2"/>
          <w:sz w:val="22"/>
          <w:highlight w:val="green"/>
        </w:rPr>
        <w:t>above</w:t>
      </w:r>
    </w:p>
    <w:p w14:paraId="43FA90DC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A use case </w:t>
      </w:r>
      <w:r>
        <w:rPr>
          <w:rFonts w:hint="default" w:ascii="Arial" w:hAnsi="Arial" w:cs="Arial"/>
          <w:spacing w:val="-5"/>
          <w:sz w:val="22"/>
        </w:rPr>
        <w:t>is</w:t>
      </w:r>
    </w:p>
    <w:p w14:paraId="16AC3707">
      <w:pPr>
        <w:pStyle w:val="7"/>
        <w:numPr>
          <w:ilvl w:val="0"/>
          <w:numId w:val="7"/>
        </w:numPr>
        <w:tabs>
          <w:tab w:val="left" w:pos="1080"/>
        </w:tabs>
        <w:spacing w:before="200" w:after="0" w:line="240" w:lineRule="auto"/>
        <w:ind w:left="1080" w:right="387" w:hanging="360"/>
        <w:jc w:val="left"/>
        <w:rPr>
          <w:rFonts w:hint="default" w:ascii="Arial" w:hAnsi="Arial" w:cs="Arial"/>
          <w:sz w:val="22"/>
          <w:highlight w:val="green"/>
        </w:rPr>
      </w:pPr>
      <w:r>
        <w:rPr>
          <w:rFonts w:hint="default" w:ascii="Arial" w:hAnsi="Arial" w:cs="Arial"/>
          <w:sz w:val="22"/>
          <w:highlight w:val="green"/>
        </w:rPr>
        <w:t>A</w:t>
      </w:r>
      <w:r>
        <w:rPr>
          <w:rFonts w:hint="default" w:ascii="Arial" w:hAnsi="Arial" w:cs="Arial"/>
          <w:spacing w:val="-3"/>
          <w:sz w:val="22"/>
          <w:highlight w:val="green"/>
        </w:rPr>
        <w:t xml:space="preserve"> </w:t>
      </w:r>
      <w:r>
        <w:rPr>
          <w:rFonts w:hint="default" w:ascii="Arial" w:hAnsi="Arial" w:cs="Arial"/>
          <w:sz w:val="22"/>
          <w:highlight w:val="green"/>
        </w:rPr>
        <w:t>scenario</w:t>
      </w:r>
      <w:r>
        <w:rPr>
          <w:rFonts w:hint="default" w:ascii="Arial" w:hAnsi="Arial" w:cs="Arial"/>
          <w:spacing w:val="-3"/>
          <w:sz w:val="22"/>
          <w:highlight w:val="green"/>
        </w:rPr>
        <w:t xml:space="preserve"> </w:t>
      </w:r>
      <w:r>
        <w:rPr>
          <w:rFonts w:hint="default" w:ascii="Arial" w:hAnsi="Arial" w:cs="Arial"/>
          <w:sz w:val="22"/>
          <w:highlight w:val="green"/>
        </w:rPr>
        <w:t>that</w:t>
      </w:r>
      <w:r>
        <w:rPr>
          <w:rFonts w:hint="default" w:ascii="Arial" w:hAnsi="Arial" w:cs="Arial"/>
          <w:spacing w:val="-3"/>
          <w:sz w:val="22"/>
          <w:highlight w:val="green"/>
        </w:rPr>
        <w:t xml:space="preserve"> </w:t>
      </w:r>
      <w:r>
        <w:rPr>
          <w:rFonts w:hint="default" w:ascii="Arial" w:hAnsi="Arial" w:cs="Arial"/>
          <w:sz w:val="22"/>
          <w:highlight w:val="green"/>
        </w:rPr>
        <w:t>describes</w:t>
      </w:r>
      <w:r>
        <w:rPr>
          <w:rFonts w:hint="default" w:ascii="Arial" w:hAnsi="Arial" w:cs="Arial"/>
          <w:spacing w:val="-3"/>
          <w:sz w:val="22"/>
          <w:highlight w:val="green"/>
        </w:rPr>
        <w:t xml:space="preserve"> </w:t>
      </w:r>
      <w:r>
        <w:rPr>
          <w:rFonts w:hint="default" w:ascii="Arial" w:hAnsi="Arial" w:cs="Arial"/>
          <w:sz w:val="22"/>
          <w:highlight w:val="green"/>
        </w:rPr>
        <w:t>the</w:t>
      </w:r>
      <w:r>
        <w:rPr>
          <w:rFonts w:hint="default" w:ascii="Arial" w:hAnsi="Arial" w:cs="Arial"/>
          <w:spacing w:val="-3"/>
          <w:sz w:val="22"/>
          <w:highlight w:val="green"/>
        </w:rPr>
        <w:t xml:space="preserve"> </w:t>
      </w:r>
      <w:r>
        <w:rPr>
          <w:rFonts w:hint="default" w:ascii="Arial" w:hAnsi="Arial" w:cs="Arial"/>
          <w:sz w:val="22"/>
          <w:highlight w:val="green"/>
        </w:rPr>
        <w:t>use</w:t>
      </w:r>
      <w:r>
        <w:rPr>
          <w:rFonts w:hint="default" w:ascii="Arial" w:hAnsi="Arial" w:cs="Arial"/>
          <w:spacing w:val="-3"/>
          <w:sz w:val="22"/>
          <w:highlight w:val="green"/>
        </w:rPr>
        <w:t xml:space="preserve"> </w:t>
      </w:r>
      <w:r>
        <w:rPr>
          <w:rFonts w:hint="default" w:ascii="Arial" w:hAnsi="Arial" w:cs="Arial"/>
          <w:sz w:val="22"/>
          <w:highlight w:val="green"/>
        </w:rPr>
        <w:t>of</w:t>
      </w:r>
      <w:r>
        <w:rPr>
          <w:rFonts w:hint="default" w:ascii="Arial" w:hAnsi="Arial" w:cs="Arial"/>
          <w:spacing w:val="-3"/>
          <w:sz w:val="22"/>
          <w:highlight w:val="green"/>
        </w:rPr>
        <w:t xml:space="preserve"> </w:t>
      </w:r>
      <w:r>
        <w:rPr>
          <w:rFonts w:hint="default" w:ascii="Arial" w:hAnsi="Arial" w:cs="Arial"/>
          <w:sz w:val="22"/>
          <w:highlight w:val="green"/>
        </w:rPr>
        <w:t>a</w:t>
      </w:r>
      <w:r>
        <w:rPr>
          <w:rFonts w:hint="default" w:ascii="Arial" w:hAnsi="Arial" w:cs="Arial"/>
          <w:spacing w:val="-3"/>
          <w:sz w:val="22"/>
          <w:highlight w:val="green"/>
        </w:rPr>
        <w:t xml:space="preserve"> </w:t>
      </w:r>
      <w:r>
        <w:rPr>
          <w:rFonts w:hint="default" w:ascii="Arial" w:hAnsi="Arial" w:cs="Arial"/>
          <w:sz w:val="22"/>
          <w:highlight w:val="green"/>
        </w:rPr>
        <w:t>system</w:t>
      </w:r>
      <w:r>
        <w:rPr>
          <w:rFonts w:hint="default" w:ascii="Arial" w:hAnsi="Arial" w:cs="Arial"/>
          <w:spacing w:val="-3"/>
          <w:sz w:val="22"/>
          <w:highlight w:val="green"/>
        </w:rPr>
        <w:t xml:space="preserve"> </w:t>
      </w:r>
      <w:r>
        <w:rPr>
          <w:rFonts w:hint="default" w:ascii="Arial" w:hAnsi="Arial" w:cs="Arial"/>
          <w:sz w:val="22"/>
          <w:highlight w:val="green"/>
        </w:rPr>
        <w:t>by</w:t>
      </w:r>
      <w:r>
        <w:rPr>
          <w:rFonts w:hint="default" w:ascii="Arial" w:hAnsi="Arial" w:cs="Arial"/>
          <w:spacing w:val="-3"/>
          <w:sz w:val="22"/>
          <w:highlight w:val="green"/>
        </w:rPr>
        <w:t xml:space="preserve"> </w:t>
      </w:r>
      <w:r>
        <w:rPr>
          <w:rFonts w:hint="default" w:ascii="Arial" w:hAnsi="Arial" w:cs="Arial"/>
          <w:sz w:val="22"/>
          <w:highlight w:val="green"/>
        </w:rPr>
        <w:t>an</w:t>
      </w:r>
      <w:r>
        <w:rPr>
          <w:rFonts w:hint="default" w:ascii="Arial" w:hAnsi="Arial" w:cs="Arial"/>
          <w:spacing w:val="-3"/>
          <w:sz w:val="22"/>
          <w:highlight w:val="green"/>
        </w:rPr>
        <w:t xml:space="preserve"> </w:t>
      </w:r>
      <w:r>
        <w:rPr>
          <w:rFonts w:hint="default" w:ascii="Arial" w:hAnsi="Arial" w:cs="Arial"/>
          <w:sz w:val="22"/>
          <w:highlight w:val="green"/>
        </w:rPr>
        <w:t>actor</w:t>
      </w:r>
      <w:r>
        <w:rPr>
          <w:rFonts w:hint="default" w:ascii="Arial" w:hAnsi="Arial" w:cs="Arial"/>
          <w:spacing w:val="-3"/>
          <w:sz w:val="22"/>
          <w:highlight w:val="green"/>
        </w:rPr>
        <w:t xml:space="preserve"> </w:t>
      </w:r>
      <w:r>
        <w:rPr>
          <w:rFonts w:hint="default" w:ascii="Arial" w:hAnsi="Arial" w:cs="Arial"/>
          <w:sz w:val="22"/>
          <w:highlight w:val="green"/>
        </w:rPr>
        <w:t>to</w:t>
      </w:r>
      <w:r>
        <w:rPr>
          <w:rFonts w:hint="default" w:ascii="Arial" w:hAnsi="Arial" w:cs="Arial"/>
          <w:spacing w:val="-3"/>
          <w:sz w:val="22"/>
          <w:highlight w:val="green"/>
        </w:rPr>
        <w:t xml:space="preserve"> </w:t>
      </w:r>
      <w:r>
        <w:rPr>
          <w:rFonts w:hint="default" w:ascii="Arial" w:hAnsi="Arial" w:cs="Arial"/>
          <w:sz w:val="22"/>
          <w:highlight w:val="green"/>
        </w:rPr>
        <w:t>accomplish</w:t>
      </w:r>
      <w:r>
        <w:rPr>
          <w:rFonts w:hint="default" w:ascii="Arial" w:hAnsi="Arial" w:cs="Arial"/>
          <w:spacing w:val="-3"/>
          <w:sz w:val="22"/>
          <w:highlight w:val="green"/>
        </w:rPr>
        <w:t xml:space="preserve"> </w:t>
      </w:r>
      <w:r>
        <w:rPr>
          <w:rFonts w:hint="default" w:ascii="Arial" w:hAnsi="Arial" w:cs="Arial"/>
          <w:sz w:val="22"/>
          <w:highlight w:val="green"/>
        </w:rPr>
        <w:t>a</w:t>
      </w:r>
      <w:r>
        <w:rPr>
          <w:rFonts w:hint="default" w:ascii="Arial" w:hAnsi="Arial" w:cs="Arial"/>
          <w:spacing w:val="-3"/>
          <w:sz w:val="22"/>
          <w:highlight w:val="green"/>
        </w:rPr>
        <w:t xml:space="preserve"> </w:t>
      </w:r>
      <w:r>
        <w:rPr>
          <w:rFonts w:hint="default" w:ascii="Arial" w:hAnsi="Arial" w:cs="Arial"/>
          <w:sz w:val="22"/>
          <w:highlight w:val="green"/>
        </w:rPr>
        <w:t xml:space="preserve">specific </w:t>
      </w:r>
      <w:r>
        <w:rPr>
          <w:rFonts w:hint="default" w:ascii="Arial" w:hAnsi="Arial" w:cs="Arial"/>
          <w:spacing w:val="-4"/>
          <w:sz w:val="22"/>
          <w:highlight w:val="green"/>
        </w:rPr>
        <w:t>goal</w:t>
      </w:r>
    </w:p>
    <w:p w14:paraId="4A12D1C0">
      <w:pPr>
        <w:pStyle w:val="7"/>
        <w:numPr>
          <w:ilvl w:val="0"/>
          <w:numId w:val="7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A scenario that analyzes the use of a system by an actor to accomplish a specific </w:t>
      </w:r>
      <w:r>
        <w:rPr>
          <w:rFonts w:hint="default" w:ascii="Arial" w:hAnsi="Arial" w:cs="Arial"/>
          <w:spacing w:val="-4"/>
          <w:sz w:val="22"/>
        </w:rPr>
        <w:t>goal</w:t>
      </w:r>
    </w:p>
    <w:p w14:paraId="3EDD9A37">
      <w:pPr>
        <w:pStyle w:val="7"/>
        <w:numPr>
          <w:ilvl w:val="0"/>
          <w:numId w:val="7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A scenario that captures the use of a system by an actor to accomplish a specific </w:t>
      </w:r>
      <w:r>
        <w:rPr>
          <w:rFonts w:hint="default" w:ascii="Arial" w:hAnsi="Arial" w:cs="Arial"/>
          <w:spacing w:val="-4"/>
          <w:sz w:val="22"/>
        </w:rPr>
        <w:t>goal</w:t>
      </w:r>
    </w:p>
    <w:p w14:paraId="77A9C5F3">
      <w:pPr>
        <w:pStyle w:val="7"/>
        <w:numPr>
          <w:ilvl w:val="0"/>
          <w:numId w:val="7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>A sc</w:t>
      </w:r>
      <w:bookmarkStart w:id="0" w:name="_GoBack"/>
      <w:bookmarkEnd w:id="0"/>
      <w:r>
        <w:rPr>
          <w:rFonts w:hint="default" w:ascii="Arial" w:hAnsi="Arial" w:cs="Arial"/>
          <w:sz w:val="22"/>
        </w:rPr>
        <w:t xml:space="preserve">enario that specifies the use of a system by an actor to accomplish a specific </w:t>
      </w:r>
      <w:r>
        <w:rPr>
          <w:rFonts w:hint="default" w:ascii="Arial" w:hAnsi="Arial" w:cs="Arial"/>
          <w:spacing w:val="-4"/>
          <w:sz w:val="22"/>
        </w:rPr>
        <w:t>goal</w:t>
      </w:r>
    </w:p>
    <w:p w14:paraId="769238A1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A scenario </w:t>
      </w:r>
      <w:r>
        <w:rPr>
          <w:rFonts w:hint="default" w:ascii="Arial" w:hAnsi="Arial" w:cs="Arial"/>
          <w:spacing w:val="-5"/>
          <w:sz w:val="22"/>
        </w:rPr>
        <w:t>is</w:t>
      </w:r>
    </w:p>
    <w:p w14:paraId="1381B38B">
      <w:pPr>
        <w:pStyle w:val="7"/>
        <w:numPr>
          <w:ilvl w:val="0"/>
          <w:numId w:val="8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  <w:highlight w:val="green"/>
        </w:rPr>
      </w:pPr>
      <w:r>
        <w:rPr>
          <w:rFonts w:hint="default" w:ascii="Arial" w:hAnsi="Arial" w:cs="Arial"/>
          <w:sz w:val="22"/>
          <w:highlight w:val="green"/>
        </w:rPr>
        <w:t xml:space="preserve">a sequence of steps that describe the interactions between the actor and the </w:t>
      </w:r>
      <w:r>
        <w:rPr>
          <w:rFonts w:hint="default" w:ascii="Arial" w:hAnsi="Arial" w:cs="Arial"/>
          <w:spacing w:val="-2"/>
          <w:sz w:val="22"/>
          <w:highlight w:val="green"/>
        </w:rPr>
        <w:t>system</w:t>
      </w:r>
    </w:p>
    <w:p w14:paraId="6D898103">
      <w:pPr>
        <w:pStyle w:val="7"/>
        <w:numPr>
          <w:ilvl w:val="0"/>
          <w:numId w:val="8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a subset of steps that describe the interactions between the actor and the </w:t>
      </w:r>
      <w:r>
        <w:rPr>
          <w:rFonts w:hint="default" w:ascii="Arial" w:hAnsi="Arial" w:cs="Arial"/>
          <w:spacing w:val="-2"/>
          <w:sz w:val="22"/>
        </w:rPr>
        <w:t>system</w:t>
      </w:r>
    </w:p>
    <w:p w14:paraId="321071B4">
      <w:pPr>
        <w:pStyle w:val="7"/>
        <w:numPr>
          <w:ilvl w:val="0"/>
          <w:numId w:val="8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 xml:space="preserve">a sequence of flows that describe the interactions between the actor and the </w:t>
      </w:r>
      <w:r>
        <w:rPr>
          <w:rFonts w:hint="default" w:ascii="Arial" w:hAnsi="Arial" w:cs="Arial"/>
          <w:spacing w:val="-2"/>
          <w:sz w:val="22"/>
        </w:rPr>
        <w:t>system</w:t>
      </w:r>
    </w:p>
    <w:p w14:paraId="3F0470A6">
      <w:pPr>
        <w:pStyle w:val="7"/>
        <w:numPr>
          <w:ilvl w:val="0"/>
          <w:numId w:val="8"/>
        </w:numPr>
        <w:tabs>
          <w:tab w:val="left" w:pos="1080"/>
        </w:tabs>
        <w:spacing w:before="200" w:after="0" w:line="240" w:lineRule="auto"/>
        <w:ind w:left="1080" w:right="312" w:hanging="360"/>
        <w:jc w:val="left"/>
        <w:rPr>
          <w:rFonts w:hint="default" w:ascii="Arial" w:hAnsi="Arial" w:cs="Arial"/>
          <w:sz w:val="22"/>
        </w:rPr>
      </w:pPr>
      <w:r>
        <w:rPr>
          <w:rFonts w:hint="default" w:ascii="Arial" w:hAnsi="Arial" w:cs="Arial"/>
          <w:sz w:val="22"/>
        </w:rPr>
        <w:t>a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sequence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of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business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rules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that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describe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the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interactions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between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the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actor</w:t>
      </w:r>
      <w:r>
        <w:rPr>
          <w:rFonts w:hint="default" w:ascii="Arial" w:hAnsi="Arial" w:cs="Arial"/>
          <w:spacing w:val="-4"/>
          <w:sz w:val="22"/>
        </w:rPr>
        <w:t xml:space="preserve"> </w:t>
      </w:r>
      <w:r>
        <w:rPr>
          <w:rFonts w:hint="default" w:ascii="Arial" w:hAnsi="Arial" w:cs="Arial"/>
          <w:sz w:val="22"/>
        </w:rPr>
        <w:t>and the system</w:t>
      </w:r>
    </w:p>
    <w:sectPr>
      <w:pgSz w:w="12240" w:h="15840"/>
      <w:pgMar w:top="1400" w:right="144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23AF85"/>
    <w:multiLevelType w:val="multilevel"/>
    <w:tmpl w:val="9723AF85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>
    <w:nsid w:val="C8B3D09B"/>
    <w:multiLevelType w:val="multilevel"/>
    <w:tmpl w:val="C8B3D09B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>
    <w:nsid w:val="D275D1BD"/>
    <w:multiLevelType w:val="multilevel"/>
    <w:tmpl w:val="D275D1BD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3">
    <w:nsid w:val="DFE9F76D"/>
    <w:multiLevelType w:val="multilevel"/>
    <w:tmpl w:val="DFE9F76D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4">
    <w:nsid w:val="ED4DAF3A"/>
    <w:multiLevelType w:val="multilevel"/>
    <w:tmpl w:val="ED4DAF3A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5">
    <w:nsid w:val="276D97D2"/>
    <w:multiLevelType w:val="multilevel"/>
    <w:tmpl w:val="276D97D2"/>
    <w:lvl w:ilvl="0" w:tentative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3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1"/>
      <w:numFmt w:val="lowerLetter"/>
      <w:lvlText w:val="%3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1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-4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-32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-6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-882" w:hanging="360"/>
      </w:pPr>
      <w:rPr>
        <w:rFonts w:hint="default"/>
        <w:lang w:val="en-US" w:eastAsia="en-US" w:bidi="ar-SA"/>
      </w:rPr>
    </w:lvl>
  </w:abstractNum>
  <w:abstractNum w:abstractNumId="6">
    <w:nsid w:val="5540EDD6"/>
    <w:multiLevelType w:val="multilevel"/>
    <w:tmpl w:val="5540EDD6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7">
    <w:nsid w:val="7FF5EB38"/>
    <w:multiLevelType w:val="multilevel"/>
    <w:tmpl w:val="7FF5EB38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5537B32"/>
    <w:rsid w:val="346545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200"/>
      <w:ind w:left="1079" w:hanging="359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60"/>
      <w:ind w:right="429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0"/>
      <w:ind w:left="1079" w:hanging="359"/>
    </w:pPr>
    <w:rPr>
      <w:rFonts w:ascii="Cambria" w:hAnsi="Cambria" w:eastAsia="Cambria" w:cs="Cambria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9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2025-10-27T02:56:00Z</dcterms:created>
  <dc:creator>huynh</dc:creator>
  <cp:lastModifiedBy>Phúc Hưng Huỳnh</cp:lastModifiedBy>
  <dcterms:modified xsi:type="dcterms:W3CDTF">2025-10-27T03:20:03Z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Producer">
    <vt:lpwstr>Skia/PDF m143 Google Apps Renderer</vt:lpwstr>
  </property>
  <property fmtid="{D5CDD505-2E9C-101B-9397-08002B2CF9AE}" pid="4" name="LastSaved">
    <vt:filetime>2025-10-27T00:00:00Z</vt:filetime>
  </property>
  <property fmtid="{D5CDD505-2E9C-101B-9397-08002B2CF9AE}" pid="5" name="KSOProductBuildVer">
    <vt:lpwstr>1033-12.2.0.23131</vt:lpwstr>
  </property>
  <property fmtid="{D5CDD505-2E9C-101B-9397-08002B2CF9AE}" pid="6" name="ICV">
    <vt:lpwstr>8AD90FF1F3A548788FB96768FAAD270A_12</vt:lpwstr>
  </property>
</Properties>
</file>