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CAA5" w14:textId="4DC6D3F3" w:rsidR="002A60CB" w:rsidRPr="00625094" w:rsidRDefault="000B6B07" w:rsidP="002A60CB">
      <w:pPr>
        <w:ind w:firstLine="360"/>
        <w:jc w:val="center"/>
        <w:rPr>
          <w:rFonts w:ascii="Times New Roman" w:hAnsi="Times New Roman" w:cs="Times New Roman"/>
          <w:color w:val="222222"/>
          <w:sz w:val="36"/>
          <w:shd w:val="clear" w:color="auto" w:fill="FFFFFF"/>
        </w:rPr>
      </w:pPr>
      <w:r>
        <w:rPr>
          <w:rFonts w:ascii="Times New Roman" w:hAnsi="Times New Roman" w:cs="Times New Roman"/>
          <w:color w:val="222222"/>
          <w:sz w:val="36"/>
          <w:shd w:val="clear" w:color="auto" w:fill="FFFFFF"/>
        </w:rPr>
        <w:t xml:space="preserve">Electronic Structure Effects in </w:t>
      </w:r>
      <w:r w:rsidR="00AE63DA">
        <w:rPr>
          <w:rFonts w:ascii="Times New Roman" w:hAnsi="Times New Roman" w:cs="Times New Roman"/>
          <w:color w:val="222222"/>
          <w:sz w:val="36"/>
          <w:shd w:val="clear" w:color="auto" w:fill="FFFFFF"/>
        </w:rPr>
        <w:t xml:space="preserve">Crystalline </w:t>
      </w:r>
      <w:r>
        <w:rPr>
          <w:rFonts w:ascii="Times New Roman" w:hAnsi="Times New Roman" w:cs="Times New Roman"/>
          <w:color w:val="222222"/>
          <w:sz w:val="36"/>
          <w:shd w:val="clear" w:color="auto" w:fill="FFFFFF"/>
        </w:rPr>
        <w:t>Tepid Dense Matter</w:t>
      </w:r>
    </w:p>
    <w:p w14:paraId="3FCB07C3" w14:textId="77777777" w:rsidR="002A60CB" w:rsidRDefault="002A60CB" w:rsidP="002A60CB">
      <w:pPr>
        <w:ind w:firstLine="360"/>
        <w:rPr>
          <w:rFonts w:ascii="Times New Roman" w:hAnsi="Times New Roman" w:cs="Times New Roman"/>
          <w:b/>
          <w:color w:val="222222"/>
          <w:shd w:val="clear" w:color="auto" w:fill="FFFFFF"/>
        </w:rPr>
      </w:pPr>
    </w:p>
    <w:p w14:paraId="6AF5AC5D" w14:textId="6A279135" w:rsidR="002A60CB" w:rsidRPr="002A60CB" w:rsidRDefault="002A60CB" w:rsidP="002A60CB">
      <w:pPr>
        <w:ind w:firstLine="360"/>
        <w:jc w:val="center"/>
        <w:rPr>
          <w:rFonts w:ascii="Times New Roman" w:hAnsi="Times New Roman" w:cs="Times New Roman"/>
          <w:color w:val="222222"/>
          <w:shd w:val="clear" w:color="auto" w:fill="FFFFFF"/>
          <w:vertAlign w:val="subscript"/>
        </w:rPr>
      </w:pPr>
      <w:r w:rsidRPr="00625094">
        <w:rPr>
          <w:rFonts w:ascii="Times New Roman" w:hAnsi="Times New Roman" w:cs="Times New Roman"/>
          <w:color w:val="222222"/>
          <w:shd w:val="clear" w:color="auto" w:fill="FFFFFF"/>
        </w:rPr>
        <w:t>Oliver Hoidn</w:t>
      </w:r>
      <w:r w:rsidR="00E631CA">
        <w:rPr>
          <w:rFonts w:ascii="Times New Roman" w:hAnsi="Times New Roman" w:cs="Times New Roman"/>
          <w:color w:val="222222"/>
          <w:shd w:val="clear" w:color="auto" w:fill="FFFFFF"/>
          <w:vertAlign w:val="superscript"/>
        </w:rPr>
        <w:t>1</w:t>
      </w:r>
      <w:r>
        <w:rPr>
          <w:rFonts w:ascii="Times New Roman" w:hAnsi="Times New Roman" w:cs="Times New Roman"/>
          <w:color w:val="222222"/>
          <w:shd w:val="clear" w:color="auto" w:fill="FFFFFF"/>
        </w:rPr>
        <w:t>, Ryan Valenza</w:t>
      </w:r>
      <w:r w:rsidR="00E631CA">
        <w:rPr>
          <w:rFonts w:ascii="Times New Roman" w:hAnsi="Times New Roman" w:cs="Times New Roman"/>
          <w:color w:val="222222"/>
          <w:shd w:val="clear" w:color="auto" w:fill="FFFFFF"/>
          <w:vertAlign w:val="superscript"/>
        </w:rPr>
        <w:t>1</w:t>
      </w:r>
      <w:r>
        <w:rPr>
          <w:rFonts w:ascii="Times New Roman" w:hAnsi="Times New Roman" w:cs="Times New Roman"/>
          <w:color w:val="222222"/>
          <w:shd w:val="clear" w:color="auto" w:fill="FFFFFF"/>
        </w:rPr>
        <w:t xml:space="preserve">, </w:t>
      </w:r>
      <w:r w:rsidRPr="00625094">
        <w:rPr>
          <w:rFonts w:ascii="Times New Roman" w:hAnsi="Times New Roman" w:cs="Times New Roman"/>
          <w:color w:val="222222"/>
          <w:shd w:val="clear" w:color="auto" w:fill="FFFFFF"/>
        </w:rPr>
        <w:t>Gerald T. Seidler</w:t>
      </w:r>
      <w:r w:rsidR="00E631CA">
        <w:rPr>
          <w:rFonts w:ascii="Times New Roman" w:hAnsi="Times New Roman" w:cs="Times New Roman"/>
          <w:color w:val="222222"/>
          <w:shd w:val="clear" w:color="auto" w:fill="FFFFFF"/>
          <w:vertAlign w:val="superscript"/>
        </w:rPr>
        <w:t>1</w:t>
      </w:r>
      <w:proofErr w:type="gramStart"/>
      <w:r w:rsidR="00E631CA">
        <w:rPr>
          <w:rFonts w:ascii="Times New Roman" w:hAnsi="Times New Roman" w:cs="Times New Roman"/>
          <w:color w:val="222222"/>
          <w:shd w:val="clear" w:color="auto" w:fill="FFFFFF"/>
          <w:vertAlign w:val="superscript"/>
        </w:rPr>
        <w:t>,</w:t>
      </w:r>
      <w:r>
        <w:rPr>
          <w:rFonts w:ascii="Times New Roman" w:hAnsi="Times New Roman" w:cs="Times New Roman"/>
          <w:color w:val="222222"/>
          <w:shd w:val="clear" w:color="auto" w:fill="FFFFFF"/>
          <w:vertAlign w:val="superscript"/>
        </w:rPr>
        <w:t>(</w:t>
      </w:r>
      <w:proofErr w:type="gramEnd"/>
      <w:r>
        <w:rPr>
          <w:rFonts w:ascii="Times New Roman" w:hAnsi="Times New Roman" w:cs="Times New Roman"/>
          <w:color w:val="222222"/>
          <w:shd w:val="clear" w:color="auto" w:fill="FFFFFF"/>
          <w:vertAlign w:val="superscript"/>
        </w:rPr>
        <w:t>*)</w:t>
      </w:r>
      <w:r>
        <w:rPr>
          <w:rFonts w:ascii="Times New Roman" w:hAnsi="Times New Roman" w:cs="Times New Roman"/>
          <w:color w:val="222222"/>
          <w:shd w:val="clear" w:color="auto" w:fill="FFFFFF"/>
          <w:vertAlign w:val="subscript"/>
        </w:rPr>
        <w:t xml:space="preserve">, </w:t>
      </w:r>
      <w:r>
        <w:rPr>
          <w:rFonts w:ascii="Times New Roman" w:hAnsi="Times New Roman" w:cs="Times New Roman"/>
          <w:color w:val="222222"/>
          <w:shd w:val="clear" w:color="auto" w:fill="FFFFFF"/>
        </w:rPr>
        <w:t>Alexander Ditter</w:t>
      </w:r>
      <w:r w:rsidR="00E631CA">
        <w:rPr>
          <w:rFonts w:ascii="Times New Roman" w:hAnsi="Times New Roman" w:cs="Times New Roman"/>
          <w:color w:val="222222"/>
          <w:shd w:val="clear" w:color="auto" w:fill="FFFFFF"/>
          <w:vertAlign w:val="superscript"/>
        </w:rPr>
        <w:t>1</w:t>
      </w:r>
      <w:r>
        <w:rPr>
          <w:rFonts w:ascii="Times New Roman" w:hAnsi="Times New Roman" w:cs="Times New Roman"/>
          <w:color w:val="222222"/>
          <w:shd w:val="clear" w:color="auto" w:fill="FFFFFF"/>
        </w:rPr>
        <w:t>, William Holden</w:t>
      </w:r>
      <w:r w:rsidR="00E631CA">
        <w:rPr>
          <w:rFonts w:ascii="Times New Roman" w:hAnsi="Times New Roman" w:cs="Times New Roman"/>
          <w:color w:val="222222"/>
          <w:shd w:val="clear" w:color="auto" w:fill="FFFFFF"/>
          <w:vertAlign w:val="superscript"/>
        </w:rPr>
        <w:t>1</w:t>
      </w:r>
      <w:r>
        <w:rPr>
          <w:rFonts w:ascii="Times New Roman" w:hAnsi="Times New Roman" w:cs="Times New Roman"/>
          <w:color w:val="222222"/>
          <w:shd w:val="clear" w:color="auto" w:fill="FFFFFF"/>
        </w:rPr>
        <w:t>, Evan Jahrman</w:t>
      </w:r>
      <w:r w:rsidR="00E631CA">
        <w:rPr>
          <w:rFonts w:ascii="Times New Roman" w:hAnsi="Times New Roman" w:cs="Times New Roman"/>
          <w:color w:val="222222"/>
          <w:shd w:val="clear" w:color="auto" w:fill="FFFFFF"/>
          <w:vertAlign w:val="superscript"/>
        </w:rPr>
        <w:t>1</w:t>
      </w:r>
      <w:r>
        <w:rPr>
          <w:rFonts w:ascii="Times New Roman" w:hAnsi="Times New Roman" w:cs="Times New Roman"/>
          <w:color w:val="222222"/>
          <w:shd w:val="clear" w:color="auto" w:fill="FFFFFF"/>
        </w:rPr>
        <w:t xml:space="preserve">, </w:t>
      </w:r>
      <w:r w:rsidR="00E631CA">
        <w:rPr>
          <w:rFonts w:ascii="Times New Roman" w:hAnsi="Times New Roman" w:cs="Times New Roman"/>
          <w:color w:val="222222"/>
          <w:shd w:val="clear" w:color="auto" w:fill="FFFFFF"/>
        </w:rPr>
        <w:t>Samuel Vinko</w:t>
      </w:r>
      <w:r w:rsidR="00E631CA">
        <w:rPr>
          <w:rFonts w:ascii="Times New Roman" w:hAnsi="Times New Roman" w:cs="Times New Roman"/>
          <w:color w:val="222222"/>
          <w:shd w:val="clear" w:color="auto" w:fill="FFFFFF"/>
          <w:vertAlign w:val="superscript"/>
        </w:rPr>
        <w:t>2</w:t>
      </w:r>
      <w:r w:rsidR="00E631CA">
        <w:rPr>
          <w:rFonts w:ascii="Times New Roman" w:hAnsi="Times New Roman" w:cs="Times New Roman"/>
          <w:color w:val="222222"/>
          <w:shd w:val="clear" w:color="auto" w:fill="FFFFFF"/>
        </w:rPr>
        <w:t xml:space="preserve">, </w:t>
      </w:r>
      <w:r w:rsidR="00E631CA" w:rsidRPr="002A60CB">
        <w:rPr>
          <w:rFonts w:ascii="Times New Roman" w:hAnsi="Times New Roman" w:cs="Times New Roman"/>
          <w:color w:val="222222"/>
          <w:shd w:val="clear" w:color="auto" w:fill="FFFFFF"/>
        </w:rPr>
        <w:t>Josh Kas</w:t>
      </w:r>
      <w:r w:rsidR="00E631CA">
        <w:rPr>
          <w:rFonts w:ascii="Times New Roman" w:hAnsi="Times New Roman" w:cs="Times New Roman"/>
          <w:color w:val="222222"/>
          <w:shd w:val="clear" w:color="auto" w:fill="FFFFFF"/>
          <w:vertAlign w:val="superscript"/>
        </w:rPr>
        <w:t>1</w:t>
      </w:r>
      <w:r w:rsidR="00E631CA">
        <w:rPr>
          <w:rFonts w:ascii="Times New Roman" w:hAnsi="Times New Roman" w:cs="Times New Roman"/>
          <w:color w:val="222222"/>
          <w:shd w:val="clear" w:color="auto" w:fill="FFFFFF"/>
        </w:rPr>
        <w:t xml:space="preserve">, </w:t>
      </w:r>
      <w:proofErr w:type="spellStart"/>
      <w:r w:rsidR="00E631CA">
        <w:rPr>
          <w:rFonts w:ascii="Times New Roman" w:hAnsi="Times New Roman" w:cs="Times New Roman"/>
          <w:color w:val="222222"/>
          <w:shd w:val="clear" w:color="auto" w:fill="FFFFFF"/>
        </w:rPr>
        <w:t>Fer</w:t>
      </w:r>
      <w:proofErr w:type="spellEnd"/>
      <w:r w:rsidR="00E631CA">
        <w:rPr>
          <w:rFonts w:ascii="Times New Roman" w:hAnsi="Times New Roman" w:cs="Times New Roman"/>
          <w:color w:val="222222"/>
          <w:shd w:val="clear" w:color="auto" w:fill="FFFFFF"/>
        </w:rPr>
        <w:t xml:space="preserve"> Vila</w:t>
      </w:r>
      <w:r w:rsidR="00E631CA">
        <w:rPr>
          <w:rFonts w:ascii="Times New Roman" w:hAnsi="Times New Roman" w:cs="Times New Roman"/>
          <w:color w:val="222222"/>
          <w:shd w:val="clear" w:color="auto" w:fill="FFFFFF"/>
          <w:vertAlign w:val="superscript"/>
        </w:rPr>
        <w:t>1</w:t>
      </w:r>
      <w:r w:rsidR="00E631CA">
        <w:rPr>
          <w:rFonts w:ascii="Times New Roman" w:hAnsi="Times New Roman" w:cs="Times New Roman"/>
          <w:color w:val="222222"/>
          <w:shd w:val="clear" w:color="auto" w:fill="FFFFFF"/>
        </w:rPr>
        <w:t>, Alison M. Saunders</w:t>
      </w:r>
      <w:r w:rsidR="00E631CA">
        <w:rPr>
          <w:rFonts w:ascii="Times New Roman" w:hAnsi="Times New Roman" w:cs="Times New Roman"/>
          <w:color w:val="222222"/>
          <w:shd w:val="clear" w:color="auto" w:fill="FFFFFF"/>
          <w:vertAlign w:val="superscript"/>
        </w:rPr>
        <w:t>3</w:t>
      </w:r>
      <w:r w:rsidR="00E631CA">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Luis Avila</w:t>
      </w:r>
      <w:r w:rsidR="00E631CA">
        <w:rPr>
          <w:rFonts w:ascii="Times New Roman" w:hAnsi="Times New Roman" w:cs="Times New Roman"/>
          <w:color w:val="222222"/>
          <w:shd w:val="clear" w:color="auto" w:fill="FFFFFF"/>
          <w:vertAlign w:val="superscript"/>
        </w:rPr>
        <w:t>4</w:t>
      </w:r>
      <w:r>
        <w:rPr>
          <w:rFonts w:ascii="Times New Roman" w:hAnsi="Times New Roman" w:cs="Times New Roman"/>
          <w:color w:val="222222"/>
          <w:shd w:val="clear" w:color="auto" w:fill="FFFFFF"/>
        </w:rPr>
        <w:t>, Galen O’Neil</w:t>
      </w:r>
      <w:r w:rsidR="00E631CA">
        <w:rPr>
          <w:rFonts w:ascii="Times New Roman" w:hAnsi="Times New Roman" w:cs="Times New Roman"/>
          <w:color w:val="222222"/>
          <w:shd w:val="clear" w:color="auto" w:fill="FFFFFF"/>
          <w:vertAlign w:val="superscript"/>
        </w:rPr>
        <w:t>4</w:t>
      </w:r>
      <w:r>
        <w:rPr>
          <w:rFonts w:ascii="Times New Roman" w:hAnsi="Times New Roman" w:cs="Times New Roman"/>
          <w:color w:val="222222"/>
          <w:shd w:val="clear" w:color="auto" w:fill="FFFFFF"/>
        </w:rPr>
        <w:t xml:space="preserve">, </w:t>
      </w:r>
      <w:proofErr w:type="spellStart"/>
      <w:r w:rsidR="004F3448">
        <w:rPr>
          <w:rFonts w:ascii="Times New Roman" w:hAnsi="Times New Roman" w:cs="Times New Roman"/>
          <w:color w:val="222222"/>
          <w:shd w:val="clear" w:color="auto" w:fill="FFFFFF"/>
        </w:rPr>
        <w:t>Hae</w:t>
      </w:r>
      <w:proofErr w:type="spellEnd"/>
      <w:r w:rsidR="004F3448">
        <w:rPr>
          <w:rFonts w:ascii="Times New Roman" w:hAnsi="Times New Roman" w:cs="Times New Roman"/>
          <w:color w:val="222222"/>
          <w:shd w:val="clear" w:color="auto" w:fill="FFFFFF"/>
        </w:rPr>
        <w:t xml:space="preserve"> Ja Lee</w:t>
      </w:r>
      <w:r w:rsidR="00E631CA">
        <w:rPr>
          <w:rFonts w:ascii="Times New Roman" w:hAnsi="Times New Roman" w:cs="Times New Roman"/>
          <w:color w:val="222222"/>
          <w:shd w:val="clear" w:color="auto" w:fill="FFFFFF"/>
          <w:vertAlign w:val="superscript"/>
        </w:rPr>
        <w:t>5</w:t>
      </w:r>
      <w:r w:rsidR="004F3448">
        <w:rPr>
          <w:rFonts w:ascii="Times New Roman" w:hAnsi="Times New Roman" w:cs="Times New Roman"/>
          <w:color w:val="222222"/>
          <w:shd w:val="clear" w:color="auto" w:fill="FFFFFF"/>
        </w:rPr>
        <w:t>, Bob Nagler</w:t>
      </w:r>
      <w:r w:rsidR="00E631CA">
        <w:rPr>
          <w:rFonts w:ascii="Times New Roman" w:hAnsi="Times New Roman" w:cs="Times New Roman"/>
          <w:color w:val="222222"/>
          <w:shd w:val="clear" w:color="auto" w:fill="FFFFFF"/>
          <w:vertAlign w:val="superscript"/>
        </w:rPr>
        <w:t>5</w:t>
      </w:r>
      <w:r w:rsidR="00554C19">
        <w:rPr>
          <w:rFonts w:ascii="Times New Roman" w:hAnsi="Times New Roman" w:cs="Times New Roman"/>
          <w:color w:val="222222"/>
          <w:shd w:val="clear" w:color="auto" w:fill="FFFFFF"/>
        </w:rPr>
        <w:t>,</w:t>
      </w:r>
      <w:r w:rsidRPr="002A60CB">
        <w:rPr>
          <w:rFonts w:ascii="Times New Roman" w:hAnsi="Times New Roman" w:cs="Times New Roman"/>
          <w:color w:val="222222"/>
          <w:shd w:val="clear" w:color="auto" w:fill="FFFFFF"/>
        </w:rPr>
        <w:t xml:space="preserve"> </w:t>
      </w:r>
    </w:p>
    <w:p w14:paraId="6DE25488" w14:textId="77777777" w:rsidR="002A60CB" w:rsidRPr="004D1995" w:rsidRDefault="002A60CB" w:rsidP="002A60CB">
      <w:pPr>
        <w:ind w:firstLine="360"/>
        <w:jc w:val="center"/>
        <w:rPr>
          <w:rFonts w:ascii="Times New Roman" w:hAnsi="Times New Roman" w:cs="Times New Roman"/>
          <w:shd w:val="clear" w:color="auto" w:fill="FFFFFF"/>
        </w:rPr>
      </w:pPr>
    </w:p>
    <w:p w14:paraId="1ED1E337" w14:textId="61978773" w:rsidR="002A60CB" w:rsidRPr="004D1995" w:rsidRDefault="00E631CA" w:rsidP="002A60CB">
      <w:pPr>
        <w:ind w:firstLine="360"/>
        <w:jc w:val="center"/>
        <w:rPr>
          <w:rFonts w:ascii="Times New Roman" w:hAnsi="Times New Roman" w:cs="Times New Roman"/>
          <w:shd w:val="clear" w:color="auto" w:fill="FFFFFF"/>
        </w:rPr>
      </w:pPr>
      <w:r w:rsidRPr="004D1995">
        <w:rPr>
          <w:rFonts w:ascii="Times New Roman" w:hAnsi="Times New Roman" w:cs="Times New Roman"/>
          <w:shd w:val="clear" w:color="auto" w:fill="FFFFFF"/>
          <w:vertAlign w:val="superscript"/>
        </w:rPr>
        <w:t>1</w:t>
      </w:r>
      <w:r w:rsidRPr="004D1995">
        <w:rPr>
          <w:rFonts w:ascii="Times New Roman" w:hAnsi="Times New Roman" w:cs="Times New Roman"/>
          <w:shd w:val="clear" w:color="auto" w:fill="FFFFFF"/>
        </w:rPr>
        <w:t>Department of Physics</w:t>
      </w:r>
      <w:r w:rsidR="000705F5">
        <w:rPr>
          <w:rFonts w:ascii="Times New Roman" w:hAnsi="Times New Roman" w:cs="Times New Roman"/>
          <w:shd w:val="clear" w:color="auto" w:fill="FFFFFF"/>
        </w:rPr>
        <w:t>,</w:t>
      </w:r>
      <w:r w:rsidR="002A60CB" w:rsidRPr="004D1995">
        <w:rPr>
          <w:rFonts w:ascii="Times New Roman" w:hAnsi="Times New Roman" w:cs="Times New Roman"/>
          <w:shd w:val="clear" w:color="auto" w:fill="FFFFFF"/>
        </w:rPr>
        <w:t xml:space="preserve"> University of Washington, Seattle WA</w:t>
      </w:r>
      <w:r w:rsidRPr="004D1995">
        <w:rPr>
          <w:rFonts w:ascii="Times New Roman" w:hAnsi="Times New Roman" w:cs="Times New Roman"/>
          <w:shd w:val="clear" w:color="auto" w:fill="FFFFFF"/>
        </w:rPr>
        <w:t xml:space="preserve"> 98122</w:t>
      </w:r>
    </w:p>
    <w:p w14:paraId="5365B07A" w14:textId="4B6918CD" w:rsidR="00E631CA" w:rsidRPr="004D1995" w:rsidRDefault="00E631CA" w:rsidP="002A60CB">
      <w:pPr>
        <w:ind w:firstLine="360"/>
        <w:jc w:val="center"/>
        <w:rPr>
          <w:rFonts w:ascii="Times New Roman" w:hAnsi="Times New Roman" w:cs="Times New Roman"/>
          <w:shd w:val="clear" w:color="auto" w:fill="FFFFFF"/>
        </w:rPr>
      </w:pPr>
      <w:r w:rsidRPr="004D1995">
        <w:rPr>
          <w:rFonts w:ascii="Times New Roman" w:hAnsi="Times New Roman" w:cs="Times New Roman"/>
          <w:shd w:val="clear" w:color="auto" w:fill="FFFFFF"/>
          <w:vertAlign w:val="superscript"/>
        </w:rPr>
        <w:t>2</w:t>
      </w:r>
      <w:r w:rsidRPr="004D1995">
        <w:rPr>
          <w:rFonts w:ascii="Times New Roman" w:hAnsi="Times New Roman" w:cs="Times New Roman"/>
          <w:shd w:val="clear" w:color="auto" w:fill="FFFFFF"/>
        </w:rPr>
        <w:t xml:space="preserve"> </w:t>
      </w:r>
      <w:r w:rsidR="000705F5" w:rsidRPr="004D1995">
        <w:rPr>
          <w:rFonts w:ascii="Times New Roman" w:hAnsi="Times New Roman" w:cs="Times New Roman"/>
        </w:rPr>
        <w:t>Department of Physics, Clarendon Laboratory, University of Oxford, Parks Road, Oxford OX1 3PU, UK</w:t>
      </w:r>
      <w:r w:rsidR="000705F5" w:rsidRPr="004D1995" w:rsidDel="000705F5">
        <w:rPr>
          <w:rFonts w:ascii="Times New Roman" w:hAnsi="Times New Roman" w:cs="Times New Roman"/>
          <w:shd w:val="clear" w:color="auto" w:fill="FFFFFF"/>
        </w:rPr>
        <w:t xml:space="preserve"> </w:t>
      </w:r>
    </w:p>
    <w:p w14:paraId="70F38F0C" w14:textId="086889C9" w:rsidR="00E631CA" w:rsidRPr="004D1995" w:rsidRDefault="00E631CA" w:rsidP="002A60CB">
      <w:pPr>
        <w:ind w:firstLine="360"/>
        <w:jc w:val="center"/>
        <w:rPr>
          <w:rFonts w:ascii="Times New Roman" w:hAnsi="Times New Roman" w:cs="Times New Roman"/>
          <w:shd w:val="clear" w:color="auto" w:fill="FFFFFF"/>
        </w:rPr>
      </w:pPr>
      <w:r w:rsidRPr="004D1995">
        <w:rPr>
          <w:rFonts w:ascii="Times New Roman" w:hAnsi="Times New Roman" w:cs="Times New Roman"/>
          <w:shd w:val="clear" w:color="auto" w:fill="FFFFFF"/>
          <w:vertAlign w:val="superscript"/>
        </w:rPr>
        <w:t>3</w:t>
      </w:r>
      <w:r w:rsidRPr="004D1995">
        <w:rPr>
          <w:rFonts w:ascii="Times New Roman" w:hAnsi="Times New Roman" w:cs="Times New Roman"/>
          <w:shd w:val="clear" w:color="auto" w:fill="FFFFFF"/>
        </w:rPr>
        <w:t xml:space="preserve">Department of Physics, University of California, Berkeley CA </w:t>
      </w:r>
      <w:r w:rsidR="003C6B70" w:rsidRPr="004D1995">
        <w:rPr>
          <w:rFonts w:ascii="Times New Roman" w:hAnsi="Times New Roman" w:cs="Times New Roman"/>
          <w:shd w:val="clear" w:color="auto" w:fill="FFFFFF"/>
        </w:rPr>
        <w:t>94720</w:t>
      </w:r>
    </w:p>
    <w:p w14:paraId="7506678E" w14:textId="78E96DFC" w:rsidR="002F39EF" w:rsidRDefault="00E631CA" w:rsidP="002A60CB">
      <w:pPr>
        <w:ind w:firstLine="360"/>
        <w:jc w:val="center"/>
        <w:rPr>
          <w:rFonts w:ascii="Times New Roman" w:hAnsi="Times New Roman" w:cs="Times New Roman"/>
          <w:color w:val="222222"/>
          <w:shd w:val="clear" w:color="auto" w:fill="FFFFFF"/>
        </w:rPr>
      </w:pPr>
      <w:r w:rsidRPr="004D1995">
        <w:rPr>
          <w:rFonts w:ascii="Times New Roman" w:hAnsi="Times New Roman" w:cs="Times New Roman"/>
          <w:shd w:val="clear" w:color="auto" w:fill="FFFFFF"/>
          <w:vertAlign w:val="superscript"/>
        </w:rPr>
        <w:t>4</w:t>
      </w:r>
      <w:r w:rsidR="002F39EF" w:rsidRPr="004D1995">
        <w:rPr>
          <w:rFonts w:ascii="Times New Roman" w:hAnsi="Times New Roman" w:cs="Times New Roman"/>
          <w:shd w:val="clear" w:color="auto" w:fill="FFFFFF"/>
        </w:rPr>
        <w:t xml:space="preserve">National Institute of Standards </w:t>
      </w:r>
      <w:r w:rsidR="002F39EF">
        <w:rPr>
          <w:rFonts w:ascii="Times New Roman" w:hAnsi="Times New Roman" w:cs="Times New Roman"/>
          <w:color w:val="222222"/>
          <w:shd w:val="clear" w:color="auto" w:fill="FFFFFF"/>
        </w:rPr>
        <w:t>and Technology, Boulder CO</w:t>
      </w:r>
      <w:r w:rsidR="00A24D1D">
        <w:rPr>
          <w:rFonts w:ascii="Times New Roman" w:hAnsi="Times New Roman" w:cs="Times New Roman"/>
          <w:color w:val="222222"/>
          <w:shd w:val="clear" w:color="auto" w:fill="FFFFFF"/>
        </w:rPr>
        <w:t xml:space="preserve"> </w:t>
      </w:r>
      <w:r w:rsidR="00A24D1D" w:rsidRPr="00A24D1D">
        <w:rPr>
          <w:rFonts w:ascii="Times New Roman" w:hAnsi="Times New Roman" w:cs="Times New Roman"/>
          <w:color w:val="222222"/>
          <w:shd w:val="clear" w:color="auto" w:fill="FFFFFF"/>
        </w:rPr>
        <w:t>80305</w:t>
      </w:r>
    </w:p>
    <w:p w14:paraId="5125FAA2" w14:textId="2E2D45D3" w:rsidR="00E631CA" w:rsidRPr="00E631CA" w:rsidRDefault="00E631CA" w:rsidP="002A60CB">
      <w:pPr>
        <w:ind w:firstLine="360"/>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vertAlign w:val="superscript"/>
        </w:rPr>
        <w:t>5</w:t>
      </w:r>
      <w:r>
        <w:rPr>
          <w:rFonts w:ascii="Times New Roman" w:hAnsi="Times New Roman" w:cs="Times New Roman"/>
          <w:color w:val="222222"/>
          <w:shd w:val="clear" w:color="auto" w:fill="FFFFFF"/>
        </w:rPr>
        <w:t xml:space="preserve">Stanford Linear Accelerator Center, Menlo Park CA </w:t>
      </w:r>
      <w:r w:rsidR="00A24D1D" w:rsidRPr="00A24D1D">
        <w:rPr>
          <w:rFonts w:ascii="Times New Roman" w:hAnsi="Times New Roman" w:cs="Times New Roman"/>
          <w:color w:val="222222"/>
          <w:shd w:val="clear" w:color="auto" w:fill="FFFFFF"/>
        </w:rPr>
        <w:t>94025</w:t>
      </w:r>
    </w:p>
    <w:p w14:paraId="7FF8FB32" w14:textId="77777777" w:rsidR="002A60CB" w:rsidRDefault="002A60CB" w:rsidP="002A60CB">
      <w:pPr>
        <w:ind w:firstLine="360"/>
        <w:rPr>
          <w:rFonts w:ascii="Times New Roman" w:hAnsi="Times New Roman" w:cs="Times New Roman"/>
          <w:color w:val="222222"/>
          <w:shd w:val="clear" w:color="auto" w:fill="FFFFFF"/>
        </w:rPr>
      </w:pPr>
    </w:p>
    <w:p w14:paraId="290928F1" w14:textId="4A75A2AD" w:rsidR="000B6B07" w:rsidRDefault="000B6B07" w:rsidP="004D1995">
      <w:pPr>
        <w:widowControl/>
        <w:suppressAutoHyphens w:val="0"/>
        <w:rPr>
          <w:bCs/>
        </w:rPr>
      </w:pPr>
      <w:r>
        <w:rPr>
          <w:bCs/>
        </w:rPr>
        <w:t xml:space="preserve">X-ray heating by x-ray free electron laser (XFEL) pulses is emerging as </w:t>
      </w:r>
      <w:r w:rsidR="0080041C">
        <w:rPr>
          <w:bCs/>
        </w:rPr>
        <w:t>an important</w:t>
      </w:r>
      <w:r>
        <w:rPr>
          <w:bCs/>
        </w:rPr>
        <w:t xml:space="preserve"> method to create matter under extreme conditions.  Many prior reports of XFEL heating have focused on achieving extremely high levels of ionization, and then have used advanced x-ray methods to with the goal of </w:t>
      </w:r>
      <w:r w:rsidR="00AE63DA">
        <w:rPr>
          <w:bCs/>
        </w:rPr>
        <w:t>evaluating the use of</w:t>
      </w:r>
      <w:r>
        <w:rPr>
          <w:bCs/>
        </w:rPr>
        <w:t xml:space="preserve"> traditional plasma-th</w:t>
      </w:r>
      <w:r w:rsidR="00AE63DA">
        <w:rPr>
          <w:bCs/>
        </w:rPr>
        <w:t>eoretic approaches to</w:t>
      </w:r>
      <w:r>
        <w:rPr>
          <w:bCs/>
        </w:rPr>
        <w:t xml:space="preserve"> the resulting warm dense matter (WDM) where such approaches may, or may not, be perturbatively applicable.  Here, we adopt a complementary strategy wherein we use more modest XFEL heating to create more weakly ionized, ‘tepid’ dense matter so as to investigate the earliest stages of ionization and elucidate the boundaries of applicability of traditional solid state physics ideas upon the breakdown of its assumptions of, e.g., high electronic degeneracy and coincident long range order of ion cores and valence charge density.  </w:t>
      </w:r>
      <w:r w:rsidR="00AE63DA">
        <w:rPr>
          <w:bCs/>
        </w:rPr>
        <w:t>Specifically</w:t>
      </w:r>
      <w:r>
        <w:rPr>
          <w:bCs/>
        </w:rPr>
        <w:t xml:space="preserve">, we choose to study the early stages of XFEL heating of </w:t>
      </w:r>
      <w:proofErr w:type="spellStart"/>
      <w:r>
        <w:rPr>
          <w:bCs/>
        </w:rPr>
        <w:t>MgO</w:t>
      </w:r>
      <w:proofErr w:type="spellEnd"/>
      <w:r>
        <w:rPr>
          <w:bCs/>
        </w:rPr>
        <w:t xml:space="preserve"> because of its large ground state bandgap, whose existence is a direct consequence of </w:t>
      </w:r>
      <w:r w:rsidR="00AE63DA">
        <w:rPr>
          <w:bCs/>
        </w:rPr>
        <w:t xml:space="preserve">such </w:t>
      </w:r>
      <w:r>
        <w:rPr>
          <w:bCs/>
        </w:rPr>
        <w:t xml:space="preserve">long range order, and because </w:t>
      </w:r>
      <w:r w:rsidR="00AE63DA">
        <w:rPr>
          <w:bCs/>
        </w:rPr>
        <w:t>the</w:t>
      </w:r>
      <w:r>
        <w:rPr>
          <w:bCs/>
        </w:rPr>
        <w:t xml:space="preserve"> </w:t>
      </w:r>
      <w:proofErr w:type="spellStart"/>
      <w:r>
        <w:rPr>
          <w:bCs/>
        </w:rPr>
        <w:t>rocksalt</w:t>
      </w:r>
      <w:proofErr w:type="spellEnd"/>
      <w:r>
        <w:rPr>
          <w:bCs/>
        </w:rPr>
        <w:t xml:space="preserve"> structure </w:t>
      </w:r>
      <w:r w:rsidR="00AE63DA">
        <w:rPr>
          <w:bCs/>
        </w:rPr>
        <w:t xml:space="preserve">of </w:t>
      </w:r>
      <w:proofErr w:type="spellStart"/>
      <w:r w:rsidR="00AE63DA">
        <w:rPr>
          <w:bCs/>
        </w:rPr>
        <w:t>MgO</w:t>
      </w:r>
      <w:proofErr w:type="spellEnd"/>
      <w:r w:rsidR="00AE63DA">
        <w:rPr>
          <w:bCs/>
        </w:rPr>
        <w:t xml:space="preserve"> </w:t>
      </w:r>
      <w:r>
        <w:rPr>
          <w:bCs/>
        </w:rPr>
        <w:t>holds special benefits in that its x-ray diffraction (XRD) pattern can be used not only to look for changes in average ionization of the unit cell but also for differential ionization b</w:t>
      </w:r>
      <w:r w:rsidR="00AE63DA">
        <w:rPr>
          <w:bCs/>
        </w:rPr>
        <w:t xml:space="preserve">etween Mg and O sites.  We find an anomalously low onset for valence-level O 2p ionization that requires the presence a large density of states within the ground state band gap, despite the strong evidence that no ion core motion has occurred during the x-ray pulse itself and despite the fact that the O 2p ionization is still much too small for screening effects to cause ionization potential depression.  We propose that this may instead be a consequence of the destruction of long-range order of the electronic potentials due to site-disorder of the ionization, an effect that would be an extreme manifestation of the </w:t>
      </w:r>
      <w:proofErr w:type="spellStart"/>
      <w:r w:rsidR="00AE63DA">
        <w:rPr>
          <w:bCs/>
        </w:rPr>
        <w:t>Lifshitz</w:t>
      </w:r>
      <w:proofErr w:type="spellEnd"/>
      <w:r w:rsidR="00AE63DA">
        <w:rPr>
          <w:bCs/>
        </w:rPr>
        <w:t xml:space="preserve"> tail effect that is well-known in semiconductor physics.</w:t>
      </w:r>
      <w:r>
        <w:rPr>
          <w:bCs/>
        </w:rPr>
        <w:t xml:space="preserve"> </w:t>
      </w:r>
    </w:p>
    <w:p w14:paraId="13AB46EC" w14:textId="77777777" w:rsidR="00EC515B" w:rsidRDefault="00EC515B" w:rsidP="00771D55">
      <w:pPr>
        <w:widowControl/>
        <w:suppressAutoHyphens w:val="0"/>
        <w:spacing w:line="360" w:lineRule="auto"/>
        <w:rPr>
          <w:bCs/>
        </w:rPr>
      </w:pPr>
    </w:p>
    <w:p w14:paraId="4430AF64" w14:textId="77777777" w:rsidR="00E631CA" w:rsidRDefault="00E631CA" w:rsidP="00525DAC">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seidler@uw.edu</w:t>
      </w:r>
    </w:p>
    <w:p w14:paraId="2CCC8774" w14:textId="77777777" w:rsidR="00EC515B" w:rsidRDefault="00EC515B" w:rsidP="00771D55">
      <w:pPr>
        <w:widowControl/>
        <w:suppressAutoHyphens w:val="0"/>
        <w:spacing w:line="360" w:lineRule="auto"/>
        <w:rPr>
          <w:bCs/>
        </w:rPr>
      </w:pPr>
    </w:p>
    <w:p w14:paraId="0CB964B9" w14:textId="28131F80" w:rsidR="002A60CB" w:rsidRDefault="002A60CB" w:rsidP="00771D55">
      <w:pPr>
        <w:widowControl/>
        <w:suppressAutoHyphens w:val="0"/>
        <w:spacing w:line="360" w:lineRule="auto"/>
        <w:rPr>
          <w:b/>
          <w:bCs/>
        </w:rPr>
      </w:pPr>
      <w:r>
        <w:rPr>
          <w:b/>
          <w:bCs/>
        </w:rPr>
        <w:br w:type="page"/>
      </w:r>
    </w:p>
    <w:p w14:paraId="3F59D297" w14:textId="77777777" w:rsidR="002A60CB" w:rsidRDefault="002A60CB">
      <w:pPr>
        <w:spacing w:line="360" w:lineRule="auto"/>
        <w:rPr>
          <w:b/>
          <w:bCs/>
        </w:rPr>
      </w:pPr>
    </w:p>
    <w:p w14:paraId="77DBE524" w14:textId="3F333398" w:rsidR="00E0364B" w:rsidRDefault="00273267">
      <w:pPr>
        <w:spacing w:line="360" w:lineRule="auto"/>
        <w:rPr>
          <w:b/>
          <w:bCs/>
        </w:rPr>
      </w:pPr>
      <w:r>
        <w:rPr>
          <w:b/>
          <w:bCs/>
        </w:rPr>
        <w:t xml:space="preserve">I. </w:t>
      </w:r>
      <w:r w:rsidR="007B55ED">
        <w:rPr>
          <w:b/>
          <w:bCs/>
        </w:rPr>
        <w:t>Introduction</w:t>
      </w:r>
    </w:p>
    <w:p w14:paraId="49F2977B" w14:textId="77777777" w:rsidR="00D116D4" w:rsidRDefault="00D116D4">
      <w:pPr>
        <w:spacing w:line="360" w:lineRule="auto"/>
      </w:pPr>
    </w:p>
    <w:p w14:paraId="7AAA17D5" w14:textId="7F8CCC31" w:rsidR="00D93922" w:rsidRPr="00BC627F" w:rsidRDefault="001511F1">
      <w:pPr>
        <w:spacing w:line="360" w:lineRule="auto"/>
        <w:rPr>
          <w:vertAlign w:val="superscript"/>
        </w:rPr>
      </w:pPr>
      <w:r>
        <w:t>The ‘warm dense matter’ (WDM) regime resides in an important and theoretically interesting middle-ground between</w:t>
      </w:r>
      <w:r w:rsidR="00D52900">
        <w:t xml:space="preserve"> the</w:t>
      </w:r>
      <w:r>
        <w:t xml:space="preserve"> conditions typical of high-pressure studies in condensed matter physics and those instead of great interest to </w:t>
      </w:r>
      <w:r w:rsidR="00D52900">
        <w:t xml:space="preserve">traditional </w:t>
      </w:r>
      <w:r>
        <w:t xml:space="preserve">plasma physics, where atoms are fully ionized. </w:t>
      </w:r>
      <w:r w:rsidR="00D93922">
        <w:t xml:space="preserve">WDM is defined by partial ionization, </w:t>
      </w:r>
      <w:r w:rsidR="00C71F62">
        <w:t xml:space="preserve">solid-like </w:t>
      </w:r>
      <w:r w:rsidR="00EC515B">
        <w:t xml:space="preserve">or higher </w:t>
      </w:r>
      <w:r w:rsidR="00C71F62">
        <w:t xml:space="preserve">densities, </w:t>
      </w:r>
      <w:r w:rsidR="00D93922">
        <w:t>substantial Fermi degeneracy (</w:t>
      </w:r>
      <m:oMath>
        <m:r>
          <w:rPr>
            <w:rFonts w:ascii="Cambria Math" w:hAnsi="Cambria Math"/>
          </w:rPr>
          <m:t xml:space="preserve">T≤ </m:t>
        </m:r>
        <m:sSub>
          <m:sSubPr>
            <m:ctrlPr>
              <w:rPr>
                <w:rFonts w:ascii="Cambria Math" w:hAnsi="Cambria Math"/>
                <w:i/>
              </w:rPr>
            </m:ctrlPr>
          </m:sSubPr>
          <m:e>
            <m:r>
              <w:rPr>
                <w:rFonts w:ascii="Cambria Math" w:hAnsi="Cambria Math"/>
              </w:rPr>
              <m:t>E</m:t>
            </m:r>
          </m:e>
          <m:sub>
            <m:r>
              <w:rPr>
                <w:rFonts w:ascii="Cambria Math" w:hAnsi="Cambria Math"/>
              </w:rPr>
              <m:t>F</m:t>
            </m:r>
          </m:sub>
        </m:sSub>
      </m:oMath>
      <w:r w:rsidR="00D93922">
        <w:t xml:space="preserve">), and values for the plasma coupling parameter </w:t>
      </w:r>
      <w:r w:rsidR="00D93922">
        <w:rPr>
          <w:rFonts w:ascii="Times New Roman" w:hAnsi="Times New Roman" w:cs="Times New Roman"/>
        </w:rPr>
        <w:t>Γ of order unity or larger</w:t>
      </w:r>
      <w:r w:rsidR="00D93922">
        <w:t>.</w:t>
      </w:r>
      <w:r w:rsidR="00796162">
        <w:t xml:space="preserve"> </w:t>
      </w:r>
      <w:r w:rsidR="00796162">
        <w:fldChar w:fldCharType="begin"/>
      </w:r>
      <w:r w:rsidR="00B85D5B">
        <w:instrText xml:space="preserve"> ADDIN EN.CITE &lt;EndNote&gt;&lt;Cite&gt;&lt;Author&gt;Koenig&lt;/Author&gt;&lt;Year&gt;2005&lt;/Year&gt;&lt;RecNum&gt;1&lt;/RecNum&gt;&lt;DisplayText&gt;[1]&lt;/DisplayText&gt;&lt;record&gt;&lt;rec-number&gt;1&lt;/rec-number&gt;&lt;foreign-keys&gt;&lt;key app="EN" db-id="zf29trvw1fx0tgez05tp5wf00rprerwdx55x" timestamp="1502545830"&gt;1&lt;/key&gt;&lt;/foreign-keys&gt;&lt;ref-type name="Journal Article"&gt;17&lt;/ref-type&gt;&lt;contributors&gt;&lt;authors&gt;&lt;author&gt;M. Koenig&lt;/author&gt;&lt;author&gt;A. Benuzzi-Mounaix&lt;/author&gt;&lt;author&gt;A. Ravasio&lt;/author&gt;&lt;author&gt;T. Vinci&lt;/author&gt;&lt;author&gt;N. Ozaki&lt;/author&gt;&lt;author&gt;S. Lepape&lt;/author&gt;&lt;author&gt;D. Batani&lt;/author&gt;&lt;author&gt;G. Huser&lt;/author&gt;&lt;author&gt;T. Hall&lt;/author&gt;&lt;author&gt;D. Hicks&lt;/author&gt;&lt;author&gt;A. MacKinnon&lt;/author&gt;&lt;author&gt;P. Patel&lt;/author&gt;&lt;author&gt;H. S. Park&lt;/author&gt;&lt;author&gt;T. Boehly&lt;/author&gt;&lt;author&gt;M. Borghesi&lt;/author&gt;&lt;author&gt;S. Kar&lt;/author&gt;&lt;author&gt;L. Romagnani&lt;/author&gt;&lt;/authors&gt;&lt;/contributors&gt;&lt;titles&gt;&lt;title&gt;Progress in the study of warm dense matter&lt;/title&gt;&lt;secondary-title&gt;Plasma Physics and Controlled Fusion&lt;/secondary-title&gt;&lt;/titles&gt;&lt;periodical&gt;&lt;full-title&gt;Plasma Physics and Controlled Fusion&lt;/full-title&gt;&lt;/periodical&gt;&lt;pages&gt;B441&lt;/pages&gt;&lt;volume&gt;47&lt;/volume&gt;&lt;number&gt;12B&lt;/number&gt;&lt;dates&gt;&lt;year&gt;2005&lt;/year&gt;&lt;/dates&gt;&lt;isbn&gt;0741-3335&lt;/isbn&gt;&lt;urls&gt;&lt;related-urls&gt;&lt;url&gt;http://stacks.iop.org/0741-3335/47/i=12B/a=S31&lt;/url&gt;&lt;/related-urls&gt;&lt;/urls&gt;&lt;/record&gt;&lt;/Cite&gt;&lt;/EndNote&gt;</w:instrText>
      </w:r>
      <w:r w:rsidR="00796162">
        <w:fldChar w:fldCharType="separate"/>
      </w:r>
      <w:r w:rsidR="00B85D5B">
        <w:rPr>
          <w:noProof/>
        </w:rPr>
        <w:t>[1]</w:t>
      </w:r>
      <w:r w:rsidR="00796162">
        <w:fldChar w:fldCharType="end"/>
      </w:r>
      <w:r w:rsidR="00D93922">
        <w:t xml:space="preserve"> </w:t>
      </w:r>
      <w:r w:rsidR="009E714A">
        <w:t>The</w:t>
      </w:r>
      <w:r w:rsidR="004005C0">
        <w:t xml:space="preserve"> collective properties of WDM—such as </w:t>
      </w:r>
      <w:r w:rsidR="000810C9">
        <w:t xml:space="preserve">its </w:t>
      </w:r>
      <w:r w:rsidR="004005C0">
        <w:t xml:space="preserve">equations of state (EOS), opacities, and viscosities—are of fundamental </w:t>
      </w:r>
      <w:r w:rsidR="000810C9">
        <w:t>importance</w:t>
      </w:r>
      <w:r w:rsidR="004005C0">
        <w:t xml:space="preserve"> in geophysics, planetary and stellar astrophysics, and inertial confinement fusion (ICF). </w:t>
      </w:r>
      <w:r w:rsidR="002A2E74">
        <w:fldChar w:fldCharType="begin"/>
      </w:r>
      <w:r w:rsidR="00B85D5B">
        <w:instrText xml:space="preserve"> ADDIN EN.CITE &lt;EndNote&gt;&lt;Cite&gt;&lt;Author&gt;Atzeni&lt;/Author&gt;&lt;Year&gt;2004&lt;/Year&gt;&lt;RecNum&gt;6&lt;/RecNum&gt;&lt;DisplayText&gt;[2,3]&lt;/DisplayText&gt;&lt;record&gt;&lt;rec-number&gt;6&lt;/rec-number&gt;&lt;foreign-keys&gt;&lt;key app="EN" db-id="zf29trvw1fx0tgez05tp5wf00rprerwdx55x" timestamp="1502546614"&gt;6&lt;/key&gt;&lt;/foreign-keys&gt;&lt;ref-type name="Book"&gt;6&lt;/ref-type&gt;&lt;contributors&gt;&lt;authors&gt;&lt;author&gt;Atzeni, Stefano&lt;/author&gt;&lt;author&gt;Meyer-ter-Vehn, Jürgen&lt;/author&gt;&lt;/authors&gt;&lt;/contributors&gt;&lt;titles&gt;&lt;title&gt;The Physics of Inertial Fusion: BeamPlasma Interaction, Hydrodynamics, Hot Dense Matter&lt;/title&gt;&lt;/titles&gt;&lt;volume&gt;125&lt;/volume&gt;&lt;dates&gt;&lt;year&gt;2004&lt;/year&gt;&lt;/dates&gt;&lt;publisher&gt;Oxford University Press on Demand&lt;/publisher&gt;&lt;isbn&gt;0198562640&lt;/isbn&gt;&lt;urls&gt;&lt;/urls&gt;&lt;/record&gt;&lt;/Cite&gt;&lt;Cite&gt;&lt;Author&gt;Faussurier&lt;/Author&gt;&lt;Year&gt;2010&lt;/Year&gt;&lt;RecNum&gt;2&lt;/RecNum&gt;&lt;record&gt;&lt;rec-number&gt;2&lt;/rec-number&gt;&lt;foreign-keys&gt;&lt;key app="EN" db-id="zf29trvw1fx0tgez05tp5wf00rprerwdx55x" timestamp="1502546464"&gt;2&lt;/key&gt;&lt;/foreign-keys&gt;&lt;ref-type name="Journal Article"&gt;17&lt;/ref-type&gt;&lt;contributors&gt;&lt;authors&gt;&lt;author&gt;Faussurier, Gérald&lt;/author&gt;&lt;author&gt;Blancard, Christophe&lt;/author&gt;&lt;author&gt;Cossé, Philippe&lt;/author&gt;&lt;author&gt;Renaudin, Patrick&lt;/author&gt;&lt;/authors&gt;&lt;/contributors&gt;&lt;titles&gt;&lt;title&gt;Equation of state, transport coefficients, and stopping power of dense plasmas from the average-atom model self-consistent approach for astrophysical and laboratory plasmas&lt;/title&gt;&lt;secondary-title&gt;Physics of Plasmas&lt;/secondary-title&gt;&lt;/titles&gt;&lt;periodical&gt;&lt;full-title&gt;Physics of Plasmas&lt;/full-title&gt;&lt;/periodical&gt;&lt;pages&gt;052707&lt;/pages&gt;&lt;volume&gt;17&lt;/volume&gt;&lt;number&gt;5&lt;/number&gt;&lt;dates&gt;&lt;year&gt;2010&lt;/year&gt;&lt;/dates&gt;&lt;isbn&gt;1070-664X&lt;/isbn&gt;&lt;urls&gt;&lt;/urls&gt;&lt;/record&gt;&lt;/Cite&gt;&lt;/EndNote&gt;</w:instrText>
      </w:r>
      <w:r w:rsidR="002A2E74">
        <w:fldChar w:fldCharType="separate"/>
      </w:r>
      <w:r w:rsidR="00B85D5B">
        <w:rPr>
          <w:noProof/>
        </w:rPr>
        <w:t>[2,3]</w:t>
      </w:r>
      <w:r w:rsidR="002A2E74">
        <w:fldChar w:fldCharType="end"/>
      </w:r>
      <w:r w:rsidR="000810C9">
        <w:t xml:space="preserve"> </w:t>
      </w:r>
    </w:p>
    <w:p w14:paraId="2DB5D84B" w14:textId="77777777" w:rsidR="001511F1" w:rsidRDefault="001511F1">
      <w:pPr>
        <w:spacing w:line="360" w:lineRule="auto"/>
      </w:pPr>
    </w:p>
    <w:p w14:paraId="34377D54" w14:textId="74E44024" w:rsidR="001511F1" w:rsidRDefault="009E714A">
      <w:pPr>
        <w:spacing w:line="360" w:lineRule="auto"/>
      </w:pPr>
      <w:r>
        <w:t xml:space="preserve">However, the very intermediacy of WDM between condensed matter and plasma physics conditions poses new challenges to fundamental theoretical treatment of this state of matter because, on the one hand, high degrees of ionization and incomplete Fermi degeneracy are poorly treated even at a perturbative level by solid state physics electronic structure methods and, on the other hand, the importance of the ion core potentials, possible long-range order, and exchange interactions between valence and core electrons pose unsolved challenges to adaptations of theories intended for dense, more-completely ionized plasmas.  In this context, WDM created by electronic heating from x-ray free electron laser (XFEL) pulses holds special promise, and has led to interesting results for the electronic structure of matter at solid density and relatively extreme degrees of valence-level ionization. </w:t>
      </w:r>
      <w:r w:rsidR="005B7626">
        <w:fldChar w:fldCharType="begin"/>
      </w:r>
      <w:r w:rsidR="005B7626">
        <w:instrText xml:space="preserve"> ADDIN EN.CITE &lt;EndNote&gt;&lt;Cite&gt;&lt;Author&gt;Rackstraw&lt;/Author&gt;&lt;Year&gt;2015&lt;/Year&gt;&lt;RecNum&gt;50&lt;/RecNum&gt;&lt;DisplayText&gt;[4,5]&lt;/DisplayText&gt;&lt;record&gt;&lt;rec-number&gt;50&lt;/rec-number&gt;&lt;foreign-keys&gt;&lt;key app="EN" db-id="zf29trvw1fx0tgez05tp5wf00rprerwdx55x" timestamp="1502546791"&gt;50&lt;/key&gt;&lt;/foreign-keys&gt;&lt;ref-type name="Journal Article"&gt;17&lt;/ref-type&gt;&lt;contributors&gt;&lt;authors&gt;&lt;author&gt;Rackstraw, DS&lt;/author&gt;&lt;author&gt;Ciricosta, O&lt;/author&gt;&lt;author&gt;Vinko, SM&lt;/author&gt;&lt;author&gt;Barbrel, B&lt;/author&gt;&lt;author&gt;Burian, T&lt;/author&gt;&lt;author&gt;Chalupský, J&lt;/author&gt;&lt;author&gt;Cho, BI&lt;/author&gt;&lt;author&gt;Chung, H-K&lt;/author&gt;&lt;author&gt;Dakovski, GL&lt;/author&gt;&lt;author&gt;Engelhorn, K&lt;/author&gt;&lt;/authors&gt;&lt;/contributors&gt;&lt;titles&gt;&lt;title&gt;Saturable absorption of an x-ray free-electron-laser heated solid-density aluminum plasma&lt;/title&gt;&lt;secondary-title&gt;Physical review letters&lt;/secondary-title&gt;&lt;/titles&gt;&lt;periodical&gt;&lt;full-title&gt;Physical Review Letters&lt;/full-title&gt;&lt;/periodical&gt;&lt;pages&gt;015003&lt;/pages&gt;&lt;volume&gt;114&lt;/volume&gt;&lt;number&gt;1&lt;/number&gt;&lt;dates&gt;&lt;year&gt;2015&lt;/year&gt;&lt;/dates&gt;&lt;urls&gt;&lt;/urls&gt;&lt;/record&gt;&lt;/Cite&gt;&lt;Cite&gt;&lt;Author&gt;Ciricosta&lt;/Author&gt;&lt;Year&gt;2016&lt;/Year&gt;&lt;RecNum&gt;51&lt;/RecNum&gt;&lt;record&gt;&lt;rec-number&gt;51&lt;/rec-number&gt;&lt;foreign-keys&gt;&lt;key app="EN" db-id="zf29trvw1fx0tgez05tp5wf00rprerwdx55x" timestamp="1502546791"&gt;51&lt;/key&gt;&lt;/foreign-keys&gt;&lt;ref-type name="Journal Article"&gt;17&lt;/ref-type&gt;&lt;contributors&gt;&lt;authors&gt;&lt;author&gt;Ciricosta, O&lt;/author&gt;&lt;author&gt;Vinko, SM&lt;/author&gt;&lt;author&gt;Barbrel, B&lt;/author&gt;&lt;author&gt;Rackstraw, DS&lt;/author&gt;&lt;author&gt;Preston, TR&lt;/author&gt;&lt;author&gt;Burian, T&lt;/author&gt;&lt;author&gt;Chalupský, J&lt;/author&gt;&lt;author&gt;Cho, BI&lt;/author&gt;&lt;author&gt;Chung, H-K&lt;/author&gt;&lt;author&gt;Dakovski, GL&lt;/author&gt;&lt;/authors&gt;&lt;/contributors&gt;&lt;titles&gt;&lt;title&gt;Measurements of continuum lowering in solid-density plasmas created from elements and compounds&lt;/title&gt;&lt;secondary-title&gt;Nature Communications&lt;/secondary-title&gt;&lt;/titles&gt;&lt;periodical&gt;&lt;full-title&gt;Nature Communications&lt;/full-title&gt;&lt;/periodical&gt;&lt;volume&gt;7&lt;/volume&gt;&lt;dates&gt;&lt;year&gt;2016&lt;/year&gt;&lt;/dates&gt;&lt;urls&gt;&lt;/urls&gt;&lt;custom7&gt;11713&lt;/custom7&gt;&lt;/record&gt;&lt;/Cite&gt;&lt;/EndNote&gt;</w:instrText>
      </w:r>
      <w:r w:rsidR="005B7626">
        <w:fldChar w:fldCharType="separate"/>
      </w:r>
      <w:r w:rsidR="005B7626">
        <w:rPr>
          <w:noProof/>
        </w:rPr>
        <w:t>[4,5]</w:t>
      </w:r>
      <w:r w:rsidR="005B7626">
        <w:fldChar w:fldCharType="end"/>
      </w:r>
      <w:r>
        <w:t xml:space="preserve"> Such results are enabled not only by the creation of the WDM state by the x-ray pulse but also by the experimental diagnostics enabled by those same pulses, such as x-ray diffraction </w:t>
      </w:r>
      <w:r w:rsidR="00351624">
        <w:t xml:space="preserve">(XRD) </w:t>
      </w:r>
      <w:r>
        <w:t xml:space="preserve">and different implementations of x-ray spectroscopies. </w:t>
      </w:r>
      <w:r w:rsidR="005B149D">
        <w:fldChar w:fldCharType="begin">
          <w:fldData xml:space="preserve">PEVuZE5vdGU+PENpdGU+PEF1dGhvcj5Iw7ZsbDwvQXV0aG9yPjxZZWFyPjIwMDc8L1llYXI+PFJl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</w:fldData>
        </w:fldChar>
      </w:r>
      <w:r w:rsidR="005B7626">
        <w:instrText xml:space="preserve"> ADDIN EN.CITE </w:instrText>
      </w:r>
      <w:r w:rsidR="005B7626">
        <w:fldChar w:fldCharType="begin">
          <w:fldData xml:space="preserve">PEVuZE5vdGU+PENpdGU+PEF1dGhvcj5Iw7ZsbDwvQXV0aG9yPjxZZWFyPjIwMDc8L1llYXI+PFJl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</w:fldData>
        </w:fldChar>
      </w:r>
      <w:r w:rsidR="005B7626">
        <w:instrText xml:space="preserve"> ADDIN EN.CITE.DATA </w:instrText>
      </w:r>
      <w:r w:rsidR="005B7626">
        <w:fldChar w:fldCharType="end"/>
      </w:r>
      <w:r w:rsidR="005B149D">
        <w:fldChar w:fldCharType="separate"/>
      </w:r>
      <w:r w:rsidR="005B7626">
        <w:rPr>
          <w:noProof/>
        </w:rPr>
        <w:t>[6-10]</w:t>
      </w:r>
      <w:r w:rsidR="005B149D">
        <w:fldChar w:fldCharType="end"/>
      </w:r>
    </w:p>
    <w:p w14:paraId="4FCFCF50" w14:textId="77777777" w:rsidR="001511F1" w:rsidRDefault="001511F1">
      <w:pPr>
        <w:spacing w:line="360" w:lineRule="auto"/>
      </w:pPr>
    </w:p>
    <w:p w14:paraId="1A225546" w14:textId="48943066" w:rsidR="00351624" w:rsidRDefault="00351624">
      <w:pPr>
        <w:spacing w:line="360" w:lineRule="auto"/>
      </w:pPr>
      <w:r>
        <w:t xml:space="preserve">However, we choose here a complementary paradigm for the scientific </w:t>
      </w:r>
      <w:r w:rsidR="00151E3F">
        <w:t>opportunity provided by</w:t>
      </w:r>
      <w:r>
        <w:t xml:space="preserve"> XFEL heating of dense matter.  In contrast to extreme ionization and inquiry into the perturbative persistence of theories from the dense plasma physics literature, we instead seek to finely interrogate the earliest stages of XFEL heating with an eye toward seeing how far methods of solid state physics can find </w:t>
      </w:r>
      <w:r w:rsidR="00151E3F">
        <w:t xml:space="preserve">new, </w:t>
      </w:r>
      <w:r>
        <w:t xml:space="preserve">extended relevance in a ‘tepid dense matter’ regime where </w:t>
      </w:r>
      <w:r>
        <w:lastRenderedPageBreak/>
        <w:t xml:space="preserve">plasma-theoretic </w:t>
      </w:r>
      <w:r w:rsidR="0080041C">
        <w:t xml:space="preserve">approaches to electronic structure, such as </w:t>
      </w:r>
      <w:r>
        <w:t>screening approaches to ionization potential depression</w:t>
      </w:r>
      <w:r w:rsidR="0080041C">
        <w:t>, will not be applicable because of choice of material or degree of ionization</w:t>
      </w:r>
      <w:r>
        <w:t>.</w:t>
      </w:r>
      <w:r w:rsidR="00151E3F">
        <w:t xml:space="preserve">  In particular, we report here a wide-angle XRD study of XFEL heating of the wide-bandgap semiconductor </w:t>
      </w:r>
      <w:proofErr w:type="spellStart"/>
      <w:r w:rsidR="00151E3F">
        <w:t>MgO</w:t>
      </w:r>
      <w:proofErr w:type="spellEnd"/>
      <w:r w:rsidR="00151E3F">
        <w:t xml:space="preserve">.  The choice of method and material are intertwined and are motivated by our overall scientific mission </w:t>
      </w:r>
      <w:r w:rsidR="00332415">
        <w:t>via</w:t>
      </w:r>
      <w:r w:rsidR="00151E3F">
        <w:t xml:space="preserve"> two main considerations.</w:t>
      </w:r>
    </w:p>
    <w:p w14:paraId="6028D939" w14:textId="77777777" w:rsidR="00351624" w:rsidRDefault="00351624">
      <w:pPr>
        <w:spacing w:line="360" w:lineRule="auto"/>
      </w:pPr>
    </w:p>
    <w:p w14:paraId="72511B0F" w14:textId="2F6DF490" w:rsidR="00204AD9" w:rsidRDefault="00151E3F" w:rsidP="00204AD9">
      <w:pPr>
        <w:spacing w:line="360" w:lineRule="auto"/>
      </w:pPr>
      <w:r>
        <w:t>First, a novel</w:t>
      </w:r>
      <w:r w:rsidR="00351624">
        <w:t xml:space="preserve"> perspective on the</w:t>
      </w:r>
      <w:r w:rsidR="00297E3A">
        <w:t xml:space="preserve"> </w:t>
      </w:r>
      <w:r w:rsidR="00351624">
        <w:t>use</w:t>
      </w:r>
      <w:r w:rsidR="00297E3A">
        <w:t xml:space="preserve"> of elastic x-ray scattering, i.e., </w:t>
      </w:r>
      <w:r w:rsidR="00351624">
        <w:t>XRD</w:t>
      </w:r>
      <w:r w:rsidR="00297E3A">
        <w:t xml:space="preserve">, in the study of </w:t>
      </w:r>
      <w:r w:rsidR="00EC515B">
        <w:t xml:space="preserve">crystalline </w:t>
      </w:r>
      <w:r w:rsidR="00297E3A">
        <w:t xml:space="preserve">WDM has </w:t>
      </w:r>
      <w:r w:rsidR="00EC515B">
        <w:t xml:space="preserve">recently been </w:t>
      </w:r>
      <w:r>
        <w:t xml:space="preserve">presented </w:t>
      </w:r>
      <w:r w:rsidR="00297E3A">
        <w:t>by Valenza and Seidle</w:t>
      </w:r>
      <w:r w:rsidR="0095394B">
        <w:t>r</w:t>
      </w:r>
      <w:r w:rsidR="00297E3A">
        <w:t>.</w:t>
      </w:r>
      <w:r w:rsidR="0095394B">
        <w:t xml:space="preserve"> </w:t>
      </w:r>
      <w:r w:rsidR="0095394B">
        <w:fldChar w:fldCharType="begin"/>
      </w:r>
      <w:r w:rsidR="005B7626">
        <w:instrText xml:space="preserve"> ADDIN EN.CITE &lt;EndNote&gt;&lt;Cite&gt;&lt;Author&gt;Valenza&lt;/Author&gt;&lt;Year&gt;2016&lt;/Year&gt;&lt;RecNum&gt;9&lt;/RecNum&gt;&lt;DisplayText&gt;[11]&lt;/DisplayText&gt;&lt;record&gt;&lt;rec-number&gt;9&lt;/rec-number&gt;&lt;foreign-keys&gt;&lt;key app="EN" db-id="zf29trvw1fx0tgez05tp5wf00rprerwdx55x" timestamp="1502546790"&gt;9&lt;/key&gt;&lt;/foreign-keys&gt;&lt;ref-type name="Journal Article"&gt;17&lt;/ref-type&gt;&lt;contributors&gt;&lt;authors&gt;&lt;author&gt;Valenza, Ryan A.&lt;/author&gt;&lt;author&gt;Seidler, Gerald T.&lt;/author&gt;&lt;/authors&gt;&lt;/contributors&gt;&lt;titles&gt;&lt;title&gt;Warm dense crystallography&lt;/title&gt;&lt;secondary-title&gt;Physical Review B&lt;/secondary-title&gt;&lt;/titles&gt;&lt;periodical&gt;&lt;full-title&gt;Physical Review B&lt;/full-title&gt;&lt;/periodical&gt;&lt;pages&gt;115135&lt;/pages&gt;&lt;volume&gt;93&lt;/volume&gt;&lt;number&gt;11&lt;/number&gt;&lt;dates&gt;&lt;year&gt;2016&lt;/year&gt;&lt;pub-dates&gt;&lt;date&gt;03/21/&lt;/date&gt;&lt;/pub-dates&gt;&lt;/dates&gt;&lt;publisher&gt;American Physical Society&lt;/publisher&gt;&lt;urls&gt;&lt;related-urls&gt;&lt;url&gt;http://link.aps.org/doi/10.1103/PhysRevB.93.115135&lt;/url&gt;&lt;/related-urls&gt;&lt;/urls&gt;&lt;/record&gt;&lt;/Cite&gt;&lt;/EndNote&gt;</w:instrText>
      </w:r>
      <w:r w:rsidR="0095394B">
        <w:fldChar w:fldCharType="separate"/>
      </w:r>
      <w:r w:rsidR="005B7626">
        <w:rPr>
          <w:noProof/>
        </w:rPr>
        <w:t>[11]</w:t>
      </w:r>
      <w:r w:rsidR="0095394B">
        <w:fldChar w:fldCharType="end"/>
      </w:r>
      <w:r w:rsidR="00297E3A">
        <w:t xml:space="preserve">  While all early XRD studies of WDM were performed in laser-shock studies where long-range crystalline order of the target is destroyed, </w:t>
      </w:r>
      <w:r w:rsidR="00863C68">
        <w:fldChar w:fldCharType="begin"/>
      </w:r>
      <w:r w:rsidR="00863C68">
        <w:instrText xml:space="preserve"> ADDIN EN.CITE &lt;EndNote&gt;&lt;Cite&gt;&lt;Author&gt;Ma&lt;/Author&gt;&lt;Year&gt;2013&lt;/Year&gt;&lt;RecNum&gt;71&lt;/RecNum&gt;&lt;DisplayText&gt;[12]&lt;/DisplayText&gt;&lt;record&gt;&lt;rec-number&gt;71&lt;/rec-number&gt;&lt;foreign-keys&gt;&lt;key app="EN" db-id="zf29trvw1fx0tgez05tp5wf00rprerwdx55x" timestamp="1502550840"&gt;71&lt;/key&gt;&lt;/foreign-keys&gt;&lt;ref-type name="Journal Article"&gt;17&lt;/ref-type&gt;&lt;contributors&gt;&lt;authors&gt;&lt;author&gt;Ma, T.&lt;/author&gt;&lt;author&gt;Döppner, T.&lt;/author&gt;&lt;author&gt;Falcone, R. W.&lt;/author&gt;&lt;author&gt;Fletcher, L.&lt;/author&gt;&lt;author&gt;Fortmann, C.&lt;/author&gt;&lt;author&gt;Gericke, D. O.&lt;/author&gt;&lt;author&gt;Landen, O. L.&lt;/author&gt;&lt;author&gt;Lee, H. J.&lt;/author&gt;&lt;author&gt;Pak, A.&lt;/author&gt;&lt;author&gt;Vorberger, J.&lt;/author&gt;&lt;author&gt;Wünsch, K.&lt;/author&gt;&lt;author&gt;Glenzer, S. H.&lt;/author&gt;&lt;/authors&gt;&lt;/contributors&gt;&lt;titles&gt;&lt;title&gt;X-Ray Scattering Measurements of Strong Ion-Ion Correlations in Shock-Compressed Aluminum&lt;/title&gt;&lt;secondary-title&gt;Physical Review Letters&lt;/secondary-title&gt;&lt;/titles&gt;&lt;periodical&gt;&lt;full-title&gt;Physical Review Letters&lt;/full-title&gt;&lt;/periodical&gt;&lt;pages&gt;065001&lt;/pages&gt;&lt;volume&gt;110&lt;/volume&gt;&lt;number&gt;6&lt;/number&gt;&lt;dates&gt;&lt;year&gt;2013&lt;/year&gt;&lt;pub-dates&gt;&lt;date&gt;02/05/&lt;/date&gt;&lt;/pub-dates&gt;&lt;/dates&gt;&lt;publisher&gt;American Physical Society&lt;/publisher&gt;&lt;urls&gt;&lt;related-urls&gt;&lt;url&gt;https://link.aps.org/doi/10.1103/PhysRevLett.110.065001&lt;/url&gt;&lt;/related-urls&gt;&lt;/urls&gt;&lt;/record&gt;&lt;/Cite&gt;&lt;/EndNote&gt;</w:instrText>
      </w:r>
      <w:r w:rsidR="00863C68">
        <w:fldChar w:fldCharType="separate"/>
      </w:r>
      <w:r w:rsidR="00863C68">
        <w:rPr>
          <w:noProof/>
        </w:rPr>
        <w:t>[12]</w:t>
      </w:r>
      <w:r w:rsidR="00863C68">
        <w:fldChar w:fldCharType="end"/>
      </w:r>
      <w:r w:rsidR="00863C68">
        <w:t xml:space="preserve"> </w:t>
      </w:r>
      <w:r w:rsidR="00297E3A">
        <w:t xml:space="preserve">those authors instead address the question of </w:t>
      </w:r>
      <w:r w:rsidR="00F3378A">
        <w:t xml:space="preserve">XRD from </w:t>
      </w:r>
      <w:r w:rsidR="00297E3A">
        <w:t xml:space="preserve">WDM created by heating of crystalline targets by the extremely fast pulses created by x-ray free electron lasers (XFELs). </w:t>
      </w:r>
      <w:r w:rsidR="00DE1956">
        <w:t xml:space="preserve"> </w:t>
      </w:r>
      <w:r>
        <w:t>O</w:t>
      </w:r>
      <w:r w:rsidR="00DE1956">
        <w:t xml:space="preserve">ne key result of </w:t>
      </w:r>
      <w:r>
        <w:t>Valenza and Seidler</w:t>
      </w:r>
      <w:r w:rsidR="00DE1956">
        <w:t xml:space="preserve"> is the large contribution </w:t>
      </w:r>
      <w:r w:rsidR="00EC515B">
        <w:t xml:space="preserve">to XRD </w:t>
      </w:r>
      <w:r w:rsidR="00DE1956">
        <w:t xml:space="preserve">of the nominally ‘free’ electrons for low-Z systems, </w:t>
      </w:r>
      <w:r>
        <w:t xml:space="preserve">but </w:t>
      </w:r>
      <w:r w:rsidR="00DE1956">
        <w:t xml:space="preserve">there are two </w:t>
      </w:r>
      <w:r>
        <w:t xml:space="preserve">more </w:t>
      </w:r>
      <w:r w:rsidR="00DE1956">
        <w:t xml:space="preserve">overarching perspectives in that work that </w:t>
      </w:r>
      <w:r>
        <w:t>are more relevant for</w:t>
      </w:r>
      <w:r w:rsidR="00DE1956">
        <w:t xml:space="preserve"> the present study.  </w:t>
      </w:r>
      <w:r w:rsidR="00332415">
        <w:t>To begin</w:t>
      </w:r>
      <w:r w:rsidR="00DE1956">
        <w:t xml:space="preserve">, XRD from crystalline WDM provides an important testing ground for finite-T electronic structure theory, giving direct measurement of the fundamental quantity predicted in DFT approaches, i.e., the </w:t>
      </w:r>
      <w:r w:rsidR="00204AD9">
        <w:t xml:space="preserve">spatial distribution of charge </w:t>
      </w:r>
      <w:r w:rsidR="00DE1956">
        <w:t>density.</w:t>
      </w:r>
      <w:r w:rsidR="00204AD9">
        <w:t xml:space="preserve"> For example, for low-Z systems, finite-T studies of XRD might give an especially salient inquiry into exchange functional effects under intermediate degeneracy of the unbound electrons. </w:t>
      </w:r>
      <w:r w:rsidR="005B7626">
        <w:fldChar w:fldCharType="begin">
          <w:fldData xml:space="preserve">PEVuZE5vdGU+PENpdGU+PEF1dGhvcj5LYXJhc2lldjwvQXV0aG9yPjxZZWFyPjIwMTI8L1llYXI+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</w:fldData>
        </w:fldChar>
      </w:r>
      <w:r w:rsidR="00863C68">
        <w:instrText xml:space="preserve"> ADDIN EN.CITE </w:instrText>
      </w:r>
      <w:r w:rsidR="00863C68">
        <w:fldChar w:fldCharType="begin">
          <w:fldData xml:space="preserve">PEVuZE5vdGU+PENpdGU+PEF1dGhvcj5LYXJhc2lldjwvQXV0aG9yPjxZZWFyPjIwMTI8L1llYXI+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</w:fldData>
        </w:fldChar>
      </w:r>
      <w:r w:rsidR="00863C68">
        <w:instrText xml:space="preserve"> ADDIN EN.CITE.DATA </w:instrText>
      </w:r>
      <w:r w:rsidR="00863C68">
        <w:fldChar w:fldCharType="end"/>
      </w:r>
      <w:r w:rsidR="005B7626">
        <w:fldChar w:fldCharType="separate"/>
      </w:r>
      <w:r w:rsidR="00863C68">
        <w:rPr>
          <w:noProof/>
        </w:rPr>
        <w:t>[13-15]</w:t>
      </w:r>
      <w:r w:rsidR="005B7626">
        <w:fldChar w:fldCharType="end"/>
      </w:r>
      <w:r w:rsidR="00204AD9">
        <w:t xml:space="preserve"> </w:t>
      </w:r>
      <w:r w:rsidR="00332415">
        <w:t>Next</w:t>
      </w:r>
      <w:r w:rsidR="00204AD9">
        <w:t>, and of greater relevance here, XRD from a WDM state where the ion cores are at least effectively stationary is a rich experiment that, through the careful choice of target material crystal structure, can be designed to have far higher information content</w:t>
      </w:r>
      <w:r w:rsidR="006A622F">
        <w:t xml:space="preserve"> about microscopic parameters, such as species-specific ionization states,</w:t>
      </w:r>
      <w:r w:rsidR="00204AD9">
        <w:t xml:space="preserve"> than has been the case in studies of disordered WDM</w:t>
      </w:r>
      <w:r>
        <w:t xml:space="preserve"> or simple elemental metal targets</w:t>
      </w:r>
      <w:r w:rsidR="00204AD9">
        <w:t>.</w:t>
      </w:r>
      <w:r w:rsidR="00816E54">
        <w:t xml:space="preserve"> </w:t>
      </w:r>
      <w:r w:rsidR="00001374">
        <w:t xml:space="preserve">In particular, we show here that </w:t>
      </w:r>
      <w:r w:rsidR="00351624">
        <w:t xml:space="preserve">species-specific </w:t>
      </w:r>
      <w:r w:rsidR="00C511FC">
        <w:t>ionization</w:t>
      </w:r>
      <w:r w:rsidR="00001374">
        <w:t xml:space="preserve"> </w:t>
      </w:r>
      <w:r w:rsidR="00816E54">
        <w:t>state sensitivity can be obtained by judiciously selecting a crystalline compound whose diffraction peaks express a combination of destructive and constructive interference between different atomic sites in the unit cell</w:t>
      </w:r>
      <w:r w:rsidR="0080041C">
        <w:t>.  T</w:t>
      </w:r>
      <w:r w:rsidR="00332415">
        <w:t xml:space="preserve">he rock-salt structure taken by </w:t>
      </w:r>
      <w:proofErr w:type="spellStart"/>
      <w:r w:rsidR="00332415">
        <w:t>MgO</w:t>
      </w:r>
      <w:proofErr w:type="spellEnd"/>
      <w:r w:rsidR="00332415">
        <w:t xml:space="preserve"> is a classic textbook example of exactly this effect.  Of relevance here, the (200) and (220) Bragg peaks have perfect constructive interference between charge density at the Mg and O sites in the unit cell, whereas the (111) peak instead has perfect destructive interference</w:t>
      </w:r>
      <w:r w:rsidR="00816E54">
        <w:t>.</w:t>
      </w:r>
      <w:r w:rsidR="00332415">
        <w:t xml:space="preserve">  </w:t>
      </w:r>
    </w:p>
    <w:p w14:paraId="2C87F6FA" w14:textId="77777777" w:rsidR="00204AD9" w:rsidRDefault="00204AD9">
      <w:pPr>
        <w:spacing w:line="360" w:lineRule="auto"/>
      </w:pPr>
    </w:p>
    <w:p w14:paraId="5AA91864" w14:textId="6C3C9B8B" w:rsidR="00332415" w:rsidRDefault="00332415">
      <w:pPr>
        <w:spacing w:line="360" w:lineRule="auto"/>
      </w:pPr>
      <w:r>
        <w:t xml:space="preserve">Second, the choice of </w:t>
      </w:r>
      <w:proofErr w:type="spellStart"/>
      <w:r>
        <w:t>MgO</w:t>
      </w:r>
      <w:proofErr w:type="spellEnd"/>
      <w:r>
        <w:t xml:space="preserve"> is particularly appropriate here because of its ground state electronic </w:t>
      </w:r>
      <w:r>
        <w:lastRenderedPageBreak/>
        <w:t xml:space="preserve">structure.  </w:t>
      </w:r>
      <w:proofErr w:type="spellStart"/>
      <w:r>
        <w:t>MgO</w:t>
      </w:r>
      <w:proofErr w:type="spellEnd"/>
      <w:r>
        <w:t xml:space="preserve"> is a strongly ionic, very wide-band gap insulator.  As such, unlike with an elemental metal target such as Al or Cu, the valence electronic charge density is quite spatially localized and has a strong contribution to the XRD that must rapidly change upon ionization.  For example, prior study of strongly electronically excited </w:t>
      </w:r>
      <w:r w:rsidR="00984062">
        <w:t>KH</w:t>
      </w:r>
      <w:r w:rsidR="00984062" w:rsidRPr="004D1995">
        <w:rPr>
          <w:vertAlign w:val="subscript"/>
        </w:rPr>
        <w:t>2</w:t>
      </w:r>
      <w:r w:rsidR="00984062">
        <w:t>PO</w:t>
      </w:r>
      <w:r w:rsidR="00984062" w:rsidRPr="004D1995">
        <w:rPr>
          <w:vertAlign w:val="subscript"/>
        </w:rPr>
        <w:t>4</w:t>
      </w:r>
      <w:r>
        <w:t xml:space="preserve"> using optical bandgap excitation and XRD diagnostics found clean signatures of the resulting changes in real space</w:t>
      </w:r>
      <w:r w:rsidR="00D66F48">
        <w:t xml:space="preserve"> </w:t>
      </w:r>
      <w:r w:rsidR="0080041C">
        <w:t xml:space="preserve">charge distribution. </w:t>
      </w:r>
      <w:r>
        <w:t xml:space="preserve"> </w:t>
      </w:r>
      <w:r w:rsidR="00B54AD9">
        <w:t xml:space="preserve"> </w:t>
      </w:r>
      <w:r w:rsidR="0080041C">
        <w:t>In the present case</w:t>
      </w:r>
      <w:r w:rsidR="00B54AD9">
        <w:t xml:space="preserve">, </w:t>
      </w:r>
      <w:r w:rsidR="0080041C">
        <w:t xml:space="preserve">with an ionic rather than molecular crystal, </w:t>
      </w:r>
      <w:r w:rsidR="00B54AD9">
        <w:t xml:space="preserve">it is important to recognize that the wide bandgap of </w:t>
      </w:r>
      <w:proofErr w:type="spellStart"/>
      <w:r w:rsidR="00B54AD9">
        <w:t>MgO</w:t>
      </w:r>
      <w:proofErr w:type="spellEnd"/>
      <w:r w:rsidR="00B54AD9">
        <w:t>, 7.8 eV, is a special manifestation of the ground state crystalline symmetry and long-range order of both the atomic positions and the local electronic structure.  As such, the large ground-state band gap provides a special, potentially very sensitive, opportunity to see the initial consequences of the breakdown of the ground-state symmetries.</w:t>
      </w:r>
    </w:p>
    <w:p w14:paraId="0A09AF64" w14:textId="77777777" w:rsidR="00332415" w:rsidRDefault="00332415">
      <w:pPr>
        <w:spacing w:line="360" w:lineRule="auto"/>
      </w:pPr>
    </w:p>
    <w:p w14:paraId="522A836A" w14:textId="77777777" w:rsidR="00E0364B" w:rsidRDefault="00E0364B">
      <w:pPr>
        <w:spacing w:line="360" w:lineRule="auto"/>
      </w:pPr>
    </w:p>
    <w:p w14:paraId="0ADFA456" w14:textId="057646AF" w:rsidR="007D1DBF" w:rsidRDefault="00B54AD9" w:rsidP="0098237D">
      <w:pPr>
        <w:spacing w:line="360" w:lineRule="auto"/>
      </w:pPr>
      <w:r>
        <w:t xml:space="preserve">With background complete, we summarize our results.  </w:t>
      </w:r>
      <w:r w:rsidR="00001374">
        <w:t>During the single-shot studies</w:t>
      </w:r>
      <w:r>
        <w:t>,</w:t>
      </w:r>
      <w:r w:rsidR="00001374">
        <w:t xml:space="preserve"> where heating and diffraction occur simultaneously, w</w:t>
      </w:r>
      <w:r w:rsidR="00E250CC">
        <w:t xml:space="preserve">e </w:t>
      </w:r>
      <w:r w:rsidR="008524CE">
        <w:t xml:space="preserve">find no signatures of long-range lattice disorder, such as </w:t>
      </w:r>
      <w:r w:rsidR="0080041C">
        <w:t xml:space="preserve">either </w:t>
      </w:r>
      <w:r w:rsidR="008524CE">
        <w:t>De</w:t>
      </w:r>
      <w:r>
        <w:t>by</w:t>
      </w:r>
      <w:r w:rsidR="008524CE">
        <w:t xml:space="preserve">e-Waller or ‘Bragg gating’ effects, across a range of energy deposition densities </w:t>
      </w:r>
      <w:r w:rsidR="007E4D0D">
        <w:t>reaching</w:t>
      </w:r>
      <w:r w:rsidR="008524CE">
        <w:t xml:space="preserve"> 150 eV per unit cell. </w:t>
      </w:r>
      <w:r w:rsidR="007E4D0D">
        <w:t xml:space="preserve">However, we </w:t>
      </w:r>
      <w:r w:rsidR="00B40132">
        <w:t>measure</w:t>
      </w:r>
      <w:r w:rsidR="007E4D0D">
        <w:t xml:space="preserve"> a monotonic rise in </w:t>
      </w:r>
      <w:r>
        <w:t xml:space="preserve">normalized </w:t>
      </w:r>
      <w:r w:rsidR="007E4D0D">
        <w:t>intensity of the</w:t>
      </w:r>
      <w:r w:rsidR="0081169D">
        <w:t xml:space="preserve"> (111)</w:t>
      </w:r>
      <w:r w:rsidR="007E4D0D">
        <w:t xml:space="preserve"> peak of </w:t>
      </w:r>
      <w:proofErr w:type="spellStart"/>
      <w:r w:rsidR="007E4D0D">
        <w:t>MgO</w:t>
      </w:r>
      <w:proofErr w:type="spellEnd"/>
      <w:r w:rsidR="007E4D0D">
        <w:t xml:space="preserve"> with increasing XFEL flux density</w:t>
      </w:r>
      <w:r w:rsidR="00001374">
        <w:t>.  This effect is the fully expected signature of</w:t>
      </w:r>
      <w:r w:rsidR="0098237D">
        <w:t xml:space="preserve"> </w:t>
      </w:r>
      <w:r w:rsidR="007E4D0D">
        <w:t xml:space="preserve">a loss of destructive interference within the </w:t>
      </w:r>
      <w:proofErr w:type="spellStart"/>
      <w:r w:rsidR="007E4D0D">
        <w:t>MgO</w:t>
      </w:r>
      <w:proofErr w:type="spellEnd"/>
      <w:r w:rsidR="007E4D0D">
        <w:t xml:space="preserve"> unit cell as the valence electrons progressively delocalize</w:t>
      </w:r>
      <w:r w:rsidR="0080041C">
        <w:t xml:space="preserve"> from their O 2</w:t>
      </w:r>
      <w:r w:rsidR="0080041C" w:rsidRPr="004D1995">
        <w:rPr>
          <w:i/>
        </w:rPr>
        <w:t>p</w:t>
      </w:r>
      <w:r w:rsidR="0080041C">
        <w:t>-like ground state locations</w:t>
      </w:r>
      <w:r w:rsidR="007E4D0D">
        <w:t xml:space="preserve">. This </w:t>
      </w:r>
      <w:r w:rsidR="0098237D">
        <w:t xml:space="preserve">is an </w:t>
      </w:r>
      <w:r w:rsidR="00B40132">
        <w:t>observation</w:t>
      </w:r>
      <w:r w:rsidR="007E4D0D">
        <w:t xml:space="preserve"> of short-range</w:t>
      </w:r>
      <w:r w:rsidR="00B40132">
        <w:t>, purely</w:t>
      </w:r>
      <w:r w:rsidR="007E4D0D">
        <w:t xml:space="preserve"> electronic </w:t>
      </w:r>
      <w:r w:rsidR="00B40132">
        <w:t xml:space="preserve">charge </w:t>
      </w:r>
      <w:r w:rsidR="007E4D0D">
        <w:t xml:space="preserve">reorganization </w:t>
      </w:r>
      <w:r w:rsidR="00B40132">
        <w:t>in a solid-density</w:t>
      </w:r>
      <w:r w:rsidR="00001374">
        <w:t>, partially-ionized</w:t>
      </w:r>
      <w:r w:rsidR="00B40132">
        <w:t xml:space="preserve"> plasma </w:t>
      </w:r>
      <w:r w:rsidR="0098237D">
        <w:t>that constitutes</w:t>
      </w:r>
      <w:r w:rsidR="00B40132">
        <w:t xml:space="preserve"> </w:t>
      </w:r>
      <w:r w:rsidR="0098237D">
        <w:t>an</w:t>
      </w:r>
      <w:r w:rsidR="00B40132">
        <w:t xml:space="preserve"> initial demonstration of </w:t>
      </w:r>
      <w:r w:rsidR="0098237D">
        <w:t>the</w:t>
      </w:r>
      <w:r w:rsidR="00C154AF">
        <w:t xml:space="preserve"> </w:t>
      </w:r>
      <w:r w:rsidR="0081169D">
        <w:t xml:space="preserve">general </w:t>
      </w:r>
      <w:r w:rsidR="00C154AF">
        <w:t>type of</w:t>
      </w:r>
      <w:r w:rsidR="0081169D">
        <w:t xml:space="preserve"> ‘warm dense crystallographic’ </w:t>
      </w:r>
      <w:r w:rsidR="00B40132">
        <w:t>effect predicted by Valenza</w:t>
      </w:r>
      <w:r w:rsidR="0081169D">
        <w:t>,</w:t>
      </w:r>
      <w:r w:rsidR="00B40132">
        <w:t xml:space="preserve"> et al.</w:t>
      </w:r>
      <w:r w:rsidR="0095394B">
        <w:t xml:space="preserve"> </w:t>
      </w:r>
      <w:r w:rsidR="0095394B">
        <w:fldChar w:fldCharType="begin"/>
      </w:r>
      <w:r w:rsidR="005B7626">
        <w:instrText xml:space="preserve"> ADDIN EN.CITE &lt;EndNote&gt;&lt;Cite&gt;&lt;Author&gt;Valenza&lt;/Author&gt;&lt;Year&gt;2016&lt;/Year&gt;&lt;RecNum&gt;9&lt;/RecNum&gt;&lt;DisplayText&gt;[11]&lt;/DisplayText&gt;&lt;record&gt;&lt;rec-number&gt;9&lt;/rec-number&gt;&lt;foreign-keys&gt;&lt;key app="EN" db-id="zf29trvw1fx0tgez05tp5wf00rprerwdx55x" timestamp="1502546790"&gt;9&lt;/key&gt;&lt;/foreign-keys&gt;&lt;ref-type name="Journal Article"&gt;17&lt;/ref-type&gt;&lt;contributors&gt;&lt;authors&gt;&lt;author&gt;Valenza, Ryan A.&lt;/author&gt;&lt;author&gt;Seidler, Gerald T.&lt;/author&gt;&lt;/authors&gt;&lt;/contributors&gt;&lt;titles&gt;&lt;title&gt;Warm dense crystallography&lt;/title&gt;&lt;secondary-title&gt;Physical Review B&lt;/secondary-title&gt;&lt;/titles&gt;&lt;periodical&gt;&lt;full-title&gt;Physical Review B&lt;/full-title&gt;&lt;/periodical&gt;&lt;pages&gt;115135&lt;/pages&gt;&lt;volume&gt;93&lt;/volume&gt;&lt;number&gt;11&lt;/number&gt;&lt;dates&gt;&lt;year&gt;2016&lt;/year&gt;&lt;pub-dates&gt;&lt;date&gt;03/21/&lt;/date&gt;&lt;/pub-dates&gt;&lt;/dates&gt;&lt;publisher&gt;American Physical Society&lt;/publisher&gt;&lt;urls&gt;&lt;related-urls&gt;&lt;url&gt;http://link.aps.org/doi/10.1103/PhysRevB.93.115135&lt;/url&gt;&lt;/related-urls&gt;&lt;/urls&gt;&lt;/record&gt;&lt;/Cite&gt;&lt;/EndNote&gt;</w:instrText>
      </w:r>
      <w:r w:rsidR="0095394B">
        <w:fldChar w:fldCharType="separate"/>
      </w:r>
      <w:r w:rsidR="005B7626">
        <w:rPr>
          <w:noProof/>
        </w:rPr>
        <w:t>[11]</w:t>
      </w:r>
      <w:r w:rsidR="0095394B">
        <w:fldChar w:fldCharType="end"/>
      </w:r>
      <w:r w:rsidR="00B40132">
        <w:t xml:space="preserve"> </w:t>
      </w:r>
      <w:r w:rsidR="0081169D">
        <w:t xml:space="preserve"> </w:t>
      </w:r>
      <w:r w:rsidR="00001374">
        <w:t>The observed onset for</w:t>
      </w:r>
      <w:r w:rsidR="0080041C">
        <w:t xml:space="preserve"> strong</w:t>
      </w:r>
      <w:r w:rsidR="00001374">
        <w:t xml:space="preserve"> O 2</w:t>
      </w:r>
      <w:r w:rsidR="00001374" w:rsidRPr="004D1995">
        <w:rPr>
          <w:i/>
        </w:rPr>
        <w:t>p</w:t>
      </w:r>
      <w:r w:rsidR="00001374">
        <w:t xml:space="preserve"> ionization is, however, anomalously low when compared to constraints that would be imposed by the large ground-state band gap of nearly 8 eV.  W</w:t>
      </w:r>
      <w:r w:rsidR="0081169D">
        <w:t xml:space="preserve">e propose that the site-disorder of ionization that is a hallmark of x-ray heating is likely </w:t>
      </w:r>
      <w:r w:rsidR="0080041C">
        <w:t>introducing a significant density</w:t>
      </w:r>
      <w:r w:rsidR="0081169D">
        <w:t xml:space="preserve"> of states </w:t>
      </w:r>
      <w:r w:rsidR="0080041C">
        <w:t>with</w:t>
      </w:r>
      <w:r w:rsidR="0081169D">
        <w:t xml:space="preserve">in the ground state band gap, thus giving a new mechanism, independent of, e.g., traditional </w:t>
      </w:r>
      <w:proofErr w:type="spellStart"/>
      <w:r w:rsidR="0081169D">
        <w:t>inonization</w:t>
      </w:r>
      <w:proofErr w:type="spellEnd"/>
      <w:r w:rsidR="0081169D">
        <w:t xml:space="preserve"> potential depression (IPD), for enhanced ionization effects in WDM. </w:t>
      </w:r>
      <w:r w:rsidR="00755D9D">
        <w:t xml:space="preserve"> Such ‘</w:t>
      </w:r>
      <w:proofErr w:type="spellStart"/>
      <w:r w:rsidR="00755D9D">
        <w:t>Lifshitz</w:t>
      </w:r>
      <w:proofErr w:type="spellEnd"/>
      <w:r w:rsidR="00755D9D">
        <w:t xml:space="preserve"> tails’ are well known in the theory of semiconductor physics but have not previously been discussed in the context of WDM. </w:t>
      </w:r>
      <w:r w:rsidR="0081169D">
        <w:t xml:space="preserve"> </w:t>
      </w:r>
      <w:r w:rsidR="007D1DBF">
        <w:t xml:space="preserve">Although </w:t>
      </w:r>
      <w:r w:rsidR="0098237D">
        <w:t xml:space="preserve">the </w:t>
      </w:r>
      <w:r w:rsidR="007D1DBF">
        <w:t xml:space="preserve">lack of local thermal equilibrium (LTE) </w:t>
      </w:r>
      <w:r w:rsidR="0081169D">
        <w:t xml:space="preserve">in the present study </w:t>
      </w:r>
      <w:r w:rsidR="007D1DBF">
        <w:t>limits</w:t>
      </w:r>
      <w:r w:rsidR="0098237D">
        <w:t xml:space="preserve"> the utility of</w:t>
      </w:r>
      <w:r w:rsidR="007D1DBF">
        <w:t xml:space="preserve"> </w:t>
      </w:r>
      <w:r w:rsidR="00C154AF">
        <w:t xml:space="preserve">comparisons to theory, the experiment validates </w:t>
      </w:r>
      <w:r w:rsidR="0098237D">
        <w:t>wide-angle</w:t>
      </w:r>
      <w:r w:rsidR="00C154AF">
        <w:t xml:space="preserve"> </w:t>
      </w:r>
      <w:r w:rsidR="00C154AF">
        <w:lastRenderedPageBreak/>
        <w:t>XRD as a</w:t>
      </w:r>
      <w:r w:rsidR="0098237D">
        <w:t>n effective</w:t>
      </w:r>
      <w:r w:rsidR="00C154AF">
        <w:t xml:space="preserve"> probe of local real-space electronic reorganization in </w:t>
      </w:r>
      <w:r w:rsidR="0081169D">
        <w:t xml:space="preserve">crystalline </w:t>
      </w:r>
      <w:r w:rsidR="00C154AF">
        <w:t xml:space="preserve">warm dense matter. </w:t>
      </w:r>
      <w:r w:rsidR="00236E73">
        <w:t>It thus</w:t>
      </w:r>
      <w:r w:rsidR="00C154AF">
        <w:t xml:space="preserve"> presents the appealing prospect of future </w:t>
      </w:r>
      <w:r w:rsidR="00236E73">
        <w:t xml:space="preserve">XRD studies on XFEL-heated </w:t>
      </w:r>
      <w:r w:rsidR="006A622F">
        <w:t xml:space="preserve">WDM and </w:t>
      </w:r>
      <w:r w:rsidR="00236E73">
        <w:t xml:space="preserve">solid-density plasmas </w:t>
      </w:r>
      <w:r w:rsidR="0098237D">
        <w:t xml:space="preserve">designed </w:t>
      </w:r>
      <w:r w:rsidR="00C154AF">
        <w:t xml:space="preserve">to </w:t>
      </w:r>
      <w:r w:rsidR="007D1DBF">
        <w:t xml:space="preserve">empirically constrain </w:t>
      </w:r>
      <w:r w:rsidR="00236E73">
        <w:t>DFT</w:t>
      </w:r>
      <w:r w:rsidR="007D1DBF">
        <w:t>-based predictions of finite-temperature electronic structure</w:t>
      </w:r>
      <w:r w:rsidR="0081169D">
        <w:t>, especially for experiments performed using two-color x-ray pump, x-ray probe methods where many limitations of the present study will be ameliorated</w:t>
      </w:r>
      <w:r w:rsidR="00236E73">
        <w:t xml:space="preserve">. </w:t>
      </w:r>
    </w:p>
    <w:p w14:paraId="5E75AD61" w14:textId="77777777" w:rsidR="00E250CC" w:rsidRDefault="00E250CC">
      <w:pPr>
        <w:spacing w:line="360" w:lineRule="auto"/>
      </w:pPr>
    </w:p>
    <w:p w14:paraId="63893E53" w14:textId="5EA69474" w:rsidR="00E250CC" w:rsidRDefault="0081169D">
      <w:pPr>
        <w:spacing w:line="360" w:lineRule="auto"/>
      </w:pPr>
      <w:r>
        <w:t>We continue</w:t>
      </w:r>
      <w:r w:rsidR="00E250CC">
        <w:t xml:space="preserve"> as follows.  First, in section I</w:t>
      </w:r>
      <w:r w:rsidR="0098237D">
        <w:t xml:space="preserve">I </w:t>
      </w:r>
      <w:r w:rsidR="00080A33">
        <w:t xml:space="preserve">we describe experimental methods. In section III we discuss approaches for modeling variations in the Bragg diffraction signal as a consequence of XFEL heating. </w:t>
      </w:r>
      <w:r>
        <w:t>This includes ground-state, molecular, density function</w:t>
      </w:r>
      <w:r w:rsidR="00525DAC">
        <w:t>al</w:t>
      </w:r>
      <w:r>
        <w:t xml:space="preserve"> theor</w:t>
      </w:r>
      <w:r w:rsidR="00525DAC">
        <w:t>y</w:t>
      </w:r>
      <w:r>
        <w:t xml:space="preserve">, and species-by-species radiative combination </w:t>
      </w:r>
      <w:r w:rsidR="00755D9D">
        <w:t>calculations</w:t>
      </w:r>
      <w:r>
        <w:t xml:space="preserve">.  </w:t>
      </w:r>
      <w:r w:rsidR="00080A33">
        <w:t>In section IV w</w:t>
      </w:r>
      <w:r w:rsidR="006D4DE0">
        <w:t xml:space="preserve">e present </w:t>
      </w:r>
      <w:r>
        <w:t xml:space="preserve">and discuss </w:t>
      </w:r>
      <w:r w:rsidR="006D4DE0">
        <w:t>experimental and modeling results, the most consequential of which is that the presence of valence disorder substantially complicates i</w:t>
      </w:r>
      <w:r w:rsidR="00601248">
        <w:t>nterpreta</w:t>
      </w:r>
      <w:r w:rsidR="00D529B8">
        <w:t xml:space="preserve">tion of WDM structure by invalidating </w:t>
      </w:r>
      <w:r w:rsidR="00601248">
        <w:t>ground state-based treatments of the electronic structure</w:t>
      </w:r>
      <w:r>
        <w:t xml:space="preserve"> and providing a new route for effective enhancement of ionization effects that is specific to crystalline dense plasmas</w:t>
      </w:r>
      <w:proofErr w:type="gramStart"/>
      <w:r>
        <w:t>.</w:t>
      </w:r>
      <w:r w:rsidR="00601248">
        <w:t>.</w:t>
      </w:r>
      <w:proofErr w:type="gramEnd"/>
      <w:r w:rsidR="00601248">
        <w:t xml:space="preserve"> Finally,</w:t>
      </w:r>
      <w:r w:rsidR="00236E73">
        <w:t xml:space="preserve"> in section IV we conclude</w:t>
      </w:r>
      <w:r>
        <w:t xml:space="preserve"> and discuss future directions</w:t>
      </w:r>
      <w:r w:rsidR="00236E73">
        <w:t xml:space="preserve">. </w:t>
      </w:r>
    </w:p>
    <w:p w14:paraId="2328D90F" w14:textId="77777777" w:rsidR="00E250CC" w:rsidRDefault="00E250CC">
      <w:pPr>
        <w:spacing w:line="360" w:lineRule="auto"/>
      </w:pPr>
    </w:p>
    <w:p w14:paraId="711BE54B" w14:textId="38DC30EA" w:rsidR="00E0364B" w:rsidRDefault="00E250CC">
      <w:pPr>
        <w:spacing w:line="360" w:lineRule="auto"/>
        <w:rPr>
          <w:b/>
          <w:bCs/>
        </w:rPr>
      </w:pPr>
      <w:r>
        <w:rPr>
          <w:b/>
          <w:bCs/>
        </w:rPr>
        <w:t xml:space="preserve">II. </w:t>
      </w:r>
      <w:r w:rsidR="00C511FC">
        <w:rPr>
          <w:b/>
          <w:bCs/>
        </w:rPr>
        <w:t xml:space="preserve">Experimental </w:t>
      </w:r>
      <w:r w:rsidR="007B55ED">
        <w:rPr>
          <w:b/>
          <w:bCs/>
        </w:rPr>
        <w:t>Methods</w:t>
      </w:r>
    </w:p>
    <w:p w14:paraId="56386E13" w14:textId="77777777" w:rsidR="00E250CC" w:rsidRPr="009F3D0E" w:rsidRDefault="00E250CC">
      <w:pPr>
        <w:spacing w:line="360" w:lineRule="auto"/>
        <w:rPr>
          <w:b/>
        </w:rPr>
      </w:pPr>
      <w:r w:rsidRPr="009F3D0E">
        <w:rPr>
          <w:b/>
        </w:rPr>
        <w:t>II. A. Experimental Details</w:t>
      </w:r>
    </w:p>
    <w:p w14:paraId="4DE3A43F" w14:textId="5BD8C38D" w:rsidR="00E0364B" w:rsidRDefault="007B55ED">
      <w:pPr>
        <w:spacing w:line="360" w:lineRule="auto"/>
      </w:pPr>
      <w:r>
        <w:t xml:space="preserve">The experiment was performed at the matter of extreme conditions (MEC) endstation of the Linac Coherent Light Source (LCLS), where XFEL pulses were used to excite </w:t>
      </w:r>
      <w:proofErr w:type="spellStart"/>
      <w:r>
        <w:t>MgO</w:t>
      </w:r>
      <w:proofErr w:type="spellEnd"/>
      <w:r>
        <w:t xml:space="preserve"> samples consisting of </w:t>
      </w:r>
      <w:r w:rsidR="004959DD">
        <w:t xml:space="preserve">a </w:t>
      </w:r>
      <w:r>
        <w:t xml:space="preserve">100 nm-thick layer of </w:t>
      </w:r>
      <w:r w:rsidR="004959DD">
        <w:t xml:space="preserve">PMMA with embedded </w:t>
      </w:r>
      <w:proofErr w:type="spellStart"/>
      <w:r w:rsidR="004959DD">
        <w:t>MgO</w:t>
      </w:r>
      <w:proofErr w:type="spellEnd"/>
      <w:r w:rsidR="004959DD">
        <w:t xml:space="preserve"> nanoparticles (</w:t>
      </w:r>
      <w:r w:rsidR="00BB407B">
        <w:t>Sigma Aldrich</w:t>
      </w:r>
      <w:r w:rsidR="006A622F">
        <w:t xml:space="preserve">, </w:t>
      </w:r>
      <w:r w:rsidR="004959DD">
        <w:t xml:space="preserve">typical size 50 nm) on an </w:t>
      </w:r>
      <w:r>
        <w:t xml:space="preserve">8 </w:t>
      </w:r>
      <w:r w:rsidR="0081169D">
        <w:rPr>
          <w:rFonts w:ascii="Symbol" w:hAnsi="Symbol"/>
        </w:rPr>
        <w:t></w:t>
      </w:r>
      <w:r>
        <w:t xml:space="preserve">m-thick </w:t>
      </w:r>
      <w:r w:rsidR="004959DD">
        <w:t xml:space="preserve">polyimide </w:t>
      </w:r>
      <w:r>
        <w:t xml:space="preserve">substrate. We used </w:t>
      </w:r>
      <w:r w:rsidR="006A622F">
        <w:t>self-amplified stimulated emission (</w:t>
      </w:r>
      <w:r w:rsidR="008C758A">
        <w:t>SASE</w:t>
      </w:r>
      <w:r w:rsidR="006A622F">
        <w:t>)</w:t>
      </w:r>
      <w:r w:rsidR="008C758A">
        <w:t xml:space="preserve"> </w:t>
      </w:r>
      <w:r>
        <w:t xml:space="preserve">pulses of </w:t>
      </w:r>
      <w:r w:rsidR="004959DD">
        <w:t>45</w:t>
      </w:r>
      <w:r>
        <w:t xml:space="preserve"> fs </w:t>
      </w:r>
      <w:r w:rsidR="004959DD">
        <w:t>mean duration</w:t>
      </w:r>
      <w:r w:rsidR="006A622F">
        <w:t>,</w:t>
      </w:r>
      <w:r>
        <w:t xml:space="preserve"> </w:t>
      </w:r>
      <w:r w:rsidR="004959DD">
        <w:t xml:space="preserve">average </w:t>
      </w:r>
      <w:r>
        <w:t>pulse energies of 2 mJ</w:t>
      </w:r>
      <w:r w:rsidR="00F67B3E">
        <w:t xml:space="preserve">, </w:t>
      </w:r>
      <w:r>
        <w:t>and a</w:t>
      </w:r>
      <w:r w:rsidR="008C758A">
        <w:t xml:space="preserve"> </w:t>
      </w:r>
      <w:r>
        <w:t>n</w:t>
      </w:r>
      <w:r w:rsidR="008C758A">
        <w:t>ominal</w:t>
      </w:r>
      <w:r>
        <w:t xml:space="preserve"> x-ray energy of 9 keV. </w:t>
      </w:r>
      <w:r w:rsidR="008C758A">
        <w:t xml:space="preserve">Variations in the mean photon energy of each pulse are monitored by a downstream dispersive spectrometer.  </w:t>
      </w:r>
      <w:r>
        <w:t xml:space="preserve">We controlled </w:t>
      </w:r>
      <w:r w:rsidR="00B54AD9">
        <w:t xml:space="preserve">the </w:t>
      </w:r>
      <w:r>
        <w:t xml:space="preserve">flux density incident on the sample via a stack of </w:t>
      </w:r>
      <w:proofErr w:type="gramStart"/>
      <w:r>
        <w:t>Be</w:t>
      </w:r>
      <w:proofErr w:type="gramEnd"/>
      <w:r>
        <w:t xml:space="preserve"> lenses, with which we varied the focal s</w:t>
      </w:r>
      <w:r>
        <w:rPr>
          <w:color w:val="000000"/>
        </w:rPr>
        <w:t xml:space="preserve">pot diameter of XFEL pulses at the sample position from 2 to </w:t>
      </w:r>
      <w:r w:rsidR="008C758A">
        <w:rPr>
          <w:color w:val="000000"/>
        </w:rPr>
        <w:t xml:space="preserve">60 </w:t>
      </w:r>
      <w:r w:rsidR="00317727">
        <w:rPr>
          <w:rFonts w:ascii="Times New Roman" w:hAnsi="Times New Roman" w:cs="Times New Roman"/>
          <w:color w:val="000000"/>
        </w:rPr>
        <w:t>µ</w:t>
      </w:r>
      <w:r>
        <w:rPr>
          <w:color w:val="000000"/>
        </w:rPr>
        <w:t xml:space="preserve">m; these diameters were determined using an ablative imprint method to measure the spatial profile of the focused XFEL beam. </w:t>
      </w:r>
      <w:r w:rsidR="0095394B">
        <w:rPr>
          <w:color w:val="000000"/>
        </w:rPr>
        <w:fldChar w:fldCharType="begin"/>
      </w:r>
      <w:r w:rsidR="00863C68">
        <w:rPr>
          <w:color w:val="000000"/>
        </w:rPr>
        <w:instrText xml:space="preserve"> ADDIN EN.CITE &lt;EndNote&gt;&lt;Cite&gt;&lt;Author&gt;Chalupsky&lt;/Author&gt;&lt;Year&gt;2011&lt;/Year&gt;&lt;RecNum&gt;54&lt;/RecNum&gt;&lt;DisplayText&gt;[16]&lt;/DisplayText&gt;&lt;record&gt;&lt;rec-number&gt;54&lt;/rec-number&gt;&lt;foreign-keys&gt;&lt;key app="EN" db-id="zf29trvw1fx0tgez05tp5wf00rprerwdx55x" timestamp="1502547104"&gt;54&lt;/key&gt;&lt;/foreign-keys&gt;&lt;ref-type name="Journal Article"&gt;17&lt;/ref-type&gt;&lt;contributors&gt;&lt;authors&gt;&lt;author&gt;Chalupsky, J&lt;/author&gt;&lt;author&gt;Bohacek, P&lt;/author&gt;&lt;author&gt;Hajkova, V&lt;/author&gt;&lt;author&gt;Hau-Riege, SP&lt;/author&gt;&lt;author&gt;Heimann, PA&lt;/author&gt;&lt;author&gt;Juha, L&lt;/author&gt;&lt;author&gt;Krzywinski, J&lt;/author&gt;&lt;author&gt;Messerschmidt, M&lt;/author&gt;&lt;author&gt;Moeller, SP&lt;/author&gt;&lt;author&gt;Nagler, B&lt;/author&gt;&lt;/authors&gt;&lt;/contributors&gt;&lt;titles&gt;&lt;title&gt;Comparing different approaches to characterization of focused X-ray laser beams&lt;/title&gt;&lt;secondary-title&gt;Nuclear Instruments and Methods in Physics Research Section A: Accelerators, Spectrometers, Detectors and Associated Equipment&lt;/secondary-title&gt;&lt;/titles&gt;&lt;periodical&gt;&lt;full-title&gt;Nuclear Instruments and Methods in Physics Research Section A: Accelerators, Spectrometers, Detectors and Associated Equipment&lt;/full-title&gt;&lt;/periodical&gt;&lt;pages&gt;130-133&lt;/pages&gt;&lt;volume&gt;631&lt;/volume&gt;&lt;number&gt;1&lt;/number&gt;&lt;dates&gt;&lt;year&gt;2011&lt;/year&gt;&lt;/dates&gt;&lt;isbn&gt;0168-9002&lt;/isbn&gt;&lt;urls&gt;&lt;/urls&gt;&lt;/record&gt;&lt;/Cite&gt;&lt;/EndNote&gt;</w:instrText>
      </w:r>
      <w:r w:rsidR="0095394B">
        <w:rPr>
          <w:color w:val="000000"/>
        </w:rPr>
        <w:fldChar w:fldCharType="separate"/>
      </w:r>
      <w:r w:rsidR="00863C68">
        <w:rPr>
          <w:noProof/>
          <w:color w:val="000000"/>
        </w:rPr>
        <w:t>[16]</w:t>
      </w:r>
      <w:r w:rsidR="0095394B">
        <w:rPr>
          <w:color w:val="000000"/>
        </w:rPr>
        <w:fldChar w:fldCharType="end"/>
      </w:r>
      <w:r w:rsidR="0095394B">
        <w:rPr>
          <w:color w:val="000000"/>
        </w:rPr>
        <w:t xml:space="preserve"> </w:t>
      </w:r>
      <w:r>
        <w:rPr>
          <w:color w:val="000000"/>
        </w:rPr>
        <w:t>Using t</w:t>
      </w:r>
      <w:r>
        <w:t xml:space="preserve">he full available range of focal spot sizes and </w:t>
      </w:r>
      <w:r w:rsidR="0081169D">
        <w:t xml:space="preserve">the </w:t>
      </w:r>
      <w:proofErr w:type="spellStart"/>
      <w:r>
        <w:t>unattenuated</w:t>
      </w:r>
      <w:proofErr w:type="spellEnd"/>
      <w:r>
        <w:t xml:space="preserve"> beam, we obtained incident flux densities ranging from 30 </w:t>
      </w:r>
      <w:r w:rsidR="00576924">
        <w:t>to 2000 J/cm</w:t>
      </w:r>
      <w:r w:rsidR="00576924">
        <w:rPr>
          <w:vertAlign w:val="superscript"/>
        </w:rPr>
        <w:t>2</w:t>
      </w:r>
      <w:r>
        <w:t xml:space="preserve">. </w:t>
      </w:r>
    </w:p>
    <w:p w14:paraId="3120DA75" w14:textId="77777777" w:rsidR="00E0364B" w:rsidRDefault="00E0364B">
      <w:pPr>
        <w:spacing w:line="360" w:lineRule="auto"/>
      </w:pPr>
    </w:p>
    <w:p w14:paraId="54697E9D" w14:textId="393415E8" w:rsidR="00E0364B" w:rsidRDefault="007B55ED">
      <w:pPr>
        <w:spacing w:line="360" w:lineRule="auto"/>
      </w:pPr>
      <w:r>
        <w:lastRenderedPageBreak/>
        <w:t xml:space="preserve">During data collection the sample's position was </w:t>
      </w:r>
      <w:proofErr w:type="spellStart"/>
      <w:r>
        <w:t>rastered</w:t>
      </w:r>
      <w:proofErr w:type="spellEnd"/>
      <w:r>
        <w:t xml:space="preserve"> at a rate of 100 </w:t>
      </w:r>
      <w:r w:rsidR="00B35189">
        <w:rPr>
          <w:rFonts w:ascii="Times New Roman" w:hAnsi="Times New Roman" w:cs="Times New Roman"/>
        </w:rPr>
        <w:t>µ</w:t>
      </w:r>
      <w:r>
        <w:t xml:space="preserve">m between the XFEL pulses, whose repetition rate was 120 Hz. At every XFEL pulse the Bragg scattering signal was collected and read out from a quad CSPAD solid state detector having 800 x 800 resolution and a pixel pitch of 100 </w:t>
      </w:r>
      <w:r w:rsidR="00D70907">
        <w:rPr>
          <w:rFonts w:ascii="Symbol" w:hAnsi="Symbol"/>
        </w:rPr>
        <w:t></w:t>
      </w:r>
      <w:r>
        <w:t xml:space="preserve">m. </w:t>
      </w:r>
      <w:r w:rsidR="00CB0599">
        <w:fldChar w:fldCharType="begin">
          <w:fldData xml:space="preserve">PEVuZE5vdGU+PENpdGU+PEF1dGhvcj5IZXJybWFubjwvQXV0aG9yPjxZZWFyPjIwMTM8L1llYXI+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</w:fldData>
        </w:fldChar>
      </w:r>
      <w:r w:rsidR="00863C68">
        <w:instrText xml:space="preserve"> ADDIN EN.CITE </w:instrText>
      </w:r>
      <w:r w:rsidR="00863C68">
        <w:fldChar w:fldCharType="begin">
          <w:fldData xml:space="preserve">PEVuZE5vdGU+PENpdGU+PEF1dGhvcj5IZXJybWFubjwvQXV0aG9yPjxZZWFyPjIwMTM8L1llYXI+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</w:fldData>
        </w:fldChar>
      </w:r>
      <w:r w:rsidR="00863C68">
        <w:instrText xml:space="preserve"> ADDIN EN.CITE.DATA </w:instrText>
      </w:r>
      <w:r w:rsidR="00863C68">
        <w:fldChar w:fldCharType="end"/>
      </w:r>
      <w:r w:rsidR="00CB0599">
        <w:fldChar w:fldCharType="separate"/>
      </w:r>
      <w:r w:rsidR="00863C68">
        <w:rPr>
          <w:noProof/>
        </w:rPr>
        <w:t>[17,18]</w:t>
      </w:r>
      <w:r w:rsidR="00CB0599">
        <w:fldChar w:fldCharType="end"/>
      </w:r>
      <w:r>
        <w:t xml:space="preserve"> The 8 x 8 c</w:t>
      </w:r>
      <w:r w:rsidR="00576924">
        <w:t>m</w:t>
      </w:r>
      <w:r w:rsidR="00576924">
        <w:rPr>
          <w:vertAlign w:val="superscript"/>
        </w:rPr>
        <w:t>2</w:t>
      </w:r>
      <w:r>
        <w:t xml:space="preserve"> active area of the detector subtended the ra</w:t>
      </w:r>
      <w:r w:rsidR="00576924">
        <w:t>nge of scattering angles from 10</w:t>
      </w:r>
      <w:r>
        <w:t xml:space="preserve"> to </w:t>
      </w:r>
      <w:r w:rsidR="00576924">
        <w:t>58</w:t>
      </w:r>
      <w:r>
        <w:t xml:space="preserve"> degrees, encompassing the</w:t>
      </w:r>
      <w:r w:rsidR="0081169D">
        <w:t xml:space="preserve"> (111)</w:t>
      </w:r>
      <w:r>
        <w:t>,</w:t>
      </w:r>
      <w:r w:rsidR="0081169D">
        <w:t xml:space="preserve"> (200)</w:t>
      </w:r>
      <w:r>
        <w:t>, and</w:t>
      </w:r>
      <w:r w:rsidR="0081169D">
        <w:t xml:space="preserve"> (220)</w:t>
      </w:r>
      <w:r>
        <w:t xml:space="preserve"> Bragg reflections of </w:t>
      </w:r>
      <w:proofErr w:type="spellStart"/>
      <w:r>
        <w:t>MgO</w:t>
      </w:r>
      <w:proofErr w:type="spellEnd"/>
      <w:r>
        <w:t xml:space="preserve"> (located at </w:t>
      </w:r>
      <w:r w:rsidR="00B47902" w:rsidRPr="00B47902">
        <w:t>33.5, 38.8, and 55.9</w:t>
      </w:r>
      <w:r>
        <w:t xml:space="preserve"> degrees, respectively</w:t>
      </w:r>
      <w:r w:rsidR="00D70907">
        <w:t>, for 9 keV incident photons</w:t>
      </w:r>
      <w:r>
        <w:t>).</w:t>
      </w:r>
    </w:p>
    <w:p w14:paraId="6E2B2B25" w14:textId="77777777" w:rsidR="00E0364B" w:rsidRDefault="00E0364B">
      <w:pPr>
        <w:spacing w:line="360" w:lineRule="auto"/>
      </w:pPr>
    </w:p>
    <w:p w14:paraId="092309AE" w14:textId="273EE7AD" w:rsidR="00E250CC" w:rsidRPr="00BB407B" w:rsidRDefault="00E250CC">
      <w:pPr>
        <w:spacing w:line="360" w:lineRule="auto"/>
        <w:rPr>
          <w:b/>
        </w:rPr>
      </w:pPr>
      <w:r w:rsidRPr="00BB407B">
        <w:rPr>
          <w:b/>
        </w:rPr>
        <w:t>II.B. Data Reduction and Analysis</w:t>
      </w:r>
    </w:p>
    <w:p w14:paraId="20370698" w14:textId="48B0BF27" w:rsidR="00E0364B" w:rsidRDefault="007B55ED">
      <w:pPr>
        <w:spacing w:line="360" w:lineRule="auto"/>
      </w:pPr>
      <w:r>
        <w:t>Several steps of processing and event selection were performed prior to generating powder diffraction patterns. For each event the quad CSPAD readout was corrected by subtracting pixel pedestals (measured using previously-collected dark exposures) as well</w:t>
      </w:r>
      <w:r w:rsidR="00B35189">
        <w:t xml:space="preserve"> as</w:t>
      </w:r>
      <w:r>
        <w:t xml:space="preserve"> common-mode noise in each of the detector’s 16 individual tiles.</w:t>
      </w:r>
      <w:r w:rsidR="00A44BF5">
        <w:t xml:space="preserve"> </w:t>
      </w:r>
      <w:r w:rsidR="00A44BF5">
        <w:fldChar w:fldCharType="begin">
          <w:fldData xml:space="preserve">PEVuZE5vdGU+PENpdGU+PEF1dGhvcj5IYXJ0PC9BdXRob3I+PFllYXI+MjAxMjwvWWVhcj48UmVj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</w:fldData>
        </w:fldChar>
      </w:r>
      <w:r w:rsidR="00863C68">
        <w:instrText xml:space="preserve"> ADDIN EN.CITE </w:instrText>
      </w:r>
      <w:r w:rsidR="00863C68">
        <w:fldChar w:fldCharType="begin">
          <w:fldData xml:space="preserve">PEVuZE5vdGU+PENpdGU+PEF1dGhvcj5IYXJ0PC9BdXRob3I+PFllYXI+MjAxMjwvWWVhcj48UmVj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</w:fldData>
        </w:fldChar>
      </w:r>
      <w:r w:rsidR="00863C68">
        <w:instrText xml:space="preserve"> ADDIN EN.CITE.DATA </w:instrText>
      </w:r>
      <w:r w:rsidR="00863C68">
        <w:fldChar w:fldCharType="end"/>
      </w:r>
      <w:r w:rsidR="00A44BF5">
        <w:fldChar w:fldCharType="separate"/>
      </w:r>
      <w:r w:rsidR="00863C68">
        <w:rPr>
          <w:noProof/>
        </w:rPr>
        <w:t>[17,18]</w:t>
      </w:r>
      <w:r w:rsidR="00A44BF5">
        <w:fldChar w:fldCharType="end"/>
      </w:r>
      <w:r>
        <w:t xml:space="preserve">  Due to the small number of photon hits in a single shot residual ADC noise </w:t>
      </w:r>
      <w:r w:rsidR="008C758A">
        <w:t xml:space="preserve">often </w:t>
      </w:r>
      <w:r>
        <w:t>dominated the Bragg scattering signal. To address this we</w:t>
      </w:r>
      <w:r w:rsidR="008C758A">
        <w:t xml:space="preserve"> made use of a</w:t>
      </w:r>
      <w:r>
        <w:t xml:space="preserve"> </w:t>
      </w:r>
      <w:r w:rsidR="008C758A">
        <w:t xml:space="preserve">standard component of the analysis pipeline for CSPAD data in low-photon count rate experiments at the LCLS, such as macromolecular imaging and crystallography, which </w:t>
      </w:r>
      <w:r>
        <w:t>identifie</w:t>
      </w:r>
      <w:r w:rsidR="008C758A">
        <w:t>s</w:t>
      </w:r>
      <w:r>
        <w:t xml:space="preserve"> clusters of spatially-concentrated signal resulting from </w:t>
      </w:r>
      <w:r w:rsidR="008C758A">
        <w:t>x-</w:t>
      </w:r>
      <w:r>
        <w:t xml:space="preserve">ray photon hits, rejecting the output of noise-dominated pixels. </w:t>
      </w:r>
      <w:r w:rsidR="00A44BF5">
        <w:fldChar w:fldCharType="begin"/>
      </w:r>
      <w:r w:rsidR="00863C68">
        <w:instrText xml:space="preserve"> ADDIN EN.CITE &lt;EndNote&gt;&lt;Cite&gt;&lt;Author&gt;Damiani&lt;/Author&gt;&lt;Year&gt;2016&lt;/Year&gt;&lt;RecNum&gt;57&lt;/RecNum&gt;&lt;DisplayText&gt;[19]&lt;/DisplayText&gt;&lt;record&gt;&lt;rec-number&gt;57&lt;/rec-number&gt;&lt;foreign-keys&gt;&lt;key app="EN" db-id="zf29trvw1fx0tgez05tp5wf00rprerwdx55x" timestamp="1502547572"&gt;57&lt;/key&gt;&lt;/foreign-keys&gt;&lt;ref-type name="Journal Article"&gt;17&lt;/ref-type&gt;&lt;contributors&gt;&lt;authors&gt;&lt;author&gt;Damiani, D&lt;/author&gt;&lt;author&gt;Dubrovin, M&lt;/author&gt;&lt;author&gt;Gaponenko, I&lt;/author&gt;&lt;author&gt;Kroeger, W&lt;/author&gt;&lt;author&gt;Lane, TJ&lt;/author&gt;&lt;author&gt;Mitra, A&lt;/author&gt;&lt;author&gt;O&amp;apos;Grady, CP&lt;/author&gt;&lt;author&gt;Salnikov, A&lt;/author&gt;&lt;author&gt;Sanchez-Gonzalez, A&lt;/author&gt;&lt;author&gt;Schneider, D&lt;/author&gt;&lt;/authors&gt;&lt;/contributors&gt;&lt;titles&gt;&lt;title&gt;Linac Coherent Light Source data analysis using psana&lt;/title&gt;&lt;secondary-title&gt;Journal of Applied Crystallography&lt;/secondary-title&gt;&lt;/titles&gt;&lt;periodical&gt;&lt;full-title&gt;Journal of Applied Crystallography&lt;/full-title&gt;&lt;/periodical&gt;&lt;pages&gt;672-679&lt;/pages&gt;&lt;volume&gt;49&lt;/volume&gt;&lt;number&gt;2&lt;/number&gt;&lt;dates&gt;&lt;year&gt;2016&lt;/year&gt;&lt;/dates&gt;&lt;isbn&gt;1600-5767&lt;/isbn&gt;&lt;urls&gt;&lt;/urls&gt;&lt;/record&gt;&lt;/Cite&gt;&lt;/EndNote&gt;</w:instrText>
      </w:r>
      <w:r w:rsidR="00A44BF5">
        <w:fldChar w:fldCharType="separate"/>
      </w:r>
      <w:r w:rsidR="00863C68">
        <w:rPr>
          <w:noProof/>
        </w:rPr>
        <w:t>[19]</w:t>
      </w:r>
      <w:r w:rsidR="00A44BF5">
        <w:fldChar w:fldCharType="end"/>
      </w:r>
    </w:p>
    <w:p w14:paraId="7A04B966" w14:textId="77777777" w:rsidR="00E0364B" w:rsidRDefault="00E0364B">
      <w:pPr>
        <w:spacing w:line="360" w:lineRule="auto"/>
      </w:pPr>
    </w:p>
    <w:p w14:paraId="22498980" w14:textId="25826864" w:rsidR="00E0364B" w:rsidRDefault="007B55ED">
      <w:pPr>
        <w:spacing w:line="360" w:lineRule="auto"/>
      </w:pPr>
      <w:r>
        <w:t xml:space="preserve">For each LCLS pulse a powder diffraction pattern is generated from the quad CSPAD frame by the summation of elliptically-shaped strips of pixels at equal scattering angle. </w:t>
      </w:r>
      <w:r w:rsidR="00927A68">
        <w:t xml:space="preserve">The </w:t>
      </w:r>
      <w:r>
        <w:t xml:space="preserve">mapping </w:t>
      </w:r>
      <w:r w:rsidR="00927A68">
        <w:t xml:space="preserve">of pixel coordinate to scattering angle </w:t>
      </w:r>
      <w:r>
        <w:t xml:space="preserve">is calculated from the CSPAD’s location and orientation relative to the sample and incident XFEL beam; this geometry is in turn obtained from the conic section parameters of powder diffraction peaks in data from a known reference material measured in the same source-detector geometry. After generation of a powder pattern, two corrections are made. First, the each peak is shifted to correct for angular offsets caused by </w:t>
      </w:r>
      <w:r w:rsidR="006A622F">
        <w:t>imperfect flatness of</w:t>
      </w:r>
      <w:r>
        <w:t xml:space="preserve"> the sample substrate</w:t>
      </w:r>
      <w:r w:rsidR="006A622F">
        <w:t xml:space="preserve"> and also</w:t>
      </w:r>
      <w:r>
        <w:t xml:space="preserve"> event-to-event jitter in the </w:t>
      </w:r>
      <w:r w:rsidR="008C758A">
        <w:t xml:space="preserve">mean photon </w:t>
      </w:r>
      <w:r>
        <w:t>energy of the XFEL. Second, a linear fit is made to the background of each peak, and this background is subtracted from the peak signal. The signal-to-background ratio for this peak is then computed by comparison of the background level derived from the linear fit to a simple integration of the background-subtracted peak. Events in which any of the peak signal-to-</w:t>
      </w:r>
      <w:r>
        <w:lastRenderedPageBreak/>
        <w:t>background ratios fall below a threshold (chosen to be 0.2) are rejected in subsequent summation over data from multiple events.</w:t>
      </w:r>
    </w:p>
    <w:p w14:paraId="7A2CA852" w14:textId="77777777" w:rsidR="00E0364B" w:rsidRDefault="00E0364B">
      <w:pPr>
        <w:spacing w:line="360" w:lineRule="auto"/>
      </w:pPr>
    </w:p>
    <w:p w14:paraId="1E42542B" w14:textId="23EFDA33" w:rsidR="00E0364B" w:rsidRDefault="007B55ED">
      <w:pPr>
        <w:spacing w:line="360" w:lineRule="auto"/>
      </w:pPr>
      <w:r>
        <w:t>Bragg peak scattering intensity is the most significant derived quantity from each powder pattern in this study, but its estimation requires correcting the effect of variations in the total scattering signal caused by sample non-uniformity and temporal variation of the XFEL pulse energy. The latter contribution can be corrected using direct measurement of incident pulse intensities available from an upstream nitrogen detector; for comparison of Bragg peak intensities at different flux density values, however, we normalize each pattern to the integral intensity of its</w:t>
      </w:r>
      <w:r w:rsidR="0081169D">
        <w:t xml:space="preserve"> (200)</w:t>
      </w:r>
      <w:r>
        <w:t xml:space="preserve"> peak in order to control for variations in sample thickness</w:t>
      </w:r>
      <w:r w:rsidR="00B35189">
        <w:t xml:space="preserve">, or fluctuations in nanoparticle volume in the beam, such as from </w:t>
      </w:r>
      <w:proofErr w:type="spellStart"/>
      <w:r w:rsidR="00B35189">
        <w:t>nonuniform</w:t>
      </w:r>
      <w:proofErr w:type="spellEnd"/>
      <w:r w:rsidR="00B35189">
        <w:t xml:space="preserve"> aggregation.</w:t>
      </w:r>
      <w:r>
        <w:t xml:space="preserve">. </w:t>
      </w:r>
    </w:p>
    <w:p w14:paraId="71A3AB31" w14:textId="77777777" w:rsidR="00E0364B" w:rsidRDefault="00E0364B">
      <w:pPr>
        <w:spacing w:line="360" w:lineRule="auto"/>
      </w:pPr>
    </w:p>
    <w:p w14:paraId="2EEB7222" w14:textId="5780DD40" w:rsidR="00E250CC" w:rsidRPr="00571308" w:rsidRDefault="00E250CC">
      <w:pPr>
        <w:spacing w:line="360" w:lineRule="auto"/>
        <w:rPr>
          <w:b/>
        </w:rPr>
      </w:pPr>
      <w:r w:rsidRPr="00571308">
        <w:rPr>
          <w:b/>
        </w:rPr>
        <w:t>II</w:t>
      </w:r>
      <w:r w:rsidR="00C511FC">
        <w:rPr>
          <w:b/>
        </w:rPr>
        <w:t>I</w:t>
      </w:r>
      <w:r w:rsidRPr="00571308">
        <w:rPr>
          <w:b/>
        </w:rPr>
        <w:t>. Modeling</w:t>
      </w:r>
      <w:r w:rsidR="00C511FC">
        <w:rPr>
          <w:b/>
        </w:rPr>
        <w:t xml:space="preserve"> Methods</w:t>
      </w:r>
    </w:p>
    <w:p w14:paraId="19865B98" w14:textId="2CF5C79D" w:rsidR="0075699A" w:rsidRDefault="00791FF6" w:rsidP="00791FF6">
      <w:pPr>
        <w:spacing w:line="360" w:lineRule="auto"/>
      </w:pPr>
      <w:r>
        <w:t xml:space="preserve">Finally, the </w:t>
      </w:r>
      <w:r w:rsidR="00724D39">
        <w:t xml:space="preserve">relationship between the incident flux density and the resultant energy density in the </w:t>
      </w:r>
      <w:proofErr w:type="spellStart"/>
      <w:r w:rsidR="00724D39">
        <w:t>MgO</w:t>
      </w:r>
      <w:proofErr w:type="spellEnd"/>
      <w:r w:rsidR="00724D39">
        <w:t xml:space="preserve"> nanoparticles requires some care. The small (100 nm) sample thickness requires that a significant portion of higher-energy electrons created in the relaxation cascade following, e.g., primary photoionizati</w:t>
      </w:r>
      <w:r w:rsidR="006A622F">
        <w:t>o</w:t>
      </w:r>
      <w:r w:rsidR="00724D39">
        <w:t xml:space="preserve">n of the Mg 1s orbital, will necessarily escape into the surrounding low-Z substrate and surrounding binder, causing a reduction in the density of </w:t>
      </w:r>
      <w:r w:rsidR="00B54AD9" w:rsidRPr="004D1995">
        <w:rPr>
          <w:i/>
        </w:rPr>
        <w:t xml:space="preserve">locally </w:t>
      </w:r>
      <w:r w:rsidR="00724D39">
        <w:rPr>
          <w:i/>
          <w:iCs/>
        </w:rPr>
        <w:t xml:space="preserve">deposited, </w:t>
      </w:r>
      <w:r w:rsidR="00724D39">
        <w:t>versus absorbed, energy</w:t>
      </w:r>
      <w:r w:rsidR="00B54AD9">
        <w:t xml:space="preserve"> from the incident XFEL pulse</w:t>
      </w:r>
      <w:r w:rsidR="00724D39">
        <w:t xml:space="preserve">.  This effect has recently been discussed in detail, </w:t>
      </w:r>
      <w:r w:rsidR="00724D39" w:rsidRPr="0080041C">
        <w:t>and proposed to be especi</w:t>
      </w:r>
      <w:r w:rsidR="00724D39" w:rsidRPr="0011646E">
        <w:t>ally important for the design of XFEL x-ray heating targets.</w:t>
      </w:r>
      <w:r w:rsidR="005B7626" w:rsidRPr="004D1995">
        <w:t xml:space="preserve"> </w:t>
      </w:r>
      <w:r w:rsidR="005B7626" w:rsidRPr="0011646E">
        <w:fldChar w:fldCharType="begin"/>
      </w:r>
      <w:r w:rsidR="00863C68" w:rsidRPr="004D1995">
        <w:instrText xml:space="preserve"> ADDIN EN.CITE &lt;EndNote&gt;&lt;Cite&gt;&lt;Author&gt;Hoidn&lt;/Author&gt;&lt;Year&gt;2017&lt;/Year&gt;&lt;RecNum&gt;80&lt;/RecNum&gt;&lt;DisplayText&gt;[20]&lt;/DisplayText&gt;&lt;record&gt;&lt;rec-number&gt;80&lt;/rec-number&gt;&lt;foreign-keys&gt;&lt;key app="EN" db-id="zf29trvw1fx0tgez05tp5wf00rprerwdx55x" timestamp="1502961392"&gt;80&lt;/key&gt;&lt;/foreign-keys&gt;&lt;ref-type name="Journal Article"&gt;17&lt;/ref-type&gt;&lt;contributors&gt;&lt;authors&gt;&lt;author&gt;Hoidn, Oliver R&lt;/author&gt;&lt;author&gt;Seidler, Gerald T&lt;/author&gt;&lt;/authors&gt;&lt;/contributors&gt;&lt;titles&gt;&lt;title&gt;Nonlocal Heat Transport and Improved Target Design for X-ray Heating Studies at X-ray Free Electron Lasers&lt;/title&gt;&lt;secondary-title&gt;arXiv preprint arXiv:1704.04348&lt;/secondary-title&gt;&lt;/titles&gt;&lt;periodical&gt;&lt;full-title&gt;arXiv preprint arXiv:1704.04348&lt;/full-title&gt;&lt;/periodical&gt;&lt;dates&gt;&lt;year&gt;2017&lt;/year&gt;&lt;/dates&gt;&lt;urls&gt;&lt;/urls&gt;&lt;/record&gt;&lt;/Cite&gt;&lt;/EndNote&gt;</w:instrText>
      </w:r>
      <w:r w:rsidR="005B7626" w:rsidRPr="0011646E">
        <w:fldChar w:fldCharType="separate"/>
      </w:r>
      <w:r w:rsidR="00863C68" w:rsidRPr="0011646E">
        <w:rPr>
          <w:noProof/>
        </w:rPr>
        <w:t>[20]</w:t>
      </w:r>
      <w:r w:rsidR="005B7626" w:rsidRPr="0011646E">
        <w:fldChar w:fldCharType="end"/>
      </w:r>
      <w:r w:rsidR="00724D39" w:rsidRPr="004D1995">
        <w:t xml:space="preserve"> In the present case, using the methods described in </w:t>
      </w:r>
      <w:r w:rsidR="00CA5203" w:rsidRPr="0011646E">
        <w:fldChar w:fldCharType="begin"/>
      </w:r>
      <w:r w:rsidR="00CA5203" w:rsidRPr="004D1995">
        <w:instrText xml:space="preserve"> ADDIN EN.CITE &lt;EndNote&gt;&lt;Cite&gt;&lt;Author&gt;Hoidn&lt;/Author&gt;&lt;Year&gt;2017&lt;/Year&gt;&lt;RecNum&gt;80&lt;/RecNum&gt;&lt;DisplayText&gt;[20]&lt;/DisplayText&gt;&lt;record&gt;&lt;rec-number&gt;80&lt;/rec-number&gt;&lt;foreign-keys&gt;&lt;key app="EN" db-id="zf29trvw1fx0tgez05tp5wf00rprerwdx55x" timestamp="1502961392"&gt;80&lt;/key&gt;&lt;/foreign-keys&gt;&lt;ref-type name="Journal Article"&gt;17&lt;/ref-type&gt;&lt;contributors&gt;&lt;authors&gt;&lt;author&gt;Hoidn, Oliver R&lt;/author&gt;&lt;author&gt;Seidler, Gerald T&lt;/author&gt;&lt;/authors&gt;&lt;/contributors&gt;&lt;titles&gt;&lt;title&gt;Nonlocal Heat Transport and Improved Target Design for X-ray Heating Studies at X-ray Free Electron Lasers&lt;/title&gt;&lt;secondary-title&gt;arXiv preprint arXiv:1704.04348&lt;/secondary-title&gt;&lt;/titles&gt;&lt;periodical&gt;&lt;full-title&gt;arXiv preprint arXiv:1704.04348&lt;/full-title&gt;&lt;/periodical&gt;&lt;dates&gt;&lt;year&gt;2017&lt;/year&gt;&lt;/dates&gt;&lt;urls&gt;&lt;/urls&gt;&lt;/record&gt;&lt;/Cite&gt;&lt;/EndNote&gt;</w:instrText>
      </w:r>
      <w:r w:rsidR="00CA5203" w:rsidRPr="0011646E">
        <w:fldChar w:fldCharType="separate"/>
      </w:r>
      <w:r w:rsidR="00CA5203" w:rsidRPr="0011646E">
        <w:rPr>
          <w:noProof/>
        </w:rPr>
        <w:t>[20]</w:t>
      </w:r>
      <w:r w:rsidR="00CA5203" w:rsidRPr="0011646E">
        <w:fldChar w:fldCharType="end"/>
      </w:r>
      <w:r w:rsidR="00CA5203" w:rsidRPr="0080041C">
        <w:t xml:space="preserve"> </w:t>
      </w:r>
      <w:r w:rsidR="00724D39" w:rsidRPr="0011646E">
        <w:t>we use PENELOPE to perform Monte Carlo</w:t>
      </w:r>
      <w:r w:rsidR="00724D39">
        <w:t xml:space="preserve"> simulations for 9 keV incident photons striking a target consisting of a </w:t>
      </w:r>
      <w:r w:rsidR="00F14F12">
        <w:t>50</w:t>
      </w:r>
      <w:r w:rsidR="00724D39">
        <w:t xml:space="preserve">-nm thick </w:t>
      </w:r>
      <w:proofErr w:type="spellStart"/>
      <w:r w:rsidR="00724D39">
        <w:t>MgO</w:t>
      </w:r>
      <w:proofErr w:type="spellEnd"/>
      <w:r w:rsidR="00724D39">
        <w:t xml:space="preserve"> layer clad with </w:t>
      </w:r>
      <w:r w:rsidR="004C369A">
        <w:t>graphite</w:t>
      </w:r>
      <w:r w:rsidR="00B35189">
        <w:t>, where graphite is taken as representative of carbonaceous binder and substrate materials</w:t>
      </w:r>
      <w:r w:rsidR="00724D39">
        <w:t xml:space="preserve">.  This simulation </w:t>
      </w:r>
      <w:r w:rsidR="009E084F">
        <w:t xml:space="preserve">implements </w:t>
      </w:r>
      <w:r w:rsidR="009D6E9A">
        <w:t>particle-tracking simulation of electron showers</w:t>
      </w:r>
      <w:r w:rsidR="00F14F12">
        <w:t xml:space="preserve"> in which</w:t>
      </w:r>
      <w:r w:rsidR="009E084F">
        <w:t xml:space="preserve"> </w:t>
      </w:r>
      <w:r w:rsidR="009D6E9A">
        <w:t xml:space="preserve">elastic scattering </w:t>
      </w:r>
      <w:r w:rsidR="009E084F">
        <w:t xml:space="preserve">differential cross sections are calculated from partial-wave solutions to the Dirac equation, while inelastic </w:t>
      </w:r>
      <w:r w:rsidR="00F14F12">
        <w:t xml:space="preserve">interactions (involving both impact ionization and collective excitations) are represented using a modified version of </w:t>
      </w:r>
      <w:proofErr w:type="spellStart"/>
      <w:r w:rsidR="00F14F12">
        <w:t>Liljequist’s</w:t>
      </w:r>
      <w:proofErr w:type="spellEnd"/>
      <w:r w:rsidR="00F14F12">
        <w:t xml:space="preserve"> ‘delta-oscillator’ generalized oscillator strength (GOS) model. </w:t>
      </w:r>
      <w:r w:rsidR="00CA5203">
        <w:fldChar w:fldCharType="begin"/>
      </w:r>
      <w:r w:rsidR="00CA5203">
        <w:instrText xml:space="preserve"> ADDIN EN.CITE &lt;EndNote&gt;&lt;Cite&gt;&lt;Author&gt;Hoidn&lt;/Author&gt;&lt;Year&gt;2017&lt;/Year&gt;&lt;RecNum&gt;80&lt;/RecNum&gt;&lt;DisplayText&gt;[20]&lt;/DisplayText&gt;&lt;record&gt;&lt;rec-number&gt;80&lt;/rec-number&gt;&lt;foreign-keys&gt;&lt;key app="EN" db-id="zf29trvw1fx0tgez05tp5wf00rprerwdx55x" timestamp="1502961392"&gt;80&lt;/key&gt;&lt;/foreign-keys&gt;&lt;ref-type name="Journal Article"&gt;17&lt;/ref-type&gt;&lt;contributors&gt;&lt;authors&gt;&lt;author&gt;Hoidn, Oliver R&lt;/author&gt;&lt;author&gt;Seidler, Gerald T&lt;/author&gt;&lt;/authors&gt;&lt;/contributors&gt;&lt;titles&gt;&lt;title&gt;Nonlocal Heat Transport and Improved Target Design for X-ray Heating Studies at X-ray Free Electron Lasers&lt;/title&gt;&lt;secondary-title&gt;arXiv preprint arXiv:1704.04348&lt;/secondary-title&gt;&lt;/titles&gt;&lt;periodical&gt;&lt;full-title&gt;arXiv preprint arXiv:1704.04348&lt;/full-title&gt;&lt;/periodical&gt;&lt;dates&gt;&lt;year&gt;2017&lt;/year&gt;&lt;/dates&gt;&lt;urls&gt;&lt;/urls&gt;&lt;/record&gt;&lt;/Cite&gt;&lt;/EndNote&gt;</w:instrText>
      </w:r>
      <w:r w:rsidR="00CA5203">
        <w:fldChar w:fldCharType="separate"/>
      </w:r>
      <w:r w:rsidR="00CA5203">
        <w:rPr>
          <w:noProof/>
        </w:rPr>
        <w:t>[20]</w:t>
      </w:r>
      <w:r w:rsidR="00CA5203">
        <w:fldChar w:fldCharType="end"/>
      </w:r>
    </w:p>
    <w:p w14:paraId="52749682" w14:textId="77777777" w:rsidR="0075699A" w:rsidRDefault="0075699A" w:rsidP="00791FF6">
      <w:pPr>
        <w:spacing w:line="360" w:lineRule="auto"/>
      </w:pPr>
    </w:p>
    <w:p w14:paraId="5DBECD38" w14:textId="338CF8F7" w:rsidR="00791FF6" w:rsidRPr="00D72E2D" w:rsidRDefault="0075699A" w:rsidP="00791FF6">
      <w:pPr>
        <w:spacing w:line="360" w:lineRule="auto"/>
      </w:pPr>
      <w:r>
        <w:t>The average energy deposited per unit cell is then calculated on the basis of the incident pulse energy, the focal spot size, standard (cold) cross sections for x-ray absorption, which greatly dominates Compton and elastic scattering, and the above correction.  This calculation is an upper bound, in that it assumes that long-wavelength electronic excit</w:t>
      </w:r>
      <w:r w:rsidR="006A622F">
        <w:t>at</w:t>
      </w:r>
      <w:r>
        <w:t xml:space="preserve">ions, e.g., </w:t>
      </w:r>
      <w:proofErr w:type="spellStart"/>
      <w:r>
        <w:t>plasmons</w:t>
      </w:r>
      <w:proofErr w:type="spellEnd"/>
      <w:r>
        <w:t>, are a minor contributor to the energy distribution at any moment in the relaxation cascade and will have decayed to simple electron-hole excitations during the time duration of the pulse.</w:t>
      </w:r>
    </w:p>
    <w:p w14:paraId="7BD3CEEF" w14:textId="77777777" w:rsidR="00791FF6" w:rsidRDefault="00791FF6">
      <w:pPr>
        <w:spacing w:line="360" w:lineRule="auto"/>
      </w:pPr>
    </w:p>
    <w:p w14:paraId="07B68EC1" w14:textId="65F40660" w:rsidR="008B03D4" w:rsidRDefault="008B03D4" w:rsidP="008B03D4">
      <w:pPr>
        <w:spacing w:line="360" w:lineRule="auto"/>
      </w:pPr>
      <w:r>
        <w:t xml:space="preserve">To model the dependence of the XRD signal on the electronic configurations of the Mg and O ions we use the </w:t>
      </w:r>
      <w:proofErr w:type="spellStart"/>
      <w:r>
        <w:t>Hartree-Fock</w:t>
      </w:r>
      <w:proofErr w:type="spellEnd"/>
      <w:r>
        <w:t xml:space="preserve"> code of Cowan </w:t>
      </w:r>
      <w:r w:rsidR="00A44BF5">
        <w:fldChar w:fldCharType="begin"/>
      </w:r>
      <w:r w:rsidR="00CA5203">
        <w:instrText xml:space="preserve"> ADDIN EN.CITE &lt;EndNote&gt;&lt;Cite&gt;&lt;Author&gt;Abdallah Jr&lt;/Author&gt;&lt;Year&gt;1988&lt;/Year&gt;&lt;RecNum&gt;58&lt;/RecNum&gt;&lt;DisplayText&gt;[21]&lt;/DisplayText&gt;&lt;record&gt;&lt;rec-number&gt;58&lt;/rec-number&gt;&lt;foreign-keys&gt;&lt;key app="EN" db-id="zf29trvw1fx0tgez05tp5wf00rprerwdx55x" timestamp="1502547809"&gt;58&lt;/key&gt;&lt;/foreign-keys&gt;&lt;ref-type name="Report"&gt;27&lt;/ref-type&gt;&lt;contributors&gt;&lt;authors&gt;&lt;author&gt;Abdallah Jr, Joseph&lt;/author&gt;&lt;author&gt;Clark, Robert EH&lt;/author&gt;&lt;author&gt;Cowan, Robert D&lt;/author&gt;&lt;/authors&gt;&lt;/contributors&gt;&lt;titles&gt;&lt;title&gt;Theoretical atomic physics code development I: CATS: Cowan Atomic Structure Code&lt;/title&gt;&lt;/titles&gt;&lt;dates&gt;&lt;year&gt;1988&lt;/year&gt;&lt;/dates&gt;&lt;publisher&gt;Los Alamos National Lab., NM (USA)&lt;/publisher&gt;&lt;urls&gt;&lt;/urls&gt;&lt;/record&gt;&lt;/Cite&gt;&lt;/EndNote&gt;</w:instrText>
      </w:r>
      <w:r w:rsidR="00A44BF5">
        <w:fldChar w:fldCharType="separate"/>
      </w:r>
      <w:r w:rsidR="00CA5203">
        <w:rPr>
          <w:noProof/>
        </w:rPr>
        <w:t>[21]</w:t>
      </w:r>
      <w:r w:rsidR="00A44BF5">
        <w:fldChar w:fldCharType="end"/>
      </w:r>
      <w:r w:rsidR="00A44BF5">
        <w:t xml:space="preserve"> </w:t>
      </w:r>
      <w:r>
        <w:t>to calculate the atomic form factors of Mg and O decomposed by subshell. The crystal's structure factor is subsequently calculated as a sum over basis atoms and subshells; i.e</w:t>
      </w:r>
      <w:proofErr w:type="gramStart"/>
      <w:r>
        <w:t>.,</w:t>
      </w:r>
      <w:proofErr w:type="gramEnd"/>
    </w:p>
    <w:p w14:paraId="018F3332" w14:textId="77777777" w:rsidR="008B03D4" w:rsidRPr="00D305FB" w:rsidRDefault="008B03D4" w:rsidP="008B03D4">
      <w:pPr>
        <w:spacing w:line="360" w:lineRule="auto"/>
        <w:jc w:val="center"/>
      </w:pPr>
      <m:oMath>
        <m:r>
          <w:rPr>
            <w:rFonts w:ascii="Cambria Math" w:hAnsi="Cambria Math" w:cs="Times New Roman"/>
          </w:rPr>
          <m:t>S</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Q</m:t>
                </m:r>
              </m:e>
            </m:acc>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n,l</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n,l</m:t>
                </m:r>
              </m:sub>
            </m:sSub>
            <m:r>
              <w:rPr>
                <w:rFonts w:ascii="Cambria Math" w:hAnsi="Cambria Math" w:cs="Times New Roman"/>
              </w:rPr>
              <m:t>f</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j,n,l</m:t>
                </m:r>
              </m:sub>
            </m:sSub>
            <m:d>
              <m:dPr>
                <m:ctrlPr>
                  <w:rPr>
                    <w:rFonts w:ascii="Cambria Math" w:hAnsi="Cambria Math" w:cs="Times New Roman"/>
                    <w:i/>
                  </w:rPr>
                </m:ctrlPr>
              </m:dPr>
              <m:e>
                <m:r>
                  <w:rPr>
                    <w:rFonts w:ascii="Cambria Math" w:hAnsi="Cambria Math" w:cs="Times New Roman"/>
                  </w:rPr>
                  <m:t>Q</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 xml:space="preserve">-i </m:t>
                </m:r>
                <m:acc>
                  <m:accPr>
                    <m:chr m:val="⃗"/>
                    <m:ctrlPr>
                      <w:rPr>
                        <w:rFonts w:ascii="Cambria Math" w:hAnsi="Cambria Math" w:cs="Times New Roman"/>
                        <w:i/>
                      </w:rPr>
                    </m:ctrlPr>
                  </m:accPr>
                  <m:e>
                    <m:r>
                      <w:rPr>
                        <w:rFonts w:ascii="Cambria Math" w:hAnsi="Cambria Math" w:cs="Times New Roman"/>
                      </w:rPr>
                      <m:t>Q</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acc>
              </m:sup>
            </m:sSup>
            <m:r>
              <w:rPr>
                <w:rFonts w:ascii="Cambria Math" w:hAnsi="Cambria Math" w:cs="Times New Roman"/>
              </w:rPr>
              <m:t xml:space="preserve"> </m:t>
            </m:r>
          </m:e>
        </m:nary>
        <m:r>
          <w:rPr>
            <w:rFonts w:ascii="Cambria Math" w:eastAsiaTheme="minorEastAsia" w:hAnsi="Cambria Math" w:cs="Times New Roman"/>
          </w:rPr>
          <m:t>,</m:t>
        </m:r>
      </m:oMath>
      <w:r>
        <w:t xml:space="preserve"> </w:t>
      </w:r>
      <w:r>
        <w:tab/>
      </w:r>
      <w:r>
        <w:tab/>
      </w:r>
      <w:r>
        <w:tab/>
        <w:t>(1)</w:t>
      </w:r>
    </w:p>
    <w:p w14:paraId="6DABB7AA" w14:textId="001F7102" w:rsidR="008B03D4" w:rsidRDefault="008B03D4" w:rsidP="008B03D4">
      <w:pPr>
        <w:spacing w:line="360" w:lineRule="auto"/>
      </w:pPr>
      <w:proofErr w:type="gramStart"/>
      <w:r>
        <w:t>where</w:t>
      </w:r>
      <w:proofErr w:type="gramEnd"/>
      <w:r>
        <w:t xml:space="preserve"> </w:t>
      </w:r>
      <m:oMath>
        <m:r>
          <w:rPr>
            <w:rFonts w:ascii="Cambria Math" w:hAnsi="Cambria Math" w:cs="Times New Roman"/>
          </w:rPr>
          <m:t>f</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j,n,l</m:t>
            </m:r>
          </m:sub>
        </m:sSub>
        <m:d>
          <m:dPr>
            <m:ctrlPr>
              <w:rPr>
                <w:rFonts w:ascii="Cambria Math" w:hAnsi="Cambria Math" w:cs="Times New Roman"/>
                <w:i/>
              </w:rPr>
            </m:ctrlPr>
          </m:dPr>
          <m:e>
            <m:r>
              <w:rPr>
                <w:rFonts w:ascii="Cambria Math" w:hAnsi="Cambria Math" w:cs="Times New Roman"/>
              </w:rPr>
              <m:t>Q</m:t>
            </m:r>
          </m:e>
        </m:d>
      </m:oMath>
      <w:r>
        <w:t xml:space="preserve"> is the atomic form factor of the subshell </w:t>
      </w:r>
      <m:oMath>
        <m:r>
          <w:rPr>
            <w:rFonts w:ascii="Cambria Math" w:hAnsi="Cambria Math"/>
          </w:rPr>
          <m:t>n,l</m:t>
        </m:r>
      </m:oMath>
      <w:r>
        <w:t xml:space="preserve"> of the jth species, where </w:t>
      </w:r>
      <m:oMath>
        <m:r>
          <w:rPr>
            <w:rFonts w:ascii="Cambria Math" w:hAnsi="Cambria Math"/>
          </w:rPr>
          <m:t>n</m:t>
        </m:r>
      </m:oMath>
      <w:r>
        <w:t xml:space="preserve"> and </w:t>
      </w:r>
      <m:oMath>
        <m:r>
          <w:rPr>
            <w:rFonts w:ascii="Cambria Math" w:hAnsi="Cambria Math"/>
          </w:rPr>
          <m:t>l</m:t>
        </m:r>
      </m:oMath>
      <w:r>
        <w:t xml:space="preserve"> are principal and orbital angular momentum quantum numbers,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n,l</m:t>
            </m:r>
          </m:sub>
        </m:sSub>
      </m:oMath>
      <w:r>
        <w:t xml:space="preserve"> is the subshell’s  population. The intensity of a given Bragg reflection (neglecting Debye-Waller quenching and the geometric dependence of scattering by a powder of crystallites) is then obtained by evaluating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 xml:space="preserve">h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1</m:t>
                </m:r>
              </m:sub>
            </m:sSub>
            <m:r>
              <w:rPr>
                <w:rFonts w:ascii="Cambria Math" w:hAnsi="Cambria Math" w:cs="Times New Roman"/>
              </w:rPr>
              <m:t xml:space="preserve">+ k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2</m:t>
                </m:r>
              </m:sub>
            </m:sSub>
            <m:r>
              <m:rPr>
                <m:sty m:val="bi"/>
              </m:rPr>
              <w:rPr>
                <w:rFonts w:ascii="Cambria Math" w:hAnsi="Cambria Math" w:cs="Times New Roman"/>
              </w:rPr>
              <m:t xml:space="preserve">+ </m:t>
            </m:r>
            <m:r>
              <w:rPr>
                <w:rFonts w:ascii="Cambria Math" w:hAnsi="Cambria Math" w:cs="Times New Roman"/>
              </w:rPr>
              <m:t xml:space="preserve">l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3</m:t>
                </m:r>
              </m:sub>
            </m:sSub>
          </m:e>
        </m:d>
      </m:oMath>
      <w:r>
        <w:t xml:space="preserve">, where </w:t>
      </w:r>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1</m:t>
            </m:r>
          </m:sub>
        </m:sSub>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2</m:t>
            </m:r>
          </m:sub>
        </m:sSub>
      </m:oMath>
      <w:r>
        <w:rPr>
          <w:b/>
        </w:rPr>
        <w:t xml:space="preserve"> </w:t>
      </w:r>
      <w:r w:rsidRPr="00027540">
        <w:t>and</w:t>
      </w:r>
      <w:r>
        <w:rPr>
          <w:b/>
        </w:rPr>
        <w:t xml:space="preserve"> </w:t>
      </w:r>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3</m:t>
            </m:r>
          </m:sub>
        </m:sSub>
      </m:oMath>
      <w:r>
        <w:t xml:space="preserve"> are the basis vectors of the reciprocal lattice and </w:t>
      </w:r>
      <m:oMath>
        <m:r>
          <w:rPr>
            <w:rFonts w:ascii="Cambria Math" w:hAnsi="Cambria Math" w:cs="Times New Roman"/>
          </w:rPr>
          <m:t>h</m:t>
        </m:r>
      </m:oMath>
      <w:r>
        <w:t xml:space="preserve">, </w:t>
      </w:r>
      <m:oMath>
        <m:r>
          <w:rPr>
            <w:rFonts w:ascii="Cambria Math" w:hAnsi="Cambria Math"/>
          </w:rPr>
          <m:t>k</m:t>
        </m:r>
      </m:oMath>
      <w:r>
        <w:t xml:space="preserve"> and </w:t>
      </w:r>
      <m:oMath>
        <m:r>
          <w:rPr>
            <w:rFonts w:ascii="Cambria Math" w:hAnsi="Cambria Math" w:cs="Times New Roman"/>
          </w:rPr>
          <m:t>l</m:t>
        </m:r>
      </m:oMath>
      <w:r>
        <w:t xml:space="preserve"> are Miller indices. Following standard practice in plasma physics modeling, we treat ionization of atomic electrons as a uniform (real-space) smearing of free electrons; thus, ionization of an atomic orbital simply corresponds to reduction of its </w:t>
      </w:r>
      <w:proofErr w:type="gramStart"/>
      <w:r>
        <w:t xml:space="preserve">weight </w:t>
      </w:r>
      <w:proofErr w:type="gramEnd"/>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n,l</m:t>
            </m:r>
          </m:sub>
        </m:sSub>
      </m:oMath>
      <w:r>
        <w:t>.</w:t>
      </w:r>
      <w:r>
        <w:rPr>
          <w:i/>
          <w:iCs/>
        </w:rPr>
        <w:t xml:space="preserve"> </w:t>
      </w:r>
    </w:p>
    <w:p w14:paraId="332714F9" w14:textId="77777777" w:rsidR="00D633BF" w:rsidRDefault="00D633BF">
      <w:pPr>
        <w:spacing w:line="360" w:lineRule="auto"/>
      </w:pPr>
    </w:p>
    <w:p w14:paraId="009D5C6A" w14:textId="47D511FE" w:rsidR="00D633BF" w:rsidRDefault="008B03D4" w:rsidP="008B03D4">
      <w:pPr>
        <w:spacing w:line="360" w:lineRule="auto"/>
        <w:rPr>
          <w:i/>
        </w:rPr>
      </w:pPr>
      <w:r>
        <w:t xml:space="preserve">In the high-energy density regime, defined as having mean temperatures above 2 eV, we simulated the temporal evolution of the </w:t>
      </w:r>
      <w:proofErr w:type="spellStart"/>
      <w:r>
        <w:t>MgO</w:t>
      </w:r>
      <w:proofErr w:type="spellEnd"/>
      <w:r>
        <w:t xml:space="preserve"> charge state distribution (CSD) over the course of an XFEL pulse using a variant of the collisional radiative code SCFLY that </w:t>
      </w:r>
      <w:proofErr w:type="spellStart"/>
      <w:r w:rsidRPr="000C6FDE">
        <w:t>Vinko</w:t>
      </w:r>
      <w:proofErr w:type="spellEnd"/>
      <w:r w:rsidRPr="000C6FDE">
        <w:t xml:space="preserve"> et al.</w:t>
      </w:r>
      <w:r>
        <w:t xml:space="preserve"> have modified to self-consistently support elemental mixtures</w:t>
      </w:r>
      <w:r w:rsidRPr="000C6FDE">
        <w:t>.</w:t>
      </w:r>
      <w:r w:rsidR="00AE73C2" w:rsidRPr="000C6FDE">
        <w:t xml:space="preserve"> </w:t>
      </w:r>
      <w:r w:rsidR="00AE73C2">
        <w:fldChar w:fldCharType="begin"/>
      </w:r>
      <w:r w:rsidR="005B7626">
        <w:instrText xml:space="preserve"> ADDIN EN.CITE &lt;EndNote&gt;&lt;Cite&gt;&lt;Author&gt;Ciricosta&lt;/Author&gt;&lt;Year&gt;2016&lt;/Year&gt;&lt;RecNum&gt;51&lt;/RecNum&gt;&lt;DisplayText&gt;[5]&lt;/DisplayText&gt;&lt;record&gt;&lt;rec-number&gt;51&lt;/rec-number&gt;&lt;foreign-keys&gt;&lt;key app="EN" db-id="zf29trvw1fx0tgez05tp5wf00rprerwdx55x" timestamp="1502546791"&gt;51&lt;/key&gt;&lt;/foreign-keys&gt;&lt;ref-type name="Journal Article"&gt;17&lt;/ref-type&gt;&lt;contributors&gt;&lt;authors&gt;&lt;author&gt;Ciricosta, O&lt;/author&gt;&lt;author&gt;Vinko, SM&lt;/author&gt;&lt;author&gt;Barbrel, B&lt;/author&gt;&lt;author&gt;Rackstraw, DS&lt;/author&gt;&lt;author&gt;Preston, TR&lt;/author&gt;&lt;author&gt;Burian, T&lt;/author&gt;&lt;author&gt;Chalupský, J&lt;/author&gt;&lt;author&gt;Cho, BI&lt;/author&gt;&lt;author&gt;Chung, H-K&lt;/author&gt;&lt;author&gt;Dakovski, GL&lt;/author&gt;&lt;/authors&gt;&lt;/contributors&gt;&lt;titles&gt;&lt;title&gt;Measurements of continuum lowering in solid-density plasmas created from elements and compounds&lt;/title&gt;&lt;secondary-title&gt;Nature Communications&lt;/secondary-title&gt;&lt;/titles&gt;&lt;periodical&gt;&lt;full-title&gt;Nature Communications&lt;/full-title&gt;&lt;/periodical&gt;&lt;volume&gt;7&lt;/volume&gt;&lt;dates&gt;&lt;year&gt;2016&lt;/year&gt;&lt;/dates&gt;&lt;urls&gt;&lt;/urls&gt;&lt;custom7&gt;11713&lt;/custom7&gt;&lt;/record&gt;&lt;/Cite&gt;&lt;/EndNote&gt;</w:instrText>
      </w:r>
      <w:r w:rsidR="00AE73C2">
        <w:fldChar w:fldCharType="separate"/>
      </w:r>
      <w:r w:rsidR="005B7626">
        <w:rPr>
          <w:noProof/>
        </w:rPr>
        <w:t>[5]</w:t>
      </w:r>
      <w:r w:rsidR="00AE73C2">
        <w:fldChar w:fldCharType="end"/>
      </w:r>
      <w:r w:rsidR="00AE73C2" w:rsidRPr="000C6FDE" w:rsidDel="00AE73C2">
        <w:t xml:space="preserve"> </w:t>
      </w:r>
      <w:r>
        <w:t xml:space="preserve"> The code implements a local density-based treatment of continuum lowering that </w:t>
      </w:r>
      <w:proofErr w:type="spellStart"/>
      <w:r>
        <w:t>Vinko</w:t>
      </w:r>
      <w:proofErr w:type="spellEnd"/>
      <w:r>
        <w:t xml:space="preserve"> et al. have demonstrated accurately reproduces experimental ionization potential shifts at high charge states in several solid-density plasma mixtures. Unlike other collisional radiative codes, SCFLY models the plasma’s free electron energy density self-consistently with respect to XFEL heating and interaction with ions (e.g. impact ionization and Auger decay). Its principal caveat in the current setting, where the plasma is heated via photoexcitation by photons with energies far above the absorption edges of Mg and O, is its assumption of an instantly-equilibrating thermal distribution of free electrons. </w:t>
      </w:r>
      <w:r w:rsidR="004C5B1B">
        <w:fldChar w:fldCharType="begin"/>
      </w:r>
      <w:r w:rsidR="00CA5203">
        <w:instrText xml:space="preserve"> ADDIN EN.CITE &lt;EndNote&gt;&lt;Cite&gt;&lt;Author&gt;Chung&lt;/Author&gt;&lt;Year&gt;2017&lt;/Year&gt;&lt;RecNum&gt;60&lt;/RecNum&gt;&lt;DisplayText&gt;[22]&lt;/DisplayText&gt;&lt;record&gt;&lt;rec-number&gt;60&lt;/rec-number&gt;&lt;foreign-keys&gt;&lt;key app="EN" db-id="zf29trvw1fx0tgez05tp5wf00rprerwdx55x" timestamp="1502548136"&gt;60&lt;/key&gt;&lt;/foreign-keys&gt;&lt;ref-type name="Conference Proceedings"&gt;10&lt;/ref-type&gt;&lt;contributors&gt;&lt;authors&gt;&lt;author&gt;Chung, H-K&lt;/author&gt;&lt;author&gt;Cho, BI&lt;/author&gt;&lt;author&gt;Ciricosta, O&lt;/author&gt;&lt;author&gt;Vinko, SM&lt;/author&gt;&lt;author&gt;Wark, JS&lt;/author&gt;&lt;author&gt;Lee, RW&lt;/author&gt;&lt;/authors&gt;&lt;/contributors&gt;&lt;titles&gt;&lt;title&gt;Atomic processes modeling of X-ray free electron laser produced plasmas using SCFLY code&lt;/title&gt;&lt;secondary-title&gt;AIP Conference Proceedings&lt;/secondary-title&gt;&lt;/titles&gt;&lt;pages&gt;020001&lt;/pages&gt;&lt;volume&gt;1811&lt;/volume&gt;&lt;number&gt;1&lt;/number&gt;&lt;dates&gt;&lt;year&gt;2017&lt;/year&gt;&lt;/dates&gt;&lt;publisher&gt;AIP Publishing&lt;/publisher&gt;&lt;isbn&gt;0735414793&lt;/isbn&gt;&lt;urls&gt;&lt;/urls&gt;&lt;/record&gt;&lt;/Cite&gt;&lt;/EndNote&gt;</w:instrText>
      </w:r>
      <w:r w:rsidR="004C5B1B">
        <w:fldChar w:fldCharType="separate"/>
      </w:r>
      <w:r w:rsidR="00CA5203">
        <w:rPr>
          <w:noProof/>
        </w:rPr>
        <w:t>[22]</w:t>
      </w:r>
      <w:r w:rsidR="004C5B1B">
        <w:fldChar w:fldCharType="end"/>
      </w:r>
    </w:p>
    <w:p w14:paraId="15C244AD" w14:textId="2FEF0A60" w:rsidR="008B03D4" w:rsidRDefault="008B03D4" w:rsidP="008B03D4">
      <w:pPr>
        <w:spacing w:line="360" w:lineRule="auto"/>
        <w:rPr>
          <w:i/>
        </w:rPr>
      </w:pPr>
    </w:p>
    <w:p w14:paraId="44A89592" w14:textId="02A96D2C" w:rsidR="00D633BF" w:rsidRDefault="00D633BF" w:rsidP="008B03D4">
      <w:pPr>
        <w:spacing w:line="360" w:lineRule="auto"/>
      </w:pPr>
      <w:r>
        <w:t>Our inputs to SCFLY were the sample composition and XFEL photon energy, flux density, and temporal profile (which we took as a Gaussian with a 45</w:t>
      </w:r>
      <w:r w:rsidR="00D70907">
        <w:t>-</w:t>
      </w:r>
      <w:r w:rsidR="00EB6544">
        <w:t>f</w:t>
      </w:r>
      <w:r>
        <w:t>s FW</w:t>
      </w:r>
      <w:r w:rsidR="00EB6544">
        <w:t>H</w:t>
      </w:r>
      <w:r>
        <w:t xml:space="preserve">M duration); the main outputs were temporal profiles of the charge state populations of Mg and O during the XFEL pulse. With the help of a simplifying approximation (discussed </w:t>
      </w:r>
      <w:r w:rsidR="00D557AA">
        <w:t>in section III below</w:t>
      </w:r>
      <w:r>
        <w:t xml:space="preserve">) </w:t>
      </w:r>
      <w:r w:rsidR="00D557AA">
        <w:t>that relates</w:t>
      </w:r>
      <w:r>
        <w:t xml:space="preserve"> Mg and O charge states to 2p ionization</w:t>
      </w:r>
      <w:r w:rsidR="00D557AA">
        <w:t>,</w:t>
      </w:r>
      <w:r>
        <w:t xml:space="preserve"> we </w:t>
      </w:r>
      <w:r w:rsidR="00D557AA">
        <w:t>used the AFF ionization model to obtain predicted Bragg peak intensity ratios for each simulated incident flux density.</w:t>
      </w:r>
      <w:r>
        <w:t xml:space="preserve"> </w:t>
      </w:r>
    </w:p>
    <w:p w14:paraId="03CFC475" w14:textId="77777777" w:rsidR="00F65479" w:rsidRDefault="00F65479" w:rsidP="008B03D4">
      <w:pPr>
        <w:spacing w:line="360" w:lineRule="auto"/>
      </w:pPr>
    </w:p>
    <w:p w14:paraId="2BE7F3C3" w14:textId="69A7F580" w:rsidR="00EF3D6D" w:rsidRDefault="0058475D" w:rsidP="003153BF">
      <w:pPr>
        <w:spacing w:line="360" w:lineRule="auto"/>
      </w:pPr>
      <w:r>
        <w:t xml:space="preserve">In the low-energy density regime we </w:t>
      </w:r>
      <w:r w:rsidR="00EF3D6D">
        <w:t>instead adopt</w:t>
      </w:r>
      <w:r>
        <w:t xml:space="preserve"> three alternate models that capture</w:t>
      </w:r>
      <w:r w:rsidR="003153BF">
        <w:t xml:space="preserve"> aspects of the condensed phase physics under </w:t>
      </w:r>
      <w:r w:rsidR="00816F91">
        <w:t>contrast</w:t>
      </w:r>
      <w:r w:rsidR="00816F91" w:rsidRPr="00057819">
        <w:t>ing</w:t>
      </w:r>
      <w:r w:rsidR="003153BF" w:rsidRPr="00057819">
        <w:t xml:space="preserve"> assumptions and limiting conditions. First, we use the Vienna ab-initio Simulation Package (VASP)</w:t>
      </w:r>
      <w:r w:rsidR="00057819">
        <w:t xml:space="preserve"> </w:t>
      </w:r>
      <w:r w:rsidR="00057819" w:rsidRPr="00057819">
        <w:t xml:space="preserve"> </w:t>
      </w:r>
      <w:r w:rsidR="00057819" w:rsidRPr="00057819">
        <w:fldChar w:fldCharType="begin"/>
      </w:r>
      <w:r w:rsidR="00CA5203">
        <w:instrText xml:space="preserve"> ADDIN EN.CITE &lt;EndNote&gt;&lt;Cite&gt;&lt;Author&gt;Hafner&lt;/Author&gt;&lt;Year&gt;2008&lt;/Year&gt;&lt;RecNum&gt;75&lt;/RecNum&gt;&lt;DisplayText&gt;[23]&lt;/DisplayText&gt;&lt;record&gt;&lt;rec-number&gt;75&lt;/rec-number&gt;&lt;foreign-keys&gt;&lt;key app="EN" db-id="zf29trvw1fx0tgez05tp5wf00rprerwdx55x" timestamp="1502846601"&gt;75&lt;/key&gt;&lt;/foreign-keys&gt;&lt;ref-type name="Journal Article"&gt;17&lt;/ref-type&gt;&lt;contributors&gt;&lt;authors&gt;&lt;author&gt;Hafner, Jürgen&lt;/author&gt;&lt;/authors&gt;&lt;/contributors&gt;&lt;titles&gt;&lt;title&gt;Ab</w:instrText>
      </w:r>
      <w:r w:rsidR="00CA5203">
        <w:rPr>
          <w:rFonts w:ascii="Cambria Math" w:hAnsi="Cambria Math" w:cs="Cambria Math"/>
        </w:rPr>
        <w:instrText>‐</w:instrText>
      </w:r>
      <w:r w:rsidR="00CA5203">
        <w:instrText>initio simulations of materials using VASP: Density</w:instrText>
      </w:r>
      <w:r w:rsidR="00CA5203">
        <w:rPr>
          <w:rFonts w:ascii="Cambria Math" w:hAnsi="Cambria Math" w:cs="Cambria Math"/>
        </w:rPr>
        <w:instrText>‐</w:instrText>
      </w:r>
      <w:r w:rsidR="00CA5203">
        <w:instrText>functional theory and beyond&lt;/title&gt;&lt;secondary-title&gt;Journal of computational chemistry&lt;/secondary-title&gt;&lt;/titles&gt;&lt;periodical&gt;&lt;full-title&gt;Journal of computational chemistry&lt;/full-title&gt;&lt;/periodical&gt;&lt;pages&gt;2044-2078&lt;/pages&gt;&lt;volume&gt;29&lt;/volume&gt;&lt;number&gt;13&lt;/number&gt;&lt;dates&gt;&lt;year&gt;2008&lt;/year&gt;&lt;/dates&gt;&lt;isbn&gt;1096-987X&lt;/isbn&gt;&lt;urls&gt;&lt;/urls&gt;&lt;/record&gt;&lt;/Cite&gt;&lt;/EndNote&gt;</w:instrText>
      </w:r>
      <w:r w:rsidR="00057819" w:rsidRPr="00057819">
        <w:fldChar w:fldCharType="separate"/>
      </w:r>
      <w:r w:rsidR="00CA5203">
        <w:rPr>
          <w:noProof/>
        </w:rPr>
        <w:t>[23]</w:t>
      </w:r>
      <w:r w:rsidR="00057819" w:rsidRPr="00057819">
        <w:fldChar w:fldCharType="end"/>
      </w:r>
      <w:r w:rsidR="00EF3D6D">
        <w:t>, a density functional theory (DFT) code, to compute the X-ray diffraction signal at finite temperature using the charge distribution</w:t>
      </w:r>
      <w:r w:rsidR="00093B1D">
        <w:t>s</w:t>
      </w:r>
      <w:r w:rsidR="00EF3D6D">
        <w:t xml:space="preserve"> of Kohn-Sham eigenstates populated by Fermi-Dirac Statistics. </w:t>
      </w:r>
      <w:r w:rsidR="000B30D5">
        <w:t xml:space="preserve">The relation between temperature and deposited energy density is derived from the zero-temperature density of states of </w:t>
      </w:r>
      <w:proofErr w:type="spellStart"/>
      <w:r w:rsidR="000B30D5">
        <w:t>MgO</w:t>
      </w:r>
      <w:proofErr w:type="spellEnd"/>
      <w:r w:rsidR="000B30D5">
        <w:t xml:space="preserve">, which we compute using the code FEFF. </w:t>
      </w:r>
      <w:r w:rsidR="00093B1D">
        <w:fldChar w:fldCharType="begin"/>
      </w:r>
      <w:r w:rsidR="00CA5203">
        <w:instrText xml:space="preserve"> ADDIN EN.CITE &lt;EndNote&gt;&lt;Cite&gt;&lt;Author&gt;Ankudinov&lt;/Author&gt;&lt;Year&gt;1998&lt;/Year&gt;&lt;RecNum&gt;74&lt;/RecNum&gt;&lt;DisplayText&gt;[24]&lt;/DisplayText&gt;&lt;record&gt;&lt;rec-number&gt;74&lt;/rec-number&gt;&lt;foreign-keys&gt;&lt;key app="EN" db-id="zf29trvw1fx0tgez05tp5wf00rprerwdx55x" timestamp="1502802236"&gt;74&lt;/key&gt;&lt;/foreign-keys&gt;&lt;ref-type name="Journal Article"&gt;17&lt;/ref-type&gt;&lt;contributors&gt;&lt;authors&gt;&lt;author&gt;Ankudinov, A. L.&lt;/author&gt;&lt;author&gt;Ravel, B&lt;/author&gt;&lt;author&gt;Rehr, J. J.&lt;/author&gt;&lt;author&gt;Conradson, S. D.&lt;/author&gt;&lt;/authors&gt;&lt;/contributors&gt;&lt;titles&gt;&lt;title&gt;Real-space multiple-scattering calculation and interpretation of x-ray-absorption near-edge structure&lt;/title&gt;&lt;secondary-title&gt;Physical Review B&lt;/secondary-title&gt;&lt;/titles&gt;&lt;periodical&gt;&lt;full-title&gt;Physical Review B&lt;/full-title&gt;&lt;/periodical&gt;&lt;pages&gt;7565&lt;/pages&gt;&lt;volume&gt;58&lt;/volume&gt;&lt;number&gt;12&lt;/number&gt;&lt;dates&gt;&lt;year&gt;1998&lt;/year&gt;&lt;/dates&gt;&lt;urls&gt;&lt;/urls&gt;&lt;/record&gt;&lt;/Cite&gt;&lt;/EndNote&gt;</w:instrText>
      </w:r>
      <w:r w:rsidR="00093B1D">
        <w:fldChar w:fldCharType="separate"/>
      </w:r>
      <w:r w:rsidR="00CA5203">
        <w:rPr>
          <w:noProof/>
        </w:rPr>
        <w:t>[24]</w:t>
      </w:r>
      <w:r w:rsidR="00093B1D">
        <w:fldChar w:fldCharType="end"/>
      </w:r>
      <w:r w:rsidR="000B30D5">
        <w:t xml:space="preserve"> </w:t>
      </w:r>
      <w:r w:rsidR="00816F91">
        <w:t>Under this model it is assumed that the potential landscape and density of states are not significantly altered by finite-temperature redistribution of charge. Additionally, the presence of local thermal equilibrium is implicit.</w:t>
      </w:r>
    </w:p>
    <w:p w14:paraId="79D0C134" w14:textId="77777777" w:rsidR="00816F91" w:rsidRDefault="00816F91" w:rsidP="003153BF">
      <w:pPr>
        <w:spacing w:line="360" w:lineRule="auto"/>
      </w:pPr>
    </w:p>
    <w:p w14:paraId="4ACD6EE9" w14:textId="36C6E31E" w:rsidR="00414228" w:rsidRDefault="00816F91" w:rsidP="003153BF">
      <w:pPr>
        <w:spacing w:line="360" w:lineRule="auto"/>
      </w:pPr>
      <w:r>
        <w:t xml:space="preserve">Second, </w:t>
      </w:r>
      <w:r w:rsidR="00A22E3B">
        <w:t xml:space="preserve">we </w:t>
      </w:r>
      <w:r w:rsidR="00414228">
        <w:t>take</w:t>
      </w:r>
      <w:r w:rsidR="00A22E3B">
        <w:t xml:space="preserve"> a simplified picture of XFEL heating where all energy deposited in the </w:t>
      </w:r>
      <w:proofErr w:type="spellStart"/>
      <w:r w:rsidR="00A22E3B">
        <w:t>MgO</w:t>
      </w:r>
      <w:proofErr w:type="spellEnd"/>
      <w:r w:rsidR="00A22E3B">
        <w:t xml:space="preserve"> sample contributes to excitation of O 2p states. Departing from the ground state density of states (DOS), we assume that the energy required to delocalize an O </w:t>
      </w:r>
      <w:r w:rsidR="00A22E3B" w:rsidRPr="000C6FDE">
        <w:rPr>
          <w:i/>
        </w:rPr>
        <w:t>2p</w:t>
      </w:r>
      <w:r w:rsidR="00A22E3B">
        <w:t xml:space="preserve"> electron is equal to the band gap</w:t>
      </w:r>
      <w:r w:rsidR="00414228">
        <w:t xml:space="preserve">, 7.8 eV. Under these assumptions a given XFEL dose therefore generates a known amount of O 2p ionization; from this, the AFF model is used to calculate the resulting XRD response. We term this approach the ground state model. </w:t>
      </w:r>
    </w:p>
    <w:p w14:paraId="08CE2756" w14:textId="77777777" w:rsidR="00414228" w:rsidRDefault="00414228" w:rsidP="003153BF">
      <w:pPr>
        <w:spacing w:line="360" w:lineRule="auto"/>
      </w:pPr>
    </w:p>
    <w:p w14:paraId="33E45DBA" w14:textId="09DAE544" w:rsidR="00D557AA" w:rsidRPr="0098237D" w:rsidRDefault="00414228" w:rsidP="008B03D4">
      <w:pPr>
        <w:spacing w:line="360" w:lineRule="auto"/>
      </w:pPr>
      <w:r>
        <w:t xml:space="preserve">Third and finally, we consider the limit in which perturbation of the electronic structure creates a large density of states in the band gap and the O </w:t>
      </w:r>
      <w:r w:rsidRPr="000C6FDE">
        <w:rPr>
          <w:i/>
        </w:rPr>
        <w:t>2p</w:t>
      </w:r>
      <w:r>
        <w:t xml:space="preserve"> ionization potential is determined by local interactions alone. </w:t>
      </w:r>
      <w:r w:rsidR="009B578D">
        <w:t xml:space="preserve">In this molecular </w:t>
      </w:r>
      <w:r>
        <w:t>model</w:t>
      </w:r>
      <w:r w:rsidR="00D557AA">
        <w:t xml:space="preserve"> we approximate the ionization potential of O</w:t>
      </w:r>
      <w:r w:rsidR="00D557AA" w:rsidRPr="001F35B0">
        <w:rPr>
          <w:vertAlign w:val="superscript"/>
        </w:rPr>
        <w:t>2-</w:t>
      </w:r>
      <w:r w:rsidR="00CB2A7B">
        <w:t>,</w:t>
      </w:r>
      <w:r w:rsidR="00D557AA">
        <w:t xml:space="preserve"> </w:t>
      </w:r>
      <w:r w:rsidR="00FD01DB">
        <w:t xml:space="preserve">embedded in a dielectric background mimicking </w:t>
      </w:r>
      <w:r w:rsidR="00CB2A7B">
        <w:t xml:space="preserve">bulk </w:t>
      </w:r>
      <w:proofErr w:type="spellStart"/>
      <w:r w:rsidR="00CB2A7B">
        <w:t>MgO</w:t>
      </w:r>
      <w:proofErr w:type="spellEnd"/>
      <w:r w:rsidR="00CB2A7B">
        <w:t xml:space="preserve">, </w:t>
      </w:r>
      <w:r w:rsidR="00D557AA">
        <w:t xml:space="preserve">using </w:t>
      </w:r>
      <w:r w:rsidR="00F65479">
        <w:t>a delta SCF (self-consistent field) calculation</w:t>
      </w:r>
      <w:r w:rsidR="00D557AA">
        <w:t xml:space="preserve">. </w:t>
      </w:r>
      <w:r w:rsidR="00F65479">
        <w:fldChar w:fldCharType="begin"/>
      </w:r>
      <w:r w:rsidR="00CA5203">
        <w:instrText xml:space="preserve"> ADDIN EN.CITE &lt;EndNote&gt;&lt;Cite&gt;&lt;Author&gt;Neese&lt;/Author&gt;&lt;Year&gt;2006&lt;/Year&gt;&lt;RecNum&gt;73&lt;/RecNum&gt;&lt;DisplayText&gt;[25]&lt;/DisplayText&gt;&lt;record&gt;&lt;rec-number&gt;73&lt;/rec-number&gt;&lt;foreign-keys&gt;&lt;key app="EN" db-id="zf29trvw1fx0tgez05tp5wf00rprerwdx55x" timestamp="1502784221"&gt;73&lt;/key&gt;&lt;/foreign-keys&gt;&lt;ref-type name="Journal Article"&gt;17&lt;/ref-type&gt;&lt;contributors&gt;&lt;authors&gt;&lt;author&gt;Neese, Frank&lt;/author&gt;&lt;/authors&gt;&lt;/contributors&gt;&lt;titles&gt;&lt;title&gt;A critical evaluation of DFT, including time-dependent DFT, applied to bioinorganic chemistry&lt;/title&gt;&lt;secondary-title&gt;JBIC Journal of Biological Inorganic Chemistry&lt;/secondary-title&gt;&lt;/titles&gt;&lt;periodical&gt;&lt;full-title&gt;JBIC Journal of Biological Inorganic Chemistry&lt;/full-title&gt;&lt;/periodical&gt;&lt;pages&gt;702-711&lt;/pages&gt;&lt;volume&gt;11&lt;/volume&gt;&lt;number&gt;6&lt;/number&gt;&lt;dates&gt;&lt;year&gt;2006&lt;/year&gt;&lt;/dates&gt;&lt;isbn&gt;0949-8257&lt;/isbn&gt;&lt;urls&gt;&lt;/urls&gt;&lt;/record&gt;&lt;/Cite&gt;&lt;/EndNote&gt;</w:instrText>
      </w:r>
      <w:r w:rsidR="00F65479">
        <w:fldChar w:fldCharType="separate"/>
      </w:r>
      <w:r w:rsidR="00CA5203">
        <w:rPr>
          <w:noProof/>
        </w:rPr>
        <w:t>[25]</w:t>
      </w:r>
      <w:r w:rsidR="00F65479">
        <w:fldChar w:fldCharType="end"/>
      </w:r>
      <w:r w:rsidR="00F65479">
        <w:t xml:space="preserve"> </w:t>
      </w:r>
      <w:r w:rsidR="00D557AA">
        <w:t xml:space="preserve">This approximation yields an ionization </w:t>
      </w:r>
      <w:r w:rsidR="00D557AA" w:rsidRPr="00755D9D">
        <w:t>potential o</w:t>
      </w:r>
      <w:r w:rsidR="009B578D" w:rsidRPr="00755D9D">
        <w:t>f 1</w:t>
      </w:r>
      <w:r w:rsidR="00800C62">
        <w:t>.9</w:t>
      </w:r>
      <w:r w:rsidR="00F65479" w:rsidRPr="00755D9D">
        <w:t xml:space="preserve"> eV</w:t>
      </w:r>
      <w:r w:rsidR="004D1E0E">
        <w:t>, from which the XRD response can be calculated in the same fashion as in the ground state model</w:t>
      </w:r>
    </w:p>
    <w:p w14:paraId="58D17032" w14:textId="77777777" w:rsidR="00E0364B" w:rsidRDefault="00E0364B">
      <w:pPr>
        <w:spacing w:line="360" w:lineRule="auto"/>
        <w:rPr>
          <w:b/>
          <w:bCs/>
        </w:rPr>
      </w:pPr>
    </w:p>
    <w:p w14:paraId="75CA15B6" w14:textId="110C4944" w:rsidR="00E0364B" w:rsidRDefault="008C43E7">
      <w:pPr>
        <w:spacing w:line="360" w:lineRule="auto"/>
        <w:rPr>
          <w:b/>
          <w:bCs/>
        </w:rPr>
      </w:pPr>
      <w:r>
        <w:rPr>
          <w:b/>
          <w:bCs/>
        </w:rPr>
        <w:t xml:space="preserve">III. </w:t>
      </w:r>
      <w:r w:rsidR="007B55ED">
        <w:rPr>
          <w:b/>
          <w:bCs/>
        </w:rPr>
        <w:t xml:space="preserve">Results and </w:t>
      </w:r>
      <w:r>
        <w:rPr>
          <w:b/>
          <w:bCs/>
        </w:rPr>
        <w:t>D</w:t>
      </w:r>
      <w:r w:rsidR="007B55ED">
        <w:rPr>
          <w:b/>
          <w:bCs/>
        </w:rPr>
        <w:t>iscussion</w:t>
      </w:r>
    </w:p>
    <w:p w14:paraId="79C36098" w14:textId="0975ED84" w:rsidR="001009D8" w:rsidRDefault="001F35B0">
      <w:pPr>
        <w:spacing w:line="360" w:lineRule="auto"/>
      </w:pPr>
      <w:r>
        <w:t xml:space="preserve">To </w:t>
      </w:r>
      <w:r w:rsidR="00B52C2F">
        <w:t>begin</w:t>
      </w:r>
      <w:r w:rsidR="0075699A">
        <w:t xml:space="preserve">, in </w:t>
      </w:r>
      <w:r w:rsidR="00C35732">
        <w:t>Fig.</w:t>
      </w:r>
      <w:r w:rsidR="0075699A">
        <w:t xml:space="preserve"> 1</w:t>
      </w:r>
      <w:r w:rsidR="00C35732">
        <w:t xml:space="preserve"> (a)</w:t>
      </w:r>
      <w:r w:rsidR="0075699A">
        <w:t xml:space="preserve">, we show the </w:t>
      </w:r>
      <w:r w:rsidR="00D557AA">
        <w:t>experimental</w:t>
      </w:r>
      <w:r w:rsidR="00D80380">
        <w:t>ly measured</w:t>
      </w:r>
      <w:r w:rsidR="00D557AA">
        <w:t xml:space="preserve"> </w:t>
      </w:r>
      <w:r w:rsidR="0075699A">
        <w:t xml:space="preserve">intensity of the </w:t>
      </w:r>
      <w:proofErr w:type="spellStart"/>
      <w:r w:rsidR="0075699A">
        <w:t>MgO</w:t>
      </w:r>
      <w:proofErr w:type="spellEnd"/>
      <w:r w:rsidR="0075699A">
        <w:t xml:space="preserve"> </w:t>
      </w:r>
      <w:r w:rsidR="00EB6544">
        <w:t>(</w:t>
      </w:r>
      <w:r w:rsidR="0075699A">
        <w:t>200</w:t>
      </w:r>
      <w:r w:rsidR="00EB6544">
        <w:t>)</w:t>
      </w:r>
      <w:r w:rsidR="0075699A">
        <w:t xml:space="preserve"> peak as a function of energy deposited per </w:t>
      </w:r>
      <w:proofErr w:type="spellStart"/>
      <w:r w:rsidR="0075699A">
        <w:t>MgO</w:t>
      </w:r>
      <w:proofErr w:type="spellEnd"/>
      <w:r w:rsidR="0075699A">
        <w:t xml:space="preserve"> unit cell.  The ~15% scatter in the observed scattering intensity upon increasing excitation is explained as being due to variations in </w:t>
      </w:r>
      <w:proofErr w:type="spellStart"/>
      <w:r w:rsidR="0075699A">
        <w:t>MgO</w:t>
      </w:r>
      <w:proofErr w:type="spellEnd"/>
      <w:r w:rsidR="0075699A">
        <w:t xml:space="preserve"> nanoparticle content across different regions of the sample.  Consequently, our first result is clear: the </w:t>
      </w:r>
      <w:proofErr w:type="spellStart"/>
      <w:r w:rsidR="0075699A">
        <w:t>MgO</w:t>
      </w:r>
      <w:proofErr w:type="spellEnd"/>
      <w:r w:rsidR="0075699A">
        <w:t xml:space="preserve"> nanoparticles remained </w:t>
      </w:r>
      <w:r w:rsidR="00A6790F">
        <w:t>substantially,</w:t>
      </w:r>
      <w:r w:rsidR="0075699A">
        <w:t xml:space="preserve"> and possible completely, crystalline for the duration of the XFEL pulse.  </w:t>
      </w:r>
      <w:r w:rsidR="001009D8">
        <w:t>There is no evidence for ‘</w:t>
      </w:r>
      <w:r w:rsidR="00D70907">
        <w:t>Bragg</w:t>
      </w:r>
      <w:r w:rsidR="00B04A0C">
        <w:t>-gating</w:t>
      </w:r>
      <w:r w:rsidR="00D70907">
        <w:t xml:space="preserve">’ </w:t>
      </w:r>
      <w:r w:rsidR="001009D8">
        <w:t>or other self-limiting diffraction signals</w:t>
      </w:r>
      <w:r w:rsidR="00A6790F">
        <w:t xml:space="preserve"> that are known to be important </w:t>
      </w:r>
      <w:r w:rsidR="001009D8">
        <w:t>in the context of macromolecular crystallography at XFELs.</w:t>
      </w:r>
      <w:r w:rsidR="00B04A0C">
        <w:t xml:space="preserve"> </w:t>
      </w:r>
      <w:r w:rsidR="00B04A0C">
        <w:fldChar w:fldCharType="begin">
          <w:fldData xml:space="preserve">PEVuZE5vdGU+PENpdGU+PEF1dGhvcj5DYWxlbWFuPC9BdXRob3I+PFllYXI+MjAxNTwvWWVhcj48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</w:fldData>
        </w:fldChar>
      </w:r>
      <w:r w:rsidR="00CA5203">
        <w:instrText xml:space="preserve"> ADDIN EN.CITE </w:instrText>
      </w:r>
      <w:r w:rsidR="00CA5203">
        <w:fldChar w:fldCharType="begin">
          <w:fldData xml:space="preserve">PEVuZE5vdGU+PENpdGU+PEF1dGhvcj5DYWxlbWFuPC9BdXRob3I+PFllYXI+MjAxNTwvWWVhcj48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</w:fldData>
        </w:fldChar>
      </w:r>
      <w:r w:rsidR="00CA5203">
        <w:instrText xml:space="preserve"> ADDIN EN.CITE.DATA </w:instrText>
      </w:r>
      <w:r w:rsidR="00CA5203">
        <w:fldChar w:fldCharType="end"/>
      </w:r>
      <w:r w:rsidR="00B04A0C">
        <w:fldChar w:fldCharType="separate"/>
      </w:r>
      <w:r w:rsidR="00CA5203">
        <w:rPr>
          <w:noProof/>
        </w:rPr>
        <w:t>[26]</w:t>
      </w:r>
      <w:r w:rsidR="00B04A0C">
        <w:fldChar w:fldCharType="end"/>
      </w:r>
    </w:p>
    <w:p w14:paraId="48FCFA6A" w14:textId="77777777" w:rsidR="00C755EC" w:rsidRDefault="00C755EC">
      <w:pPr>
        <w:spacing w:line="360" w:lineRule="auto"/>
      </w:pPr>
    </w:p>
    <w:p w14:paraId="2C1F8475" w14:textId="13046535" w:rsidR="00E0364B" w:rsidRDefault="001743F6">
      <w:pPr>
        <w:spacing w:line="360" w:lineRule="auto"/>
      </w:pPr>
      <w:r>
        <w:t xml:space="preserve">In Fig. </w:t>
      </w:r>
      <w:r w:rsidR="00C35732">
        <w:t>1</w:t>
      </w:r>
      <w:r w:rsidR="00B52C2F">
        <w:t xml:space="preserve"> (b)</w:t>
      </w:r>
      <w:r w:rsidR="007B55ED">
        <w:t xml:space="preserve"> we plot the </w:t>
      </w:r>
      <w:r w:rsidR="00D70907">
        <w:t xml:space="preserve">normalized </w:t>
      </w:r>
      <w:r w:rsidR="00554C19">
        <w:t xml:space="preserve">experimental </w:t>
      </w:r>
      <w:r w:rsidR="007B55ED">
        <w:t xml:space="preserve">intensity of the </w:t>
      </w:r>
      <w:r w:rsidR="00D70907">
        <w:t xml:space="preserve">(111) and (220) </w:t>
      </w:r>
      <w:r w:rsidR="007B55ED">
        <w:t xml:space="preserve">Bragg peaks of </w:t>
      </w:r>
      <w:proofErr w:type="spellStart"/>
      <w:r w:rsidR="007B55ED">
        <w:t>MgO</w:t>
      </w:r>
      <w:proofErr w:type="spellEnd"/>
      <w:r w:rsidR="007B55ED">
        <w:t xml:space="preserve"> as a function of incident flux density</w:t>
      </w:r>
      <w:r w:rsidR="00554C19">
        <w:t xml:space="preserve"> (together with curves for several models, which </w:t>
      </w:r>
      <w:r w:rsidR="00D80380">
        <w:t>we discuss</w:t>
      </w:r>
      <w:r w:rsidR="00554C19">
        <w:t xml:space="preserve"> below)</w:t>
      </w:r>
      <w:r w:rsidR="007B55ED">
        <w:t xml:space="preserve">. </w:t>
      </w:r>
      <w:r w:rsidR="00D70907">
        <w:t>Specifically, f</w:t>
      </w:r>
      <w:r w:rsidR="007B55ED">
        <w:t xml:space="preserve">or each Bragg peak, the entire curve is normalized to the intensity of the “cold” (lowest-flux density) dataset and each individual data point is normalized to the </w:t>
      </w:r>
      <w:r w:rsidR="00EB6544">
        <w:t>(</w:t>
      </w:r>
      <w:r w:rsidR="007B55ED">
        <w:t>200</w:t>
      </w:r>
      <w:r w:rsidR="00EB6544">
        <w:t>)</w:t>
      </w:r>
      <w:r w:rsidR="007B55ED">
        <w:t xml:space="preserve"> peak intensity for the corresponding flux density. </w:t>
      </w:r>
      <w:r w:rsidR="00D70907">
        <w:t xml:space="preserve">The normalization to the intensity of the (200) peak helps to remove fluctuations in diffracted intensity due to sample thickness </w:t>
      </w:r>
      <w:proofErr w:type="spellStart"/>
      <w:r w:rsidR="00D70907">
        <w:t>nonuniformity</w:t>
      </w:r>
      <w:proofErr w:type="spellEnd"/>
      <w:r w:rsidR="00D70907">
        <w:t xml:space="preserve">. </w:t>
      </w:r>
      <w:r w:rsidR="00EA16B2">
        <w:t>We hereafter refer to intensities normalized in this fashion, for a given peak (</w:t>
      </w:r>
      <w:proofErr w:type="spellStart"/>
      <w:r w:rsidR="00EA16B2">
        <w:t>hkl</w:t>
      </w:r>
      <w:proofErr w:type="spellEnd"/>
      <w:r w:rsidR="00EA16B2">
        <w:t xml:space="preserve">), </w:t>
      </w:r>
      <w:proofErr w:type="gramStart"/>
      <w:r w:rsidR="00EA16B2">
        <w:t xml:space="preserve">as </w:t>
      </w:r>
      <w:proofErr w:type="gramEnd"/>
      <m:oMath>
        <m:sSub>
          <m:sSubPr>
            <m:ctrlPr>
              <w:rPr>
                <w:rFonts w:ascii="Cambria Math" w:hAnsi="Cambria Math"/>
                <w:i/>
              </w:rPr>
            </m:ctrlPr>
          </m:sSubPr>
          <m:e>
            <m:r>
              <w:rPr>
                <w:rFonts w:ascii="Cambria Math" w:hAnsi="Cambria Math"/>
              </w:rPr>
              <m:t>I</m:t>
            </m:r>
          </m:e>
          <m:sub>
            <m:r>
              <w:rPr>
                <w:rFonts w:ascii="Cambria Math" w:hAnsi="Cambria Math"/>
              </w:rPr>
              <m:t>hkl</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200</m:t>
            </m:r>
          </m:sub>
        </m:sSub>
      </m:oMath>
      <w:r w:rsidR="00EA16B2">
        <w:t>.</w:t>
      </w:r>
      <w:r w:rsidR="00D70907">
        <w:t xml:space="preserve"> </w:t>
      </w:r>
      <w:r w:rsidR="007B55ED">
        <w:t xml:space="preserve">Displayed error bars are estimated systematic errors due to background subtraction and peak integration; counting statistics-derived errors are negligible. The most salient feature is a 20% rise in the relative intensity of the </w:t>
      </w:r>
      <w:r w:rsidR="00436DBE">
        <w:t>(</w:t>
      </w:r>
      <w:r w:rsidR="007B55ED">
        <w:t>111</w:t>
      </w:r>
      <w:r w:rsidR="00436DBE">
        <w:t>)</w:t>
      </w:r>
      <w:r w:rsidR="007B55ED">
        <w:t xml:space="preserve"> peak between the lowest and highest flux densities. In contrast, the relative intensity of the </w:t>
      </w:r>
      <w:r w:rsidR="00436DBE">
        <w:t>(</w:t>
      </w:r>
      <w:r w:rsidR="007B55ED">
        <w:t>220</w:t>
      </w:r>
      <w:r w:rsidR="00436DBE">
        <w:t>)</w:t>
      </w:r>
      <w:r w:rsidR="007B55ED">
        <w:t xml:space="preserve"> peak </w:t>
      </w:r>
      <w:r w:rsidR="00436DBE">
        <w:t>fluctuates</w:t>
      </w:r>
      <w:r w:rsidR="007B55ED">
        <w:t xml:space="preserve"> but does not display a monotonic progression</w:t>
      </w:r>
      <w:r w:rsidR="00C35732">
        <w:t xml:space="preserve">. </w:t>
      </w:r>
      <w:r w:rsidR="00724062">
        <w:t xml:space="preserve">The behavior of both curves—and in particular the rise in relative intensity of the </w:t>
      </w:r>
      <w:r w:rsidR="00436DBE">
        <w:t>(</w:t>
      </w:r>
      <w:r w:rsidR="00724062">
        <w:t>111</w:t>
      </w:r>
      <w:r w:rsidR="00436DBE">
        <w:t>)</w:t>
      </w:r>
      <w:r w:rsidR="00724062">
        <w:t xml:space="preserve"> peak—is strongly at odds with the </w:t>
      </w:r>
      <w:r w:rsidR="00436DBE">
        <w:t xml:space="preserve">any </w:t>
      </w:r>
      <w:r w:rsidR="00724062">
        <w:t xml:space="preserve">Bragg peak quenching that would result from a Debye-Waller </w:t>
      </w:r>
      <w:r w:rsidR="00436DBE">
        <w:t>thermal-like</w:t>
      </w:r>
      <w:r w:rsidR="00EB6544">
        <w:t>, uncorrelated,</w:t>
      </w:r>
      <w:r w:rsidR="00436DBE">
        <w:t xml:space="preserve"> </w:t>
      </w:r>
      <w:r w:rsidR="00724062">
        <w:t xml:space="preserve">increase in the mean squared displacement of atoms from their lattice sites. The absence of any such signature </w:t>
      </w:r>
      <w:r w:rsidR="00436DBE">
        <w:t>further supports</w:t>
      </w:r>
      <w:r w:rsidR="00724062">
        <w:t xml:space="preserve"> the </w:t>
      </w:r>
      <w:r w:rsidR="008C21EC">
        <w:t>crystallinity</w:t>
      </w:r>
      <w:r w:rsidR="00724062">
        <w:t xml:space="preserve"> of the heated target</w:t>
      </w:r>
      <w:r w:rsidR="00436DBE">
        <w:t xml:space="preserve"> and the isolation of the deposited energy in the electronic, rather than lattice, degrees of freedom</w:t>
      </w:r>
      <w:r w:rsidR="00724062">
        <w:t xml:space="preserve">. </w:t>
      </w:r>
    </w:p>
    <w:p w14:paraId="50294F13" w14:textId="77777777" w:rsidR="00E0364B" w:rsidRDefault="00E0364B">
      <w:pPr>
        <w:spacing w:line="360" w:lineRule="auto"/>
      </w:pPr>
    </w:p>
    <w:p w14:paraId="73BD322E" w14:textId="7F86F855" w:rsidR="00EB6544" w:rsidRDefault="00436DBE" w:rsidP="007075F3">
      <w:pPr>
        <w:spacing w:line="360" w:lineRule="auto"/>
      </w:pPr>
      <w:r>
        <w:t>A first step toward understanding t</w:t>
      </w:r>
      <w:r w:rsidR="007B55ED">
        <w:t xml:space="preserve">he increase in relative intensity of the </w:t>
      </w:r>
      <w:r>
        <w:t>(</w:t>
      </w:r>
      <w:r w:rsidR="007B55ED">
        <w:t>111</w:t>
      </w:r>
      <w:r>
        <w:t>)</w:t>
      </w:r>
      <w:r w:rsidR="007B55ED">
        <w:t xml:space="preserve"> Bragg peak </w:t>
      </w:r>
      <w:r>
        <w:t>comes from</w:t>
      </w:r>
      <w:r w:rsidR="007B55ED">
        <w:t xml:space="preserve"> </w:t>
      </w:r>
      <w:r>
        <w:t>consideration</w:t>
      </w:r>
      <w:r w:rsidR="007B55ED">
        <w:t xml:space="preserve"> of </w:t>
      </w:r>
      <w:r>
        <w:t xml:space="preserve">the ground-state x-ray crystallography of </w:t>
      </w:r>
      <w:proofErr w:type="spellStart"/>
      <w:r w:rsidR="007B55ED">
        <w:t>MgO</w:t>
      </w:r>
      <w:proofErr w:type="spellEnd"/>
      <w:r>
        <w:t xml:space="preserve">.  </w:t>
      </w:r>
      <w:proofErr w:type="spellStart"/>
      <w:r w:rsidR="007B55ED">
        <w:t>MgO’s</w:t>
      </w:r>
      <w:proofErr w:type="spellEnd"/>
      <w:r w:rsidR="007B55ED">
        <w:t xml:space="preserve"> rock salt-type crystal structure consists of two interpenetrating FCC lattices of Mg and O, with one of the lattices shifted by half of the FCC lattice con</w:t>
      </w:r>
      <w:r w:rsidR="00380FBC">
        <w:t xml:space="preserve">stant in the direction of </w:t>
      </w:r>
      <w:r w:rsidR="007B55ED">
        <w:t xml:space="preserve">one of the lattice basis vectors. </w:t>
      </w:r>
      <w:r>
        <w:t>This has</w:t>
      </w:r>
      <w:r w:rsidR="00D70907">
        <w:t xml:space="preserve"> </w:t>
      </w:r>
      <w:r>
        <w:t>consequences for the dependence of the (200), (111), and (220) Bragg peak</w:t>
      </w:r>
      <w:r w:rsidR="002C4322">
        <w:t xml:space="preserve"> </w:t>
      </w:r>
      <w:r w:rsidR="008C43E7">
        <w:t>intensities</w:t>
      </w:r>
      <w:r>
        <w:t xml:space="preserve"> on the characteristics of the ions on the two sites in the primitive basis</w:t>
      </w:r>
      <w:r w:rsidR="008C43E7">
        <w:t>, as is frequently discussed in introductory texts</w:t>
      </w:r>
      <w:r w:rsidR="00B455A1">
        <w:t xml:space="preserve">. </w:t>
      </w:r>
      <w:r w:rsidR="00B455A1">
        <w:fldChar w:fldCharType="begin"/>
      </w:r>
      <w:r w:rsidR="00CA5203">
        <w:instrText xml:space="preserve"> ADDIN EN.CITE &lt;EndNote&gt;&lt;Cite&gt;&lt;Author&gt;Kittel&lt;/Author&gt;&lt;Year&gt;2005&lt;/Year&gt;&lt;RecNum&gt;62&lt;/RecNum&gt;&lt;DisplayText&gt;[27]&lt;/DisplayText&gt;&lt;record&gt;&lt;rec-number&gt;62&lt;/rec-number&gt;&lt;foreign-keys&gt;&lt;key app="EN" db-id="zf29trvw1fx0tgez05tp5wf00rprerwdx55x" timestamp="1502548523"&gt;62&lt;/key&gt;&lt;/foreign-keys&gt;&lt;ref-type name="Book"&gt;6&lt;/ref-type&gt;&lt;contributors&gt;&lt;authors&gt;&lt;author&gt;Kittel, Charles&lt;/author&gt;&lt;/authors&gt;&lt;/contributors&gt;&lt;titles&gt;&lt;title&gt;Introduction to Solid State Physics&lt;/title&gt;&lt;/titles&gt;&lt;dates&gt;&lt;year&gt;2005&lt;/year&gt;&lt;/dates&gt;&lt;publisher&gt;Wiley&lt;/publisher&gt;&lt;isbn&gt;0471680575&lt;/isbn&gt;&lt;urls&gt;&lt;/urls&gt;&lt;/record&gt;&lt;/Cite&gt;&lt;/EndNote&gt;</w:instrText>
      </w:r>
      <w:r w:rsidR="00B455A1">
        <w:fldChar w:fldCharType="separate"/>
      </w:r>
      <w:r w:rsidR="00CA5203">
        <w:rPr>
          <w:noProof/>
        </w:rPr>
        <w:t>[27]</w:t>
      </w:r>
      <w:r w:rsidR="00B455A1">
        <w:fldChar w:fldCharType="end"/>
      </w:r>
      <w:r>
        <w:t xml:space="preserve"> In particular, the (200) and (220) peaks result from perfect constructive interference between the two unit cell sites while the (111) peak, on the other hand, instead has perfect destructive interference between the two unit cell site. </w:t>
      </w:r>
      <w:r w:rsidR="007B55ED">
        <w:t xml:space="preserve">The </w:t>
      </w:r>
      <w:r w:rsidR="002C4322">
        <w:t xml:space="preserve">nominal ground-state </w:t>
      </w:r>
      <w:r w:rsidR="007B55ED">
        <w:t xml:space="preserve">ionic species of </w:t>
      </w:r>
      <w:proofErr w:type="spellStart"/>
      <w:r w:rsidR="007B55ED">
        <w:t>MgO</w:t>
      </w:r>
      <w:proofErr w:type="spellEnd"/>
      <w:r w:rsidR="007B55ED">
        <w:t>, Mg</w:t>
      </w:r>
      <w:r w:rsidR="007B55ED" w:rsidRPr="001F35B0">
        <w:rPr>
          <w:vertAlign w:val="superscript"/>
        </w:rPr>
        <w:t>2+</w:t>
      </w:r>
      <w:r w:rsidR="007B55ED">
        <w:t xml:space="preserve"> and O</w:t>
      </w:r>
      <w:r w:rsidR="007B55ED" w:rsidRPr="001F35B0">
        <w:rPr>
          <w:vertAlign w:val="superscript"/>
        </w:rPr>
        <w:t>2-</w:t>
      </w:r>
      <w:r>
        <w:t>,</w:t>
      </w:r>
      <w:r w:rsidR="001F35B0">
        <w:t xml:space="preserve"> </w:t>
      </w:r>
      <w:r w:rsidR="007B55ED">
        <w:t>have identical electron con</w:t>
      </w:r>
      <w:r w:rsidR="005E31B9">
        <w:t>figurations and</w:t>
      </w:r>
      <w:r w:rsidR="002C4322">
        <w:t xml:space="preserve"> have only very slightly diffe</w:t>
      </w:r>
      <w:r w:rsidR="001F35B0">
        <w:t>re</w:t>
      </w:r>
      <w:r w:rsidR="002C4322">
        <w:t>nt</w:t>
      </w:r>
      <w:r w:rsidR="007B55ED">
        <w:t xml:space="preserve"> ionic form factors</w:t>
      </w:r>
      <w:r>
        <w:t xml:space="preserve"> for x-ray scattering</w:t>
      </w:r>
      <w:r w:rsidR="002C4322">
        <w:t xml:space="preserve"> as a secondary consequence of the different nuclear potentials on the spatial extent of the electronic wavefunctions.</w:t>
      </w:r>
      <w:r w:rsidR="007B55ED">
        <w:t xml:space="preserve"> This offers an explanation for the small </w:t>
      </w:r>
      <w:r w:rsidR="008C43E7">
        <w:t xml:space="preserve">ground-state </w:t>
      </w:r>
      <w:r w:rsidR="007B55ED">
        <w:t xml:space="preserve">intensity of the </w:t>
      </w:r>
      <w:r w:rsidR="008C43E7">
        <w:t>(</w:t>
      </w:r>
      <w:r w:rsidR="007B55ED">
        <w:t>111</w:t>
      </w:r>
      <w:r w:rsidR="008C43E7">
        <w:t>)</w:t>
      </w:r>
      <w:r w:rsidR="007B55ED">
        <w:t xml:space="preserve"> Bragg peak, as well as for its monotonic rise with increasing incident x-ray flux: as temperature increases </w:t>
      </w:r>
      <w:r w:rsidR="00CB1E85">
        <w:t xml:space="preserve">electrons of </w:t>
      </w:r>
      <w:r w:rsidR="007B55ED">
        <w:t xml:space="preserve">the weakly-bound O 2p </w:t>
      </w:r>
      <w:r w:rsidR="00ED6959">
        <w:t>orbitals</w:t>
      </w:r>
      <w:r w:rsidR="007B55ED">
        <w:t xml:space="preserve"> are ionized</w:t>
      </w:r>
      <w:r w:rsidR="00ED6959">
        <w:t xml:space="preserve"> at a higher rate than </w:t>
      </w:r>
      <w:r w:rsidR="00CB1E85">
        <w:t xml:space="preserve">those of </w:t>
      </w:r>
      <w:r w:rsidR="00ED6959">
        <w:t>Mg</w:t>
      </w:r>
      <w:r w:rsidR="008C43E7">
        <w:t xml:space="preserve"> semi-core 2p orbitals</w:t>
      </w:r>
      <w:r w:rsidR="007B55ED">
        <w:t xml:space="preserve">, </w:t>
      </w:r>
      <w:r w:rsidR="00ED6959">
        <w:t>increasing the dissimilarity</w:t>
      </w:r>
      <w:r w:rsidR="007B55ED">
        <w:t xml:space="preserve"> of the </w:t>
      </w:r>
      <w:r w:rsidR="00ED6959">
        <w:t xml:space="preserve">form factors of the </w:t>
      </w:r>
      <w:r w:rsidR="007B55ED">
        <w:t xml:space="preserve">O and Mg ions. </w:t>
      </w:r>
    </w:p>
    <w:p w14:paraId="3D7EFDCC" w14:textId="77777777" w:rsidR="00EB6544" w:rsidRDefault="00EB6544" w:rsidP="007075F3">
      <w:pPr>
        <w:spacing w:line="360" w:lineRule="auto"/>
      </w:pPr>
    </w:p>
    <w:p w14:paraId="15DE8BA7" w14:textId="047B8183" w:rsidR="00575919" w:rsidRPr="00525DAC" w:rsidRDefault="003003CA" w:rsidP="007075F3">
      <w:pPr>
        <w:spacing w:line="360" w:lineRule="auto"/>
      </w:pPr>
      <w:r>
        <w:t xml:space="preserve">This relationship is illustrated by Fig. </w:t>
      </w:r>
      <w:r w:rsidR="00A17766">
        <w:t>2</w:t>
      </w:r>
      <w:r w:rsidR="001F35B0">
        <w:t xml:space="preserve">, which shows </w:t>
      </w:r>
      <w:r w:rsidR="00EA16B2">
        <w:t xml:space="preserve"> </w:t>
      </w:r>
      <m:oMath>
        <m:sSub>
          <m:sSubPr>
            <m:ctrlPr>
              <w:rPr>
                <w:rFonts w:ascii="Cambria Math" w:hAnsi="Cambria Math"/>
                <w:i/>
              </w:rPr>
            </m:ctrlPr>
          </m:sSubPr>
          <m:e>
            <m:r>
              <w:rPr>
                <w:rFonts w:ascii="Cambria Math" w:hAnsi="Cambria Math"/>
              </w:rPr>
              <m:t>I</m:t>
            </m:r>
          </m:e>
          <m:sub>
            <m:r>
              <w:rPr>
                <w:rFonts w:ascii="Cambria Math" w:hAnsi="Cambria Math"/>
              </w:rPr>
              <m:t>111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200</m:t>
            </m:r>
          </m:sub>
        </m:sSub>
      </m:oMath>
      <w:r w:rsidR="00EA16B2">
        <w:t xml:space="preserve"> </w:t>
      </w:r>
      <w:r w:rsidR="001F35B0">
        <w:t>as a function of O 2</w:t>
      </w:r>
      <w:r w:rsidR="001F35B0" w:rsidRPr="000C6FDE">
        <w:rPr>
          <w:i/>
        </w:rPr>
        <w:t>p</w:t>
      </w:r>
      <w:r w:rsidR="001F35B0">
        <w:t xml:space="preserve"> and Mg 2</w:t>
      </w:r>
      <w:r w:rsidR="001F35B0" w:rsidRPr="00525DAC">
        <w:rPr>
          <w:i/>
        </w:rPr>
        <w:t>p</w:t>
      </w:r>
      <w:r w:rsidR="001F35B0">
        <w:t xml:space="preserve"> population under the </w:t>
      </w:r>
      <w:r w:rsidR="005220F5">
        <w:t>AFF ionization model</w:t>
      </w:r>
      <w:r w:rsidR="00B63A5B">
        <w:t xml:space="preserve"> presented in section II</w:t>
      </w:r>
      <w:r w:rsidR="00A17766">
        <w:t>.</w:t>
      </w:r>
      <w:r w:rsidR="005220F5">
        <w:t xml:space="preserve"> </w:t>
      </w:r>
      <w:r w:rsidR="00FE2233">
        <w:t xml:space="preserve">Three </w:t>
      </w:r>
      <w:r w:rsidR="00DC4760">
        <w:t>curves</w:t>
      </w:r>
      <w:r w:rsidR="00FE2233">
        <w:t xml:space="preserve"> denoting different scenarios for the</w:t>
      </w:r>
      <w:r w:rsidR="00FF2F3D">
        <w:t xml:space="preserve"> electronic configuration of</w:t>
      </w:r>
      <w:r w:rsidR="00FE2233">
        <w:t xml:space="preserve"> Mg and O </w:t>
      </w:r>
      <w:r w:rsidR="00FF2F3D">
        <w:t xml:space="preserve">following </w:t>
      </w:r>
      <w:r w:rsidR="002F1DE1">
        <w:t>x</w:t>
      </w:r>
      <w:r w:rsidR="00FF2F3D">
        <w:t xml:space="preserve">-ray heating </w:t>
      </w:r>
      <w:r w:rsidR="00FE2233">
        <w:t>are indicated in Fig. 2</w:t>
      </w:r>
      <w:r w:rsidR="002F1DE1">
        <w:t>b</w:t>
      </w:r>
      <w:r w:rsidR="00FE2233">
        <w:t>, and the corresponding Bragg peak intensity</w:t>
      </w:r>
      <w:r w:rsidR="002C3B2E">
        <w:t xml:space="preserve"> progressions</w:t>
      </w:r>
      <w:r w:rsidR="00FE2233">
        <w:t xml:space="preserve"> are plotted in Fig. 2</w:t>
      </w:r>
      <w:r w:rsidR="002F1DE1">
        <w:t>b</w:t>
      </w:r>
      <w:r w:rsidR="00FE2233">
        <w:t xml:space="preserve">. </w:t>
      </w:r>
      <w:r w:rsidR="002F1DE1">
        <w:t>First, t</w:t>
      </w:r>
      <w:r w:rsidR="00FE2233">
        <w:t>rajectory (</w:t>
      </w:r>
      <w:proofErr w:type="spellStart"/>
      <w:r w:rsidR="00FE2233">
        <w:t>i</w:t>
      </w:r>
      <w:proofErr w:type="spellEnd"/>
      <w:r w:rsidR="00FE2233">
        <w:t xml:space="preserve">) corresponds to </w:t>
      </w:r>
      <w:r w:rsidR="00826B1A">
        <w:t xml:space="preserve">progressive </w:t>
      </w:r>
      <w:r w:rsidR="00DC4760">
        <w:t>ionization of the O 2p electrons with a fixed (ground state) population of Mg</w:t>
      </w:r>
      <w:r w:rsidR="00FF2F3D">
        <w:t xml:space="preserve"> 2</w:t>
      </w:r>
      <w:r w:rsidR="00FF2F3D" w:rsidRPr="00525DAC">
        <w:rPr>
          <w:i/>
        </w:rPr>
        <w:t>p</w:t>
      </w:r>
      <w:r w:rsidR="00FF2F3D">
        <w:t xml:space="preserve"> electrons; it </w:t>
      </w:r>
      <w:r w:rsidR="008F379B">
        <w:t xml:space="preserve">encompasses </w:t>
      </w:r>
      <w:r w:rsidR="00DC4760">
        <w:t>possible states of the</w:t>
      </w:r>
      <w:r w:rsidR="002C3B2E">
        <w:t xml:space="preserve"> </w:t>
      </w:r>
      <w:r w:rsidR="002F1DE1">
        <w:t>x</w:t>
      </w:r>
      <w:r w:rsidR="002C3B2E">
        <w:t>-ray</w:t>
      </w:r>
      <w:r w:rsidR="00DC4760">
        <w:t xml:space="preserve"> </w:t>
      </w:r>
      <w:r w:rsidR="00774E80">
        <w:t>excited</w:t>
      </w:r>
      <w:r w:rsidR="00DC4760">
        <w:t xml:space="preserve"> system following relaxation of </w:t>
      </w:r>
      <w:r w:rsidR="002C3B2E">
        <w:t xml:space="preserve">all </w:t>
      </w:r>
      <w:r w:rsidR="00F04C95">
        <w:t>deeply-bound Mg 2</w:t>
      </w:r>
      <w:r w:rsidR="00F04C95" w:rsidRPr="00525DAC">
        <w:rPr>
          <w:i/>
        </w:rPr>
        <w:t>p</w:t>
      </w:r>
      <w:r w:rsidR="00F04C95">
        <w:t xml:space="preserve"> </w:t>
      </w:r>
      <w:r w:rsidR="008F379B">
        <w:t>holes</w:t>
      </w:r>
      <w:r w:rsidR="00F04C95">
        <w:t xml:space="preserve">. </w:t>
      </w:r>
      <w:r w:rsidR="002F1DE1">
        <w:t>Along trajectory (</w:t>
      </w:r>
      <w:proofErr w:type="spellStart"/>
      <w:r w:rsidR="002F1DE1">
        <w:t>i</w:t>
      </w:r>
      <w:proofErr w:type="spellEnd"/>
      <w:r w:rsidR="002F1DE1">
        <w:t xml:space="preserve">), removal of O 2p charge density causes the (111) Bragg peak intensity to increase monotonically due to reduction in the O electrons’ cancellation of the Mg charge density’s scattering amplitude.  </w:t>
      </w:r>
      <w:r w:rsidR="00F04C95">
        <w:t>Conversely, on</w:t>
      </w:r>
      <w:r w:rsidR="00FF2F3D">
        <w:t xml:space="preserve"> t</w:t>
      </w:r>
      <w:r w:rsidR="00F04C95">
        <w:t>rajectory (ii) only Mg 2</w:t>
      </w:r>
      <w:r w:rsidR="00F04C95" w:rsidRPr="00525DAC">
        <w:rPr>
          <w:i/>
        </w:rPr>
        <w:t>p</w:t>
      </w:r>
      <w:r w:rsidR="00F04C95">
        <w:t xml:space="preserve"> electrons are ionized</w:t>
      </w:r>
      <w:r w:rsidR="008F379B">
        <w:t xml:space="preserve">; noting that the Mg K shell dominates the photoelectric cross section of </w:t>
      </w:r>
      <w:proofErr w:type="spellStart"/>
      <w:r w:rsidR="008F379B">
        <w:t>MgO</w:t>
      </w:r>
      <w:proofErr w:type="spellEnd"/>
      <w:r w:rsidR="008F379B">
        <w:t xml:space="preserve"> at hard x</w:t>
      </w:r>
      <w:r w:rsidR="002F1DE1">
        <w:t>-</w:t>
      </w:r>
      <w:r w:rsidR="008F379B">
        <w:t>ray energies, this</w:t>
      </w:r>
      <w:r w:rsidR="00F04C95">
        <w:t xml:space="preserve"> </w:t>
      </w:r>
      <w:r w:rsidR="008F379B">
        <w:t>corresponds</w:t>
      </w:r>
      <w:r w:rsidR="00F04C95">
        <w:t xml:space="preserve"> to the locus of </w:t>
      </w:r>
      <w:r w:rsidR="002C3B2E">
        <w:t xml:space="preserve">possible </w:t>
      </w:r>
      <w:r w:rsidR="008F379B">
        <w:t>initial</w:t>
      </w:r>
      <w:r w:rsidR="00F04C95">
        <w:t xml:space="preserve"> states </w:t>
      </w:r>
      <w:r w:rsidR="002C3B2E">
        <w:t>following</w:t>
      </w:r>
      <w:r w:rsidR="00F04C95">
        <w:t xml:space="preserve"> instantaneous</w:t>
      </w:r>
      <w:r w:rsidR="002C3B2E">
        <w:t xml:space="preserve"> </w:t>
      </w:r>
      <w:r w:rsidR="002F1DE1">
        <w:t>x</w:t>
      </w:r>
      <w:r w:rsidR="00774E80">
        <w:t xml:space="preserve">-ray </w:t>
      </w:r>
      <w:r w:rsidR="002C3B2E">
        <w:t>ionization</w:t>
      </w:r>
      <w:r w:rsidR="008F379B">
        <w:t>.</w:t>
      </w:r>
      <w:r w:rsidR="002C3B2E">
        <w:t xml:space="preserve"> </w:t>
      </w:r>
      <w:r w:rsidR="002F1DE1">
        <w:t>In this case,</w:t>
      </w:r>
      <w:r w:rsidR="00774E80">
        <w:t xml:space="preserve"> </w:t>
      </w:r>
      <w:r w:rsidR="00575919">
        <w:t>ionizing</w:t>
      </w:r>
      <w:r w:rsidR="00774E80">
        <w:t xml:space="preserve"> the Mg 2p orbitals </w:t>
      </w:r>
      <w:r w:rsidR="00575919">
        <w:t>(starting from the ground state)</w:t>
      </w:r>
      <w:r w:rsidR="00774E80">
        <w:t xml:space="preserve"> reduces the magnitude of the total scattering amplitude until total destructive interference is reached</w:t>
      </w:r>
      <w:r w:rsidR="002F1DE1">
        <w:t xml:space="preserve"> before the scattering factors differ again as Mg 2</w:t>
      </w:r>
      <w:r w:rsidR="002F1DE1">
        <w:rPr>
          <w:i/>
        </w:rPr>
        <w:t xml:space="preserve">p </w:t>
      </w:r>
      <w:r w:rsidR="002F1DE1">
        <w:t>ionization continues.</w:t>
      </w:r>
      <w:r w:rsidR="00575919">
        <w:t xml:space="preserve"> </w:t>
      </w:r>
      <w:r w:rsidR="002F1DE1">
        <w:t>T</w:t>
      </w:r>
      <w:r w:rsidR="00774E80">
        <w:t xml:space="preserve">he resulting intensity progression </w:t>
      </w:r>
      <w:r w:rsidR="002F1DE1">
        <w:t xml:space="preserve">for case (ii) </w:t>
      </w:r>
      <w:r w:rsidR="00575919">
        <w:t>in Fig. 2</w:t>
      </w:r>
      <w:r w:rsidR="002F1DE1">
        <w:t>b</w:t>
      </w:r>
      <w:r w:rsidR="00575919">
        <w:t xml:space="preserve"> therefore has a local minimum (located at an Mg 2</w:t>
      </w:r>
      <w:r w:rsidR="00575919" w:rsidRPr="000C6FDE">
        <w:rPr>
          <w:i/>
        </w:rPr>
        <w:t>p</w:t>
      </w:r>
      <w:r w:rsidR="00575919">
        <w:t xml:space="preserve"> population of approximately 3.5 electrons). </w:t>
      </w:r>
      <w:r w:rsidR="002F1DE1">
        <w:t>Finally, t</w:t>
      </w:r>
      <w:r w:rsidR="00A75858">
        <w:t>rajectory (</w:t>
      </w:r>
      <w:r w:rsidR="00A75858" w:rsidRPr="00BA4BC1">
        <w:t>iii) represents an intermediate scenario wherein the levels of O and Mg 2</w:t>
      </w:r>
      <w:r w:rsidR="00A75858" w:rsidRPr="00525DAC">
        <w:rPr>
          <w:i/>
        </w:rPr>
        <w:t>p</w:t>
      </w:r>
      <w:r w:rsidR="00A75858" w:rsidRPr="00BA4BC1">
        <w:t xml:space="preserve"> ionization are </w:t>
      </w:r>
      <w:r w:rsidR="002F1DE1" w:rsidRPr="00BA4BC1">
        <w:t xml:space="preserve">(artificially) </w:t>
      </w:r>
      <w:r w:rsidR="00A75858" w:rsidRPr="00525DAC">
        <w:t>equal</w:t>
      </w:r>
      <w:r w:rsidR="007075F3" w:rsidRPr="00525DAC">
        <w:t>. Here, the dominant effect</w:t>
      </w:r>
      <w:r w:rsidR="007063B0" w:rsidRPr="00525DAC">
        <w:t xml:space="preserve"> is</w:t>
      </w:r>
      <w:r w:rsidR="007075F3" w:rsidRPr="00525DAC">
        <w:t xml:space="preserve"> </w:t>
      </w:r>
      <w:r w:rsidR="003A0909" w:rsidRPr="00525DAC">
        <w:t>a slow decrease in intensity due to uniform reduction of the scattering amplitude contributions of all 2p electrons in the unit cell</w:t>
      </w:r>
      <w:r w:rsidR="003A0909" w:rsidRPr="00BA4BC1">
        <w:t>.</w:t>
      </w:r>
      <w:r w:rsidR="002F1DE1" w:rsidRPr="00BA4BC1">
        <w:t xml:space="preserve"> </w:t>
      </w:r>
    </w:p>
    <w:p w14:paraId="7F6A8376" w14:textId="77777777" w:rsidR="002F1DE1" w:rsidRPr="00525DAC" w:rsidRDefault="002F1DE1" w:rsidP="007075F3">
      <w:pPr>
        <w:spacing w:line="360" w:lineRule="auto"/>
      </w:pPr>
    </w:p>
    <w:p w14:paraId="34423403" w14:textId="6BF7AEB8" w:rsidR="002F1DE1" w:rsidRPr="002F1DE1" w:rsidRDefault="002F1DE1" w:rsidP="007075F3">
      <w:pPr>
        <w:spacing w:line="360" w:lineRule="auto"/>
      </w:pPr>
      <w:r w:rsidRPr="00525DAC">
        <w:t>Referring back to the results of Fig</w:t>
      </w:r>
      <w:r>
        <w:t>, 1</w:t>
      </w:r>
      <w:r w:rsidR="00984062">
        <w:t>c</w:t>
      </w:r>
      <w:r>
        <w:t xml:space="preserve"> </w:t>
      </w:r>
      <w:proofErr w:type="gramStart"/>
      <w:r>
        <w:t>for</w:t>
      </w:r>
      <w:bookmarkStart w:id="0" w:name="OLE_LINK1"/>
      <w:bookmarkStart w:id="1" w:name="OLE_LINK2"/>
      <w:bookmarkStart w:id="2" w:name="OLE_LINK5"/>
      <w:r>
        <w:t xml:space="preserve"> </w:t>
      </w:r>
      <w:proofErr w:type="gramEnd"/>
      <m:oMath>
        <m:sSub>
          <m:sSubPr>
            <m:ctrlPr>
              <w:rPr>
                <w:rFonts w:ascii="Cambria Math" w:hAnsi="Cambria Math"/>
                <w:i/>
              </w:rPr>
            </m:ctrlPr>
          </m:sSubPr>
          <m:e>
            <m:r>
              <w:rPr>
                <w:rFonts w:ascii="Cambria Math" w:hAnsi="Cambria Math"/>
              </w:rPr>
              <m:t>I</m:t>
            </m:r>
          </m:e>
          <m:sub>
            <m:r>
              <w:rPr>
                <w:rFonts w:ascii="Cambria Math" w:hAnsi="Cambria Math"/>
              </w:rPr>
              <m:t>111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200</m:t>
            </m:r>
          </m:sub>
        </m:sSub>
      </m:oMath>
      <w:bookmarkEnd w:id="0"/>
      <w:bookmarkEnd w:id="1"/>
      <w:bookmarkEnd w:id="2"/>
      <w:r>
        <w:t>, we see a more gradual enhancement than is the case for a thermalized system with only O 2</w:t>
      </w:r>
      <w:r>
        <w:rPr>
          <w:i/>
        </w:rPr>
        <w:t xml:space="preserve">p </w:t>
      </w:r>
      <w:r>
        <w:t>ionization and there is no evidence of initial decreases for states dominated by Mg 2</w:t>
      </w:r>
      <w:r>
        <w:rPr>
          <w:i/>
        </w:rPr>
        <w:t xml:space="preserve">p </w:t>
      </w:r>
      <w:r>
        <w:t>ionization.  The resulting qualitative conclusion is then a trajectory intermediate between (</w:t>
      </w:r>
      <w:proofErr w:type="spellStart"/>
      <w:r>
        <w:t>i</w:t>
      </w:r>
      <w:proofErr w:type="spellEnd"/>
      <w:r>
        <w:t>) and (ii), where any theoretical treatment will need to include both the lifetime of the Mg 2</w:t>
      </w:r>
      <w:r>
        <w:rPr>
          <w:i/>
        </w:rPr>
        <w:t xml:space="preserve">p </w:t>
      </w:r>
      <w:r>
        <w:t>core holes during the x-ray excitation and also the presence and significant, if incomplete, thermalization of O 2</w:t>
      </w:r>
      <w:r>
        <w:rPr>
          <w:i/>
        </w:rPr>
        <w:t xml:space="preserve">p </w:t>
      </w:r>
      <w:r>
        <w:t xml:space="preserve">valence-level electrons. </w:t>
      </w:r>
      <w:r w:rsidR="00CA5EDE">
        <w:t xml:space="preserve"> Because of the counteracting effects of O and Mg </w:t>
      </w:r>
      <w:r w:rsidR="00CA5EDE">
        <w:rPr>
          <w:i/>
        </w:rPr>
        <w:t xml:space="preserve">2p </w:t>
      </w:r>
      <w:r w:rsidR="00CA5EDE">
        <w:t>ionization in this regime, t</w:t>
      </w:r>
      <w:r w:rsidR="00CA5EDE" w:rsidRPr="00F95B16">
        <w:t>he</w:t>
      </w:r>
      <w:r w:rsidR="00CA5EDE">
        <w:t xml:space="preserve"> </w:t>
      </w:r>
      <w:r w:rsidR="00837704">
        <w:t>value</w:t>
      </w:r>
      <w:r w:rsidR="00CA5EDE">
        <w:t xml:space="preserve"> </w:t>
      </w:r>
      <w:r w:rsidR="00837704">
        <w:t>of</w:t>
      </w:r>
      <w:r w:rsidR="00CA5EDE">
        <w:t xml:space="preserve"> </w:t>
      </w:r>
      <m:oMath>
        <m:sSub>
          <m:sSubPr>
            <m:ctrlPr>
              <w:rPr>
                <w:rFonts w:ascii="Cambria Math" w:hAnsi="Cambria Math"/>
                <w:i/>
              </w:rPr>
            </m:ctrlPr>
          </m:sSubPr>
          <m:e>
            <m:r>
              <w:rPr>
                <w:rFonts w:ascii="Cambria Math" w:hAnsi="Cambria Math"/>
              </w:rPr>
              <m:t>I</m:t>
            </m:r>
          </m:e>
          <m:sub>
            <m:r>
              <w:rPr>
                <w:rFonts w:ascii="Cambria Math" w:hAnsi="Cambria Math"/>
              </w:rPr>
              <m:t>111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200</m:t>
            </m:r>
          </m:sub>
        </m:sSub>
      </m:oMath>
      <w:r w:rsidR="00CA5EDE">
        <w:t xml:space="preserve">  </w:t>
      </w:r>
      <w:r w:rsidR="00D606EF">
        <w:t>does not fully constrain</w:t>
      </w:r>
      <w:r w:rsidR="00837704">
        <w:t xml:space="preserve"> the </w:t>
      </w:r>
      <w:r w:rsidR="005B7626">
        <w:t>extent</w:t>
      </w:r>
      <w:r w:rsidR="00837704">
        <w:t xml:space="preserve"> of either O or Mg </w:t>
      </w:r>
      <w:r w:rsidR="00837704">
        <w:rPr>
          <w:i/>
        </w:rPr>
        <w:t xml:space="preserve">2p </w:t>
      </w:r>
      <w:r w:rsidR="00837704">
        <w:t>ionization. Trajectory (</w:t>
      </w:r>
      <w:proofErr w:type="spellStart"/>
      <w:r w:rsidR="00837704">
        <w:t>i</w:t>
      </w:r>
      <w:proofErr w:type="spellEnd"/>
      <w:r w:rsidR="00837704">
        <w:t xml:space="preserve">) nevertheless </w:t>
      </w:r>
      <w:r w:rsidR="00D606EF">
        <w:t xml:space="preserve">delimits the </w:t>
      </w:r>
      <w:r w:rsidR="00837704">
        <w:t xml:space="preserve">minimum extent of O </w:t>
      </w:r>
      <w:r w:rsidR="00837704">
        <w:rPr>
          <w:i/>
        </w:rPr>
        <w:t xml:space="preserve">2p </w:t>
      </w:r>
      <w:r w:rsidR="00837704">
        <w:t>delocalization</w:t>
      </w:r>
      <w:r w:rsidR="00D606EF">
        <w:t xml:space="preserve"> as a function </w:t>
      </w:r>
      <w:proofErr w:type="gramStart"/>
      <w:r w:rsidR="00D606EF">
        <w:t xml:space="preserve">of </w:t>
      </w:r>
      <w:proofErr w:type="gramEnd"/>
      <m:oMath>
        <m:sSub>
          <m:sSubPr>
            <m:ctrlPr>
              <w:rPr>
                <w:rFonts w:ascii="Cambria Math" w:hAnsi="Cambria Math"/>
                <w:i/>
              </w:rPr>
            </m:ctrlPr>
          </m:sSubPr>
          <m:e>
            <m:r>
              <w:rPr>
                <w:rFonts w:ascii="Cambria Math" w:hAnsi="Cambria Math"/>
              </w:rPr>
              <m:t>I</m:t>
            </m:r>
          </m:e>
          <m:sub>
            <m:r>
              <w:rPr>
                <w:rFonts w:ascii="Cambria Math" w:hAnsi="Cambria Math"/>
              </w:rPr>
              <m:t>111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200</m:t>
            </m:r>
          </m:sub>
        </m:sSub>
      </m:oMath>
      <w:r w:rsidR="00D606EF">
        <w:t>;</w:t>
      </w:r>
      <w:r w:rsidR="00837704">
        <w:t xml:space="preserve"> the </w:t>
      </w:r>
      <w:r w:rsidR="00D606EF">
        <w:t>largest experimental</w:t>
      </w:r>
      <w:r w:rsidR="00837704">
        <w:t xml:space="preserve"> value of </w:t>
      </w:r>
      <m:oMath>
        <m:sSub>
          <m:sSubPr>
            <m:ctrlPr>
              <w:rPr>
                <w:rFonts w:ascii="Cambria Math" w:hAnsi="Cambria Math"/>
                <w:i/>
              </w:rPr>
            </m:ctrlPr>
          </m:sSubPr>
          <m:e>
            <m:r>
              <w:rPr>
                <w:rFonts w:ascii="Cambria Math" w:hAnsi="Cambria Math"/>
              </w:rPr>
              <m:t>I</m:t>
            </m:r>
          </m:e>
          <m:sub>
            <m:r>
              <w:rPr>
                <w:rFonts w:ascii="Cambria Math" w:hAnsi="Cambria Math"/>
              </w:rPr>
              <m:t>111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200</m:t>
            </m:r>
          </m:sub>
        </m:sSub>
      </m:oMath>
      <w:r w:rsidR="00837704">
        <w:t xml:space="preserve"> corresponds to an O </w:t>
      </w:r>
      <w:r w:rsidR="00837704">
        <w:rPr>
          <w:i/>
        </w:rPr>
        <w:t>2p</w:t>
      </w:r>
      <w:r w:rsidR="00837704">
        <w:t xml:space="preserve"> ionization level of at least 5 %.</w:t>
      </w:r>
    </w:p>
    <w:p w14:paraId="16E59FC6" w14:textId="77777777" w:rsidR="00536FE7" w:rsidRDefault="00536FE7" w:rsidP="002D7CE9">
      <w:pPr>
        <w:spacing w:line="360" w:lineRule="auto"/>
      </w:pPr>
    </w:p>
    <w:p w14:paraId="4BF410E2" w14:textId="6FC29797" w:rsidR="00AC45D3" w:rsidRDefault="002F1DE1" w:rsidP="00536FE7">
      <w:pPr>
        <w:spacing w:line="360" w:lineRule="auto"/>
      </w:pPr>
      <w:r>
        <w:t>Hence, p</w:t>
      </w:r>
      <w:r w:rsidR="00536FE7">
        <w:t xml:space="preserve">redicting the consequences of </w:t>
      </w:r>
      <w:r>
        <w:t xml:space="preserve">single-pulse </w:t>
      </w:r>
      <w:r w:rsidR="00536FE7">
        <w:t xml:space="preserve">XFEL heating on XRD requires separate calculation of an average of the probed Mg and O ionization states —both temporal (over the duration of an XFEL pulse) and spatial (over all probed unit cells). We begin with the low-energy limit. </w:t>
      </w:r>
      <w:r w:rsidR="002B5D27">
        <w:t xml:space="preserve"> </w:t>
      </w:r>
      <w:r w:rsidR="002E4509">
        <w:t xml:space="preserve">In the regime </w:t>
      </w:r>
      <w:r>
        <w:t xml:space="preserve">where energy deposition per unit cell is less than </w:t>
      </w:r>
      <w:r w:rsidR="002E4509">
        <w:t xml:space="preserve">1 eV, condensed matter physics and the details of valence-level electronic structure </w:t>
      </w:r>
      <w:r w:rsidR="00984062">
        <w:t>should be dominant</w:t>
      </w:r>
      <w:r w:rsidR="002E4509">
        <w:t xml:space="preserve">. </w:t>
      </w:r>
      <w:r w:rsidR="00AC45D3">
        <w:t xml:space="preserve">For example, prior work on the XRD from </w:t>
      </w:r>
      <w:r w:rsidR="00A85FB0">
        <w:t>KH</w:t>
      </w:r>
      <w:r w:rsidR="00A85FB0" w:rsidRPr="004D1995">
        <w:rPr>
          <w:vertAlign w:val="subscript"/>
        </w:rPr>
        <w:t>2</w:t>
      </w:r>
      <w:r w:rsidR="00A85FB0">
        <w:t>PO</w:t>
      </w:r>
      <w:r w:rsidR="00A85FB0" w:rsidRPr="004D1995">
        <w:rPr>
          <w:vertAlign w:val="subscript"/>
        </w:rPr>
        <w:t>4</w:t>
      </w:r>
      <w:r w:rsidR="00A85FB0">
        <w:t xml:space="preserve"> </w:t>
      </w:r>
      <w:r w:rsidR="00AC45D3">
        <w:t xml:space="preserve">after strong optical excitation from the valence band to the conduction band could be well-interpreted in the general arena defined by the ground-state electronic structure of the crystalline phase. </w:t>
      </w:r>
      <w:r w:rsidR="00A85FB0">
        <w:fldChar w:fldCharType="begin"/>
      </w:r>
      <w:r w:rsidR="00CA5203">
        <w:instrText xml:space="preserve"> ADDIN EN.CITE &lt;EndNote&gt;&lt;Cite&gt;&lt;Author&gt;Zamponi&lt;/Author&gt;&lt;Year&gt;2012&lt;/Year&gt;&lt;RecNum&gt;76&lt;/RecNum&gt;&lt;DisplayText&gt;[28]&lt;/DisplayText&gt;&lt;record&gt;&lt;rec-number&gt;76&lt;/rec-number&gt;&lt;foreign-keys&gt;&lt;key app="EN" db-id="zf29trvw1fx0tgez05tp5wf00rprerwdx55x" timestamp="1502849365"&gt;76&lt;/key&gt;&lt;/foreign-keys&gt;&lt;ref-type name="Journal Article"&gt;17&lt;/ref-type&gt;&lt;contributors&gt;&lt;authors&gt;&lt;author&gt;Zamponi, Flavio&lt;/author&gt;&lt;author&gt;Rothhardt, Philip&lt;/author&gt;&lt;author&gt;Stingl, Johannes&lt;/author&gt;&lt;author&gt;Woerner, Michael&lt;/author&gt;&lt;author&gt;Elsaesser, Thomas&lt;/author&gt;&lt;/authors&gt;&lt;/contributors&gt;&lt;titles&gt;&lt;title&gt;Ultrafast large-amplitude relocation of electronic charge in ionic crystals&lt;/title&gt;&lt;secondary-title&gt;Proceedings of the National Academy of Sciences&lt;/secondary-title&gt;&lt;/titles&gt;&lt;periodical&gt;&lt;full-title&gt;Proceedings of the National Academy of Sciences&lt;/full-title&gt;&lt;/periodical&gt;&lt;pages&gt;5207-5212&lt;/pages&gt;&lt;volume&gt;109&lt;/volume&gt;&lt;number&gt;14&lt;/number&gt;&lt;dates&gt;&lt;year&gt;2012&lt;/year&gt;&lt;/dates&gt;&lt;isbn&gt;0027-8424&lt;/isbn&gt;&lt;urls&gt;&lt;/urls&gt;&lt;/record&gt;&lt;/Cite&gt;&lt;/EndNote&gt;</w:instrText>
      </w:r>
      <w:r w:rsidR="00A85FB0">
        <w:fldChar w:fldCharType="separate"/>
      </w:r>
      <w:r w:rsidR="00CA5203">
        <w:rPr>
          <w:noProof/>
        </w:rPr>
        <w:t>[28]</w:t>
      </w:r>
      <w:r w:rsidR="00A85FB0">
        <w:fldChar w:fldCharType="end"/>
      </w:r>
      <w:r w:rsidR="00AC45D3">
        <w:t xml:space="preserve"> </w:t>
      </w:r>
    </w:p>
    <w:p w14:paraId="2DF1CCA5" w14:textId="77777777" w:rsidR="00AC45D3" w:rsidRDefault="00AC45D3" w:rsidP="00536FE7">
      <w:pPr>
        <w:spacing w:line="360" w:lineRule="auto"/>
      </w:pPr>
    </w:p>
    <w:p w14:paraId="7C5CFBE8" w14:textId="7F92A334" w:rsidR="00A67180" w:rsidRDefault="00AC45D3" w:rsidP="00536FE7">
      <w:pPr>
        <w:spacing w:line="360" w:lineRule="auto"/>
      </w:pPr>
      <w:r>
        <w:t>Here, t</w:t>
      </w:r>
      <w:r w:rsidR="002E4509">
        <w:t xml:space="preserve">he absence of local thermal equilibrium (LTE) is a challenge for modeling fs-scale electronic reorganization in the 0.1-1eV temperature regime because—unlike in the plasma limit, where the atomic kinetics are unambiguous (modulo treatment of the ionization potential depression)—there is a lack of established frameworks for calculating the time-evolved electronic structure. We thus forgo </w:t>
      </w:r>
      <w:r w:rsidR="002E4509" w:rsidRPr="001F35B0">
        <w:rPr>
          <w:i/>
        </w:rPr>
        <w:t>ab initio</w:t>
      </w:r>
      <w:r w:rsidR="002E4509">
        <w:t xml:space="preserve"> simulation and </w:t>
      </w:r>
      <w:r>
        <w:t xml:space="preserve">take a simple assumption of </w:t>
      </w:r>
      <w:r w:rsidR="00BB2867">
        <w:t xml:space="preserve">proportionality between the </w:t>
      </w:r>
      <w:r w:rsidR="002B5D27">
        <w:t>density of deposited energy and</w:t>
      </w:r>
      <w:r>
        <w:t xml:space="preserve"> the</w:t>
      </w:r>
      <w:r w:rsidR="002B5D27">
        <w:t xml:space="preserve"> </w:t>
      </w:r>
      <w:r w:rsidR="0080195C">
        <w:t>level</w:t>
      </w:r>
      <w:r w:rsidR="002B5D27">
        <w:t xml:space="preserve"> of O 2</w:t>
      </w:r>
      <w:r w:rsidR="002B5D27" w:rsidRPr="00525DAC">
        <w:rPr>
          <w:i/>
        </w:rPr>
        <w:t>p</w:t>
      </w:r>
      <w:r w:rsidR="002B5D27">
        <w:t xml:space="preserve"> ionization</w:t>
      </w:r>
      <w:r w:rsidR="00B3527C">
        <w:t>.  Under this assumption, we then consider two</w:t>
      </w:r>
      <w:r w:rsidR="00A67180">
        <w:t xml:space="preserve"> idealized</w:t>
      </w:r>
      <w:r w:rsidR="00B3527C">
        <w:t xml:space="preserve"> bounds on the excitation kinetics</w:t>
      </w:r>
      <w:r w:rsidR="00A67180">
        <w:t>.</w:t>
      </w:r>
    </w:p>
    <w:p w14:paraId="21D6453E" w14:textId="77777777" w:rsidR="00A67180" w:rsidRDefault="00A67180" w:rsidP="00536FE7">
      <w:pPr>
        <w:spacing w:line="360" w:lineRule="auto"/>
      </w:pPr>
    </w:p>
    <w:p w14:paraId="4A13266D" w14:textId="1AE4A866" w:rsidR="00A67180" w:rsidRDefault="00A67180" w:rsidP="00536FE7">
      <w:pPr>
        <w:spacing w:line="360" w:lineRule="auto"/>
      </w:pPr>
      <w:r>
        <w:t xml:space="preserve">First, we consider the case where the ground state electronic structure is taken as a static venue that is unperturbed by even relatively high levels of ionization, i.e., where the energy needed to excite an O 2p electron is equal to the band gap of </w:t>
      </w:r>
      <w:proofErr w:type="spellStart"/>
      <w:r>
        <w:t>MgO</w:t>
      </w:r>
      <w:proofErr w:type="spellEnd"/>
      <w:r>
        <w:t xml:space="preserve">, </w:t>
      </w:r>
      <m:oMath>
        <m:sSub>
          <m:sSubPr>
            <m:ctrlPr>
              <w:rPr>
                <w:rFonts w:ascii="Cambria Math" w:hAnsi="Cambria Math"/>
                <w:i/>
              </w:rPr>
            </m:ctrlPr>
          </m:sSubPr>
          <m:e>
            <m:r>
              <w:rPr>
                <w:rFonts w:ascii="Cambria Math" w:hAnsi="Cambria Math"/>
              </w:rPr>
              <m:t>E</m:t>
            </m:r>
          </m:e>
          <m:sub>
            <m:r>
              <w:rPr>
                <w:rFonts w:ascii="Cambria Math" w:hAnsi="Cambria Math"/>
              </w:rPr>
              <m:t>g</m:t>
            </m:r>
          </m:sub>
        </m:sSub>
      </m:oMath>
      <w:r>
        <w:t xml:space="preserve"> = 7.8 eV no matter the level of O 2</w:t>
      </w:r>
      <w:r>
        <w:rPr>
          <w:i/>
        </w:rPr>
        <w:t xml:space="preserve">p </w:t>
      </w:r>
      <w:r>
        <w:t>ionization</w:t>
      </w:r>
      <w:r w:rsidR="00197E5F">
        <w:t>.</w:t>
      </w:r>
      <w:r>
        <w:t xml:space="preserve"> The results of this naïve </w:t>
      </w:r>
      <w:r w:rsidR="000B30D5">
        <w:t>ground state model</w:t>
      </w:r>
      <w:r>
        <w:t xml:space="preserve"> are shown as </w:t>
      </w:r>
      <w:r w:rsidR="006B7E2D">
        <w:t>a shaded region</w:t>
      </w:r>
      <w:r>
        <w:t xml:space="preserve"> (</w:t>
      </w:r>
      <w:r w:rsidR="006B7E2D">
        <w:t>orange</w:t>
      </w:r>
      <w:r>
        <w:t xml:space="preserve">) with label AFF 7.8 eV in Fig. 1. Under this condition, and defining </w:t>
      </w:r>
      <m:oMath>
        <m:sSub>
          <m:sSubPr>
            <m:ctrlPr>
              <w:rPr>
                <w:rFonts w:ascii="Cambria Math" w:hAnsi="Cambria Math"/>
                <w:i/>
              </w:rPr>
            </m:ctrlPr>
          </m:sSubPr>
          <m:e>
            <m:r>
              <w:rPr>
                <w:rFonts w:ascii="Cambria Math" w:hAnsi="Cambria Math"/>
              </w:rPr>
              <m:t>ρ</m:t>
            </m:r>
          </m:e>
          <m:sub>
            <m:r>
              <w:rPr>
                <w:rFonts w:ascii="Cambria Math" w:hAnsi="Cambria Math"/>
              </w:rPr>
              <m:t>E</m:t>
            </m:r>
          </m:sub>
        </m:sSub>
      </m:oMath>
      <w:r>
        <w:t xml:space="preserve"> as the density of deposited XFEL energy, it follows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E</m:t>
                </m:r>
              </m:sub>
            </m:sSub>
            <m:r>
              <w:rPr>
                <w:rFonts w:ascii="Cambria Math" w:hAnsi="Cambria Math"/>
              </w:rPr>
              <m:t>/E</m:t>
            </m:r>
          </m:e>
          <m:sub>
            <m:r>
              <w:rPr>
                <w:rFonts w:ascii="Cambria Math" w:hAnsi="Cambria Math"/>
              </w:rPr>
              <m:t>g</m:t>
            </m:r>
          </m:sub>
        </m:sSub>
      </m:oMath>
      <w:r>
        <w:t xml:space="preserve"> is an upper bound on the concentration of O 2</w:t>
      </w:r>
      <w:r w:rsidRPr="004D1995">
        <w:rPr>
          <w:i/>
        </w:rPr>
        <w:t>p</w:t>
      </w:r>
      <w:r>
        <w:t xml:space="preserve"> excitations (i.e., corresponding to all XFEL energy coupled into O 2</w:t>
      </w:r>
      <w:r w:rsidRPr="004D1995">
        <w:rPr>
          <w:i/>
        </w:rPr>
        <w:t>p</w:t>
      </w:r>
      <w:r>
        <w:t xml:space="preserve"> excitation). The yellow shaded region of Fig. 1 shows the </w:t>
      </w:r>
      <w:r w:rsidR="00B221AE">
        <w:t xml:space="preserve">ground state </w:t>
      </w:r>
      <w:r>
        <w:t xml:space="preserve">model’s predicted intensity progression of the (111) Bragg reflection as a consequence of a density of deposited energy equal to </w:t>
      </w:r>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E</m:t>
                </m:r>
              </m:sub>
            </m:sSub>
            <m:r>
              <w:rPr>
                <w:rFonts w:ascii="Cambria Math" w:hAnsi="Cambria Math"/>
              </w:rPr>
              <m:t>/E</m:t>
            </m:r>
          </m:e>
          <m:sub>
            <m:r>
              <w:rPr>
                <w:rFonts w:ascii="Cambria Math" w:hAnsi="Cambria Math"/>
              </w:rPr>
              <m:t>g</m:t>
            </m:r>
          </m:sub>
        </m:sSub>
        <m:r>
          <w:rPr>
            <w:rFonts w:ascii="Cambria Math" w:hAnsi="Cambria Math"/>
          </w:rPr>
          <m:t>.</m:t>
        </m:r>
      </m:oMath>
      <w:r>
        <w:t xml:space="preserve"> The measured onset of the (111) peak intensity’s rise is much delayed compared to the model’s prediction, from which we can infer that the experimental level of O 2</w:t>
      </w:r>
      <w:r w:rsidRPr="004D1995">
        <w:rPr>
          <w:i/>
        </w:rPr>
        <w:t>p</w:t>
      </w:r>
      <w:r>
        <w:t xml:space="preserve"> delocalization is significantly higher than that allowed by the ground state density of states of </w:t>
      </w:r>
      <w:proofErr w:type="spellStart"/>
      <w:r>
        <w:t>MgO</w:t>
      </w:r>
      <w:proofErr w:type="spellEnd"/>
      <w:r>
        <w:t xml:space="preserve"> – in other words, there must be a plethora of states in the band gap that occur as a consequence of the x-ray excitation, even while periodicity of the ion-core locations is preserved.</w:t>
      </w:r>
      <w:r w:rsidR="00282608" w:rsidRPr="00282608">
        <w:t xml:space="preserve"> </w:t>
      </w:r>
      <w:r w:rsidR="00282608">
        <w:t xml:space="preserve">This inconsistency is corroborated by comparison of the experimental progression with a more advanced calculation of the same ilk, a finite-temperature DFT-based calculation, which also fails to reproduce the (111) peak’s early rise (teal region in Fig. 1, labeled </w:t>
      </w:r>
      <w:r w:rsidR="00282608" w:rsidRPr="000B30D5">
        <w:t>VASP).</w:t>
      </w:r>
    </w:p>
    <w:p w14:paraId="726EE4D6" w14:textId="77777777" w:rsidR="00A67180" w:rsidRDefault="00A67180" w:rsidP="00536FE7">
      <w:pPr>
        <w:spacing w:line="360" w:lineRule="auto"/>
      </w:pPr>
    </w:p>
    <w:p w14:paraId="5C83BA57" w14:textId="65D5DB7C" w:rsidR="00516FD9" w:rsidRDefault="00282608" w:rsidP="00536FE7">
      <w:pPr>
        <w:spacing w:line="360" w:lineRule="auto"/>
      </w:pPr>
      <w:r>
        <w:t>Second, as an alternative bounding case,</w:t>
      </w:r>
      <w:r w:rsidR="00B3527C">
        <w:t xml:space="preserve"> </w:t>
      </w:r>
      <w:r w:rsidR="0080041C">
        <w:t xml:space="preserve">one may consider </w:t>
      </w:r>
      <w:r w:rsidR="00B3527C">
        <w:t xml:space="preserve">an isolated, </w:t>
      </w:r>
      <w:r w:rsidR="0080041C">
        <w:t xml:space="preserve">atomic </w:t>
      </w:r>
      <w:r w:rsidR="00B3527C">
        <w:t>O</w:t>
      </w:r>
      <w:r w:rsidR="00B3527C">
        <w:rPr>
          <w:vertAlign w:val="superscript"/>
        </w:rPr>
        <w:t>2-</w:t>
      </w:r>
      <w:r w:rsidR="00B3527C">
        <w:t xml:space="preserve"> </w:t>
      </w:r>
      <w:r w:rsidR="0080041C">
        <w:t xml:space="preserve">in an </w:t>
      </w:r>
      <w:proofErr w:type="spellStart"/>
      <w:r w:rsidR="0080041C">
        <w:t>MgO</w:t>
      </w:r>
      <w:proofErr w:type="spellEnd"/>
      <w:r w:rsidR="0080041C">
        <w:t xml:space="preserve">-like dielectric background results </w:t>
      </w:r>
      <w:proofErr w:type="gramStart"/>
      <w:r w:rsidR="0080041C">
        <w:t xml:space="preserve">in </w:t>
      </w:r>
      <w:r w:rsidR="00B3527C">
        <w:t xml:space="preserve"> a</w:t>
      </w:r>
      <w:proofErr w:type="gramEnd"/>
      <w:r w:rsidR="00B3527C">
        <w:t xml:space="preserve"> much lower calculated ionization threshold of </w:t>
      </w:r>
      <w:r w:rsidR="000B30D5">
        <w:t>1</w:t>
      </w:r>
      <w:r w:rsidR="00800C62">
        <w:t>.9</w:t>
      </w:r>
      <w:r w:rsidR="00B3527C">
        <w:t xml:space="preserve"> eV</w:t>
      </w:r>
      <w:r>
        <w:t>.</w:t>
      </w:r>
      <w:r w:rsidR="0080041C">
        <w:t xml:space="preserve">  This limit would be representative of a complete breakdown of any band-like effects.</w:t>
      </w:r>
      <w:r>
        <w:t xml:space="preserve">  The general, quadratic shape is still shown (color, label in Fig. 1), but this lowest possible ionization threshold results in an overestimate of the onset for O 2</w:t>
      </w:r>
      <w:r>
        <w:rPr>
          <w:i/>
        </w:rPr>
        <w:t>p</w:t>
      </w:r>
      <w:r>
        <w:t xml:space="preserve"> ionization.  Hence, the dilute-plasma limit, modified only by ion-pairing for local neutrality, has omitted too much of the condensed phase physics.  </w:t>
      </w:r>
    </w:p>
    <w:p w14:paraId="5632599D" w14:textId="77777777" w:rsidR="00D302FA" w:rsidRDefault="00D302FA" w:rsidP="002B5D27">
      <w:pPr>
        <w:spacing w:line="360" w:lineRule="auto"/>
      </w:pPr>
    </w:p>
    <w:p w14:paraId="4922CF82" w14:textId="510CA517" w:rsidR="008128EC" w:rsidRDefault="00282608" w:rsidP="00E51B70">
      <w:pPr>
        <w:spacing w:line="360" w:lineRule="auto"/>
      </w:pPr>
      <w:r>
        <w:t>Given the above discussion, the question then arises as to possible explanations for the observed enhancement of O 2</w:t>
      </w:r>
      <w:r>
        <w:rPr>
          <w:i/>
        </w:rPr>
        <w:t xml:space="preserve">p </w:t>
      </w:r>
      <w:r>
        <w:t xml:space="preserve">ionization at lower incident energy densities. </w:t>
      </w:r>
      <w:r w:rsidR="00A07DC9">
        <w:t xml:space="preserve"> </w:t>
      </w:r>
      <w:r>
        <w:t>Prosaically,</w:t>
      </w:r>
      <w:r w:rsidR="00E51B70">
        <w:t xml:space="preserve"> </w:t>
      </w:r>
      <w:r>
        <w:t xml:space="preserve">some part of this effect may be due to our choice of nanophase material.  Unsurprisingly, the finite size of </w:t>
      </w:r>
      <w:proofErr w:type="spellStart"/>
      <w:r w:rsidR="00B211E5">
        <w:t>MgO</w:t>
      </w:r>
      <w:proofErr w:type="spellEnd"/>
      <w:r w:rsidR="00B211E5">
        <w:t xml:space="preserve"> </w:t>
      </w:r>
      <w:r w:rsidR="00E51B70">
        <w:t xml:space="preserve">nanostructures </w:t>
      </w:r>
      <w:r w:rsidR="00B211E5">
        <w:t>manifest surface states with energies inside the ground state band gap.</w:t>
      </w:r>
      <w:r w:rsidR="00B455A1">
        <w:t xml:space="preserve"> </w:t>
      </w:r>
      <w:r w:rsidR="00B455A1">
        <w:fldChar w:fldCharType="begin"/>
      </w:r>
      <w:r w:rsidR="00CA5203">
        <w:instrText xml:space="preserve"> ADDIN EN.CITE &lt;EndNote&gt;&lt;Cite&gt;&lt;Author&gt;Stankic&lt;/Author&gt;&lt;Year&gt;2005&lt;/Year&gt;&lt;RecNum&gt;63&lt;/RecNum&gt;&lt;DisplayText&gt;[29]&lt;/DisplayText&gt;&lt;record&gt;&lt;rec-number&gt;63&lt;/rec-number&gt;&lt;foreign-keys&gt;&lt;key app="EN" db-id="zf29trvw1fx0tgez05tp5wf00rprerwdx55x" timestamp="1502548947"&gt;63&lt;/key&gt;&lt;/foreign-keys&gt;&lt;ref-type name="Journal Article"&gt;17&lt;/ref-type&gt;&lt;contributors&gt;&lt;authors&gt;&lt;author&gt;Stankic, Slavica&lt;/author&gt;&lt;author&gt;Müller, Markus&lt;/author&gt;&lt;author&gt;Diwald, Oliver&lt;/author&gt;&lt;author&gt;Sterrer, Martin&lt;/author&gt;&lt;author&gt;Knözinger, Erich&lt;/author&gt;&lt;author&gt;Bernardi, Johannes&lt;/author&gt;&lt;/authors&gt;&lt;/contributors&gt;&lt;titles&gt;&lt;title&gt;Size</w:instrText>
      </w:r>
      <w:r w:rsidR="00CA5203">
        <w:rPr>
          <w:rFonts w:ascii="Cambria Math" w:hAnsi="Cambria Math" w:cs="Cambria Math"/>
        </w:rPr>
        <w:instrText>‐</w:instrText>
      </w:r>
      <w:r w:rsidR="00CA5203">
        <w:instrText>Dependent Optical Properties of MgO Nanocubes&lt;/title&gt;&lt;secondary-title&gt;Angewandte Chemie International Edition&lt;/secondary-title&gt;&lt;/titles&gt;&lt;periodical&gt;&lt;full-title&gt;Angewandte Chemie International Edition&lt;/full-title&gt;&lt;/periodical&gt;&lt;pages&gt;4917-4920&lt;/pages&gt;&lt;volume&gt;44&lt;/volume&gt;&lt;number&gt;31&lt;/number&gt;&lt;dates&gt;&lt;year&gt;2005&lt;/year&gt;&lt;/dates&gt;&lt;isbn&gt;1521-3773&lt;/isbn&gt;&lt;urls&gt;&lt;/urls&gt;&lt;/record&gt;&lt;/Cite&gt;&lt;/EndNote&gt;</w:instrText>
      </w:r>
      <w:r w:rsidR="00B455A1">
        <w:fldChar w:fldCharType="separate"/>
      </w:r>
      <w:r w:rsidR="00CA5203">
        <w:rPr>
          <w:noProof/>
        </w:rPr>
        <w:t>[29]</w:t>
      </w:r>
      <w:r w:rsidR="00B455A1">
        <w:fldChar w:fldCharType="end"/>
      </w:r>
      <w:r w:rsidR="00B211E5">
        <w:t xml:space="preserve"> </w:t>
      </w:r>
      <w:r w:rsidR="00984062">
        <w:t xml:space="preserve"> </w:t>
      </w:r>
      <w:r>
        <w:t xml:space="preserve">However, the magnitude of the present effect </w:t>
      </w:r>
      <w:r w:rsidR="00A85FB0">
        <w:t>requires</w:t>
      </w:r>
      <w:r w:rsidR="00755D9D">
        <w:t xml:space="preserve"> </w:t>
      </w:r>
      <w:r>
        <w:t>a more intrinsically bulk-like behavior.</w:t>
      </w:r>
      <w:r w:rsidR="006E0954">
        <w:t xml:space="preserve"> T</w:t>
      </w:r>
      <w:r w:rsidR="00527650">
        <w:t>hough the effect</w:t>
      </w:r>
      <w:r w:rsidR="006E0954">
        <w:t xml:space="preserve"> superficially resembles ionization potential depression (IPD), c</w:t>
      </w:r>
      <w:r w:rsidR="00A85FB0">
        <w:t xml:space="preserve">onventional models of </w:t>
      </w:r>
      <w:r w:rsidR="006E0954">
        <w:t>IPD</w:t>
      </w:r>
      <w:r w:rsidR="00A85FB0">
        <w:t xml:space="preserve"> </w:t>
      </w:r>
      <w:r w:rsidR="007E2ADA">
        <w:t xml:space="preserve">inevitably </w:t>
      </w:r>
      <w:r w:rsidR="00914EDF">
        <w:t xml:space="preserve">fail </w:t>
      </w:r>
      <w:r w:rsidR="007E2ADA">
        <w:t xml:space="preserve">in the low-energy density regime because they </w:t>
      </w:r>
      <w:r w:rsidR="00527650">
        <w:t>treat variations in the continuum level as a consequence of screening, with dependence</w:t>
      </w:r>
      <w:r w:rsidR="00914EDF">
        <w:t xml:space="preserve"> only on the average ionization and ion density of a plasma</w:t>
      </w:r>
      <w:r w:rsidR="00984062">
        <w:t>, quantities that are showing only very small changes here compared to that needed for substantial changes in screening</w:t>
      </w:r>
      <w:r w:rsidR="007E2ADA">
        <w:t xml:space="preserve">. </w:t>
      </w:r>
      <w:r w:rsidR="007E2ADA">
        <w:fldChar w:fldCharType="begin"/>
      </w:r>
      <w:r w:rsidR="00CA5203">
        <w:instrText xml:space="preserve"> ADDIN EN.CITE &lt;EndNote&gt;&lt;Cite&gt;&lt;Author&gt;Vinko&lt;/Author&gt;&lt;Year&gt;2014&lt;/Year&gt;&lt;RecNum&gt;77&lt;/RecNum&gt;&lt;DisplayText&gt;[5,30]&lt;/DisplayText&gt;&lt;record&gt;&lt;rec-number&gt;77&lt;/rec-number&gt;&lt;foreign-keys&gt;&lt;key app="EN" db-id="zf29trvw1fx0tgez05tp5wf00rprerwdx55x" timestamp="1502855016"&gt;77&lt;/key&gt;&lt;/foreign-keys&gt;&lt;ref-type name="Journal Article"&gt;17&lt;/ref-type&gt;&lt;contributors&gt;&lt;authors&gt;&lt;author&gt;Vinko, SM&lt;/author&gt;&lt;author&gt;Ciricosta, O&lt;/author&gt;&lt;author&gt;Wark, JS&lt;/author&gt;&lt;/authors&gt;&lt;/contributors&gt;&lt;titles&gt;&lt;title&gt;Density functional theory calculations of continuum lowering in strongly coupled plasmas&lt;/title&gt;&lt;secondary-title&gt;Nature communications&lt;/secondary-title&gt;&lt;/titles&gt;&lt;periodical&gt;&lt;full-title&gt;Nature Communications&lt;/full-title&gt;&lt;/periodical&gt;&lt;pages&gt;3533&lt;/pages&gt;&lt;volume&gt;5&lt;/volume&gt;&lt;dates&gt;&lt;year&gt;2014&lt;/year&gt;&lt;/dates&gt;&lt;isbn&gt;2041-1723&lt;/isbn&gt;&lt;urls&gt;&lt;/urls&gt;&lt;/record&gt;&lt;/Cite&gt;&lt;Cite&gt;&lt;Author&gt;Ciricosta&lt;/Author&gt;&lt;Year&gt;2016&lt;/Year&gt;&lt;RecNum&gt;51&lt;/RecNum&gt;&lt;record&gt;&lt;rec-number&gt;51&lt;/rec-number&gt;&lt;foreign-keys&gt;&lt;key app="EN" db-id="zf29trvw1fx0tgez05tp5wf00rprerwdx55x" timestamp="1502546791"&gt;51&lt;/key&gt;&lt;/foreign-keys&gt;&lt;ref-type name="Journal Article"&gt;17&lt;/ref-type&gt;&lt;contributors&gt;&lt;authors&gt;&lt;author&gt;Ciricosta, O&lt;/author&gt;&lt;author&gt;Vinko, SM&lt;/author&gt;&lt;author&gt;Barbrel, B&lt;/author&gt;&lt;author&gt;Rackstraw, DS&lt;/author&gt;&lt;author&gt;Preston, TR&lt;/author&gt;&lt;author&gt;Burian, T&lt;/author&gt;&lt;author&gt;Chalupský, J&lt;/author&gt;&lt;author&gt;Cho, BI&lt;/author&gt;&lt;author&gt;Chung, H-K&lt;/author&gt;&lt;author&gt;Dakovski, GL&lt;/author&gt;&lt;/authors&gt;&lt;/contributors&gt;&lt;titles&gt;&lt;title&gt;Measurements of continuum lowering in solid-density plasmas created from elements and compounds&lt;/title&gt;&lt;secondary-title&gt;Nature Communications&lt;/secondary-title&gt;&lt;/titles&gt;&lt;periodical&gt;&lt;full-title&gt;Nature Communications&lt;/full-title&gt;&lt;/periodical&gt;&lt;volume&gt;7&lt;/volume&gt;&lt;dates&gt;&lt;year&gt;2016&lt;/year&gt;&lt;/dates&gt;&lt;urls&gt;&lt;/urls&gt;&lt;custom7&gt;11713&lt;/custom7&gt;&lt;/record&gt;&lt;/Cite&gt;&lt;/EndNote&gt;</w:instrText>
      </w:r>
      <w:r w:rsidR="007E2ADA">
        <w:fldChar w:fldCharType="separate"/>
      </w:r>
      <w:r w:rsidR="00CA5203">
        <w:rPr>
          <w:noProof/>
        </w:rPr>
        <w:t>[5,30]</w:t>
      </w:r>
      <w:r w:rsidR="007E2ADA">
        <w:fldChar w:fldCharType="end"/>
      </w:r>
      <w:r w:rsidR="007E2ADA">
        <w:t xml:space="preserve"> </w:t>
      </w:r>
      <w:r>
        <w:t>Here, the key physics may</w:t>
      </w:r>
      <w:r w:rsidR="00527650">
        <w:t xml:space="preserve"> instead</w:t>
      </w:r>
      <w:r>
        <w:t xml:space="preserve"> be the fact that</w:t>
      </w:r>
      <w:r w:rsidR="00984062">
        <w:t xml:space="preserve"> while long-range structural order persists,</w:t>
      </w:r>
      <w:r>
        <w:t xml:space="preserve"> long-range </w:t>
      </w:r>
      <w:r w:rsidRPr="004D1995">
        <w:rPr>
          <w:i/>
        </w:rPr>
        <w:t>electronic</w:t>
      </w:r>
      <w:r>
        <w:t xml:space="preserve"> order has been </w:t>
      </w:r>
      <w:r w:rsidR="00984062">
        <w:t xml:space="preserve">significantly weakened </w:t>
      </w:r>
      <w:r>
        <w:t xml:space="preserve">by the site-randomness of ionization </w:t>
      </w:r>
      <w:r w:rsidR="00984062">
        <w:t>on both the O sites (by valence-level ionization) and on the Mg sites (due to the long lifetime of Mg 2p vacancies created during the relaxation cascade).</w:t>
      </w:r>
      <w:r>
        <w:t xml:space="preserve">. </w:t>
      </w:r>
      <w:r w:rsidR="00B9728B">
        <w:t xml:space="preserve"> </w:t>
      </w:r>
      <w:r>
        <w:t xml:space="preserve">It </w:t>
      </w:r>
      <w:r w:rsidR="00B9728B">
        <w:t xml:space="preserve">is known that </w:t>
      </w:r>
      <w:r>
        <w:t xml:space="preserve">site </w:t>
      </w:r>
      <w:r w:rsidR="00B9728B">
        <w:t xml:space="preserve">disorder in </w:t>
      </w:r>
      <w:r>
        <w:t>an otherwise perfectly</w:t>
      </w:r>
      <w:r w:rsidR="00B9728B">
        <w:t xml:space="preserve"> crystalline solid</w:t>
      </w:r>
      <w:r w:rsidR="005D083C">
        <w:t xml:space="preserve"> (for instance </w:t>
      </w:r>
      <w:r w:rsidR="00B9728B">
        <w:t>lattice vacancies</w:t>
      </w:r>
      <w:r w:rsidR="00E51B70">
        <w:t xml:space="preserve">, </w:t>
      </w:r>
      <w:r w:rsidR="00B9728B">
        <w:t>impurities</w:t>
      </w:r>
      <w:r w:rsidR="008128EC">
        <w:t>,</w:t>
      </w:r>
      <w:r w:rsidR="00E51B70">
        <w:t xml:space="preserve"> or, as in our case, randomly-distributed electron vacancies</w:t>
      </w:r>
      <w:r w:rsidR="005D083C">
        <w:t>)</w:t>
      </w:r>
      <w:r w:rsidR="00B9728B">
        <w:t xml:space="preserve"> can introduce localized states wit</w:t>
      </w:r>
      <w:r w:rsidR="00CF0DEF">
        <w:t xml:space="preserve">h energies inside the band gap, </w:t>
      </w:r>
      <w:r w:rsidR="00984062">
        <w:t xml:space="preserve">a </w:t>
      </w:r>
      <w:r>
        <w:t>spectra</w:t>
      </w:r>
      <w:r w:rsidR="00984062">
        <w:t>l</w:t>
      </w:r>
      <w:r>
        <w:t xml:space="preserve"> </w:t>
      </w:r>
      <w:proofErr w:type="spellStart"/>
      <w:r>
        <w:t>phenomena</w:t>
      </w:r>
      <w:proofErr w:type="spellEnd"/>
      <w:r w:rsidR="00B9728B">
        <w:t xml:space="preserve"> </w:t>
      </w:r>
      <w:r w:rsidR="00CB011A">
        <w:t>referred to as</w:t>
      </w:r>
      <w:r w:rsidR="00B9728B">
        <w:t xml:space="preserve"> </w:t>
      </w:r>
      <w:proofErr w:type="spellStart"/>
      <w:r w:rsidR="00B9728B">
        <w:t>Lifshitz</w:t>
      </w:r>
      <w:proofErr w:type="spellEnd"/>
      <w:r w:rsidR="00B9728B">
        <w:t xml:space="preserve"> tails. </w:t>
      </w:r>
      <w:r w:rsidR="00B455A1">
        <w:fldChar w:fldCharType="begin"/>
      </w:r>
      <w:r w:rsidR="00CA5203">
        <w:instrText xml:space="preserve"> ADDIN EN.CITE &lt;EndNote&gt;&lt;Cite&gt;&lt;Author&gt;Nieuwenhuizen&lt;/Author&gt;&lt;Year&gt;1989&lt;/Year&gt;&lt;RecNum&gt;64&lt;/RecNum&gt;&lt;DisplayText&gt;[31]&lt;/DisplayText&gt;&lt;record&gt;&lt;rec-number&gt;64&lt;/rec-number&gt;&lt;foreign-keys&gt;&lt;key app="EN" db-id="zf29trvw1fx0tgez05tp5wf00rprerwdx55x" timestamp="1502549047"&gt;64&lt;/key&gt;&lt;/foreign-keys&gt;&lt;ref-type name="Journal Article"&gt;17&lt;/ref-type&gt;&lt;contributors&gt;&lt;authors&gt;&lt;author&gt;Nieuwenhuizen, Th M&lt;/author&gt;&lt;/authors&gt;&lt;/contributors&gt;&lt;titles&gt;&lt;title&gt;Trapping and Lifshitz tails in random media, self-attracting polymers, and the number of distinct sites visited: a renormalized instanton approach in three dimensions&lt;/title&gt;&lt;secondary-title&gt;Physical Review Letters&lt;/secondary-title&gt;&lt;/titles&gt;&lt;periodical&gt;&lt;full-title&gt;Physical Review Letters&lt;/full-title&gt;&lt;/periodical&gt;&lt;pages&gt;357&lt;/pages&gt;&lt;volume&gt;62&lt;/volume&gt;&lt;number&gt;4&lt;/number&gt;&lt;dates&gt;&lt;year&gt;1989&lt;/year&gt;&lt;/dates&gt;&lt;urls&gt;&lt;/urls&gt;&lt;/record&gt;&lt;/Cite&gt;&lt;/EndNote&gt;</w:instrText>
      </w:r>
      <w:r w:rsidR="00B455A1">
        <w:fldChar w:fldCharType="separate"/>
      </w:r>
      <w:r w:rsidR="00CA5203">
        <w:rPr>
          <w:noProof/>
        </w:rPr>
        <w:t>[31]</w:t>
      </w:r>
      <w:r w:rsidR="00B455A1">
        <w:fldChar w:fldCharType="end"/>
      </w:r>
      <w:r w:rsidR="00B9728B">
        <w:t xml:space="preserve"> One particularly cel</w:t>
      </w:r>
      <w:bookmarkStart w:id="3" w:name="_GoBack"/>
      <w:bookmarkEnd w:id="3"/>
      <w:r w:rsidR="00B9728B">
        <w:t>ebrated example of this is Anderson delocalization.</w:t>
      </w:r>
      <w:r w:rsidR="00B455A1">
        <w:t xml:space="preserve"> </w:t>
      </w:r>
      <w:r w:rsidR="00B455A1">
        <w:fldChar w:fldCharType="begin"/>
      </w:r>
      <w:r w:rsidR="00CA5203">
        <w:instrText xml:space="preserve"> ADDIN EN.CITE &lt;EndNote&gt;&lt;Cite&gt;&lt;Author&gt;de Moura&lt;/Author&gt;&lt;Year&gt;1998&lt;/Year&gt;&lt;RecNum&gt;65&lt;/RecNum&gt;&lt;DisplayText&gt;[32]&lt;/DisplayText&gt;&lt;record&gt;&lt;rec-number&gt;65&lt;/rec-number&gt;&lt;foreign-keys&gt;&lt;key app="EN" db-id="zf29trvw1fx0tgez05tp5wf00rprerwdx55x" timestamp="1502549113"&gt;65&lt;/key&gt;&lt;/foreign-keys&gt;&lt;ref-type name="Journal Article"&gt;17&lt;/ref-type&gt;&lt;contributors&gt;&lt;authors&gt;&lt;author&gt;de Moura, Francisco ABF&lt;/author&gt;&lt;author&gt;Lyra, Marcelo L&lt;/author&gt;&lt;/authors&gt;&lt;/contributors&gt;&lt;titles&gt;&lt;title&gt;Delocalization in the 1D Anderson model with long-range correlated disorder&lt;/title&gt;&lt;secondary-title&gt;Physical Review Letters&lt;/secondary-title&gt;&lt;/titles&gt;&lt;periodical&gt;&lt;full-title&gt;Physical Review Letters&lt;/full-title&gt;&lt;/periodical&gt;&lt;pages&gt;3735&lt;/pages&gt;&lt;volume&gt;81&lt;/volume&gt;&lt;number&gt;17&lt;/number&gt;&lt;dates&gt;&lt;year&gt;1998&lt;/year&gt;&lt;/dates&gt;&lt;urls&gt;&lt;/urls&gt;&lt;/record&gt;&lt;/Cite&gt;&lt;/EndNote&gt;</w:instrText>
      </w:r>
      <w:r w:rsidR="00B455A1">
        <w:fldChar w:fldCharType="separate"/>
      </w:r>
      <w:r w:rsidR="00CA5203">
        <w:rPr>
          <w:noProof/>
        </w:rPr>
        <w:t>[32]</w:t>
      </w:r>
      <w:r w:rsidR="00B455A1">
        <w:fldChar w:fldCharType="end"/>
      </w:r>
      <w:r w:rsidR="00B9728B">
        <w:t xml:space="preserve"> </w:t>
      </w:r>
      <w:r w:rsidR="00FB31D5">
        <w:t xml:space="preserve"> The possibility that this classic idea in </w:t>
      </w:r>
      <w:r w:rsidR="00984062">
        <w:t>solid state</w:t>
      </w:r>
      <w:r w:rsidR="00FB31D5">
        <w:t xml:space="preserve"> physics may find new application in dense plasma physics is an interesting result that can be further interrogated with, e.g., large-cluster quantum chemistry calculations or with other real-space DFT methods where site disorder of ionization state can be directly manipulated.</w:t>
      </w:r>
    </w:p>
    <w:p w14:paraId="6E14C77E" w14:textId="77777777" w:rsidR="001977AD" w:rsidRDefault="001977AD" w:rsidP="002B5D27">
      <w:pPr>
        <w:spacing w:line="360" w:lineRule="auto"/>
      </w:pPr>
    </w:p>
    <w:p w14:paraId="2E361DB1" w14:textId="0995ECD8" w:rsidR="001977AD" w:rsidRDefault="003909E4" w:rsidP="002B5D27">
      <w:pPr>
        <w:spacing w:line="360" w:lineRule="auto"/>
      </w:pPr>
      <w:r>
        <w:t xml:space="preserve">We now turn our attention to </w:t>
      </w:r>
      <w:r w:rsidR="001977AD">
        <w:t>high energy deposition densities</w:t>
      </w:r>
      <w:r w:rsidR="00FB31D5">
        <w:t xml:space="preserve"> in Fig. 1</w:t>
      </w:r>
      <w:r>
        <w:t>. In this regime,</w:t>
      </w:r>
      <w:r w:rsidR="001977AD">
        <w:t xml:space="preserve"> treatment of the interaction between atomic and free electrons, which gives rise to plasmas physics effects such as continuum lowering, becomes necessary. </w:t>
      </w:r>
      <w:r>
        <w:t>T</w:t>
      </w:r>
      <w:r w:rsidR="001977AD">
        <w:t>he above atomic and solid state treatments become inappropriate</w:t>
      </w:r>
      <w:r w:rsidR="007367FF">
        <w:t>—even for the purpose of establishing rough bounds</w:t>
      </w:r>
      <w:r w:rsidR="00DC6808">
        <w:t xml:space="preserve"> on the concentration of excitations</w:t>
      </w:r>
      <w:r w:rsidR="007367FF">
        <w:t xml:space="preserve">—and we instead turn to </w:t>
      </w:r>
      <w:r w:rsidR="00F3582A">
        <w:t xml:space="preserve">time-resolved </w:t>
      </w:r>
      <w:r w:rsidR="007367FF">
        <w:t xml:space="preserve">collisional radiative simulation. </w:t>
      </w:r>
    </w:p>
    <w:p w14:paraId="01E47E45" w14:textId="77777777" w:rsidR="00C66C30" w:rsidRDefault="00C66C30" w:rsidP="002B5D27">
      <w:pPr>
        <w:spacing w:line="360" w:lineRule="auto"/>
      </w:pPr>
    </w:p>
    <w:p w14:paraId="0ECAC644" w14:textId="2A8992CA" w:rsidR="00C66C30" w:rsidRDefault="007C7F44" w:rsidP="00C66C30">
      <w:pPr>
        <w:spacing w:line="360" w:lineRule="auto"/>
      </w:pPr>
      <w:r>
        <w:t xml:space="preserve">The principal outputs of such a simulation are temporal evolutions in electron temperature and atomic species charge states. </w:t>
      </w:r>
      <w:r w:rsidR="00C66C30">
        <w:t xml:space="preserve">Figs. 3 and 4 display </w:t>
      </w:r>
      <w:r>
        <w:t xml:space="preserve">these data for simulated XFEL heating of an </w:t>
      </w:r>
      <w:proofErr w:type="spellStart"/>
      <w:r>
        <w:t>MgO</w:t>
      </w:r>
      <w:proofErr w:type="spellEnd"/>
      <w:r>
        <w:t xml:space="preserve"> </w:t>
      </w:r>
      <w:proofErr w:type="spellStart"/>
      <w:r>
        <w:t>target</w:t>
      </w:r>
      <w:proofErr w:type="gramStart"/>
      <w:r w:rsidR="00C66C30">
        <w:t>,with</w:t>
      </w:r>
      <w:proofErr w:type="spellEnd"/>
      <w:proofErr w:type="gramEnd"/>
      <w:r w:rsidR="00C66C30">
        <w:t xml:space="preserve"> an incident XFEL intensity equal to the highest experimental value</w:t>
      </w:r>
      <w:r w:rsidR="00AE740A">
        <w:t xml:space="preserve"> using the code SCFLY</w:t>
      </w:r>
      <w:r w:rsidR="00C66C30">
        <w:t xml:space="preserve">. Notably, the charge state distribution is strongly </w:t>
      </w:r>
      <w:proofErr w:type="spellStart"/>
      <w:r w:rsidR="00C66C30">
        <w:t>athermal</w:t>
      </w:r>
      <w:proofErr w:type="spellEnd"/>
      <w:r w:rsidR="00C66C30">
        <w:t xml:space="preserve">: the difference between the initial and final Mg 2p population levels is 0.8 electrons, which exceeds the equilibrium ionization level corresponding to the final temperature of 19 eV by a large factor. </w:t>
      </w:r>
      <w:r w:rsidR="00D30832">
        <w:t xml:space="preserve"> One</w:t>
      </w:r>
      <w:r w:rsidR="00C66C30">
        <w:t xml:space="preserve"> reason for the lack of LTE is readily apparent.  The lifetime of Mg 2p holes </w:t>
      </w:r>
      <w:r w:rsidR="00DC6808">
        <w:t>is large compared to</w:t>
      </w:r>
      <w:r w:rsidR="00C66C30">
        <w:t xml:space="preserve"> the 45 fs XFEL pulse duration </w:t>
      </w:r>
      <w:r w:rsidR="00DC5508">
        <w:fldChar w:fldCharType="begin"/>
      </w:r>
      <w:r w:rsidR="00CA5203">
        <w:instrText xml:space="preserve"> ADDIN EN.CITE &lt;EndNote&gt;&lt;Cite&gt;&lt;Author&gt;Keski-Rahkonen&lt;/Author&gt;&lt;Year&gt;1974&lt;/Year&gt;&lt;RecNum&gt;67&lt;/RecNum&gt;&lt;DisplayText&gt;[33,34]&lt;/DisplayText&gt;&lt;record&gt;&lt;rec-number&gt;67&lt;/rec-number&gt;&lt;foreign-keys&gt;&lt;key app="EN" db-id="zf29trvw1fx0tgez05tp5wf00rprerwdx55x" timestamp="1502549327"&gt;67&lt;/key&gt;&lt;/foreign-keys&gt;&lt;ref-type name="Journal Article"&gt;17&lt;/ref-type&gt;&lt;contributors&gt;&lt;authors&gt;&lt;author&gt;Keski-Rahkonen, Olavi&lt;/author&gt;&lt;author&gt;Krause, Manfred O&lt;/author&gt;&lt;/authors&gt;&lt;/contributors&gt;&lt;titles&gt;&lt;title&gt;Total and partial atomic-level widths&lt;/title&gt;&lt;secondary-title&gt;Atomic Data and Nuclear Data Tables&lt;/secondary-title&gt;&lt;/titles&gt;&lt;periodical&gt;&lt;full-title&gt;Atomic Data and Nuclear Data Tables&lt;/full-title&gt;&lt;/periodical&gt;&lt;pages&gt;139-146&lt;/pages&gt;&lt;volume&gt;14&lt;/volume&gt;&lt;number&gt;2&lt;/number&gt;&lt;dates&gt;&lt;year&gt;1974&lt;/year&gt;&lt;/dates&gt;&lt;isbn&gt;0092-640X&lt;/isbn&gt;&lt;urls&gt;&lt;/urls&gt;&lt;/record&gt;&lt;/Cite&gt;&lt;Cite&gt;&lt;Author&gt;Fuggle&lt;/Author&gt;&lt;Year&gt;1992&lt;/Year&gt;&lt;RecNum&gt;66&lt;/RecNum&gt;&lt;record&gt;&lt;rec-number&gt;66&lt;/rec-number&gt;&lt;foreign-keys&gt;&lt;key app="EN" db-id="zf29trvw1fx0tgez05tp5wf00rprerwdx55x" timestamp="1502549208"&gt;66&lt;/key&gt;&lt;/foreign-keys&gt;&lt;ref-type name="Book Section"&gt;5&lt;/ref-type&gt;&lt;contributors&gt;&lt;authors&gt;&lt;author&gt;Fuggle, J. C.&lt;/author&gt;&lt;author&gt;Inglesfield, J. E.&lt;/author&gt;&lt;/authors&gt;&lt;/contributors&gt;&lt;titles&gt;&lt;title&gt;Introduction&lt;/title&gt;&lt;secondary-title&gt;Unoccupied Electronic States&lt;/secondary-title&gt;&lt;/titles&gt;&lt;pages&gt;1-23&lt;/pages&gt;&lt;dates&gt;&lt;year&gt;1992&lt;/year&gt;&lt;/dates&gt;&lt;publisher&gt;Springer&lt;/publisher&gt;&lt;urls&gt;&lt;/urls&gt;&lt;/record&gt;&lt;/Cite&gt;&lt;/EndNote&gt;</w:instrText>
      </w:r>
      <w:r w:rsidR="00DC5508">
        <w:fldChar w:fldCharType="separate"/>
      </w:r>
      <w:r w:rsidR="00CA5203">
        <w:rPr>
          <w:noProof/>
        </w:rPr>
        <w:t>[33,34]</w:t>
      </w:r>
      <w:r w:rsidR="00DC5508">
        <w:fldChar w:fldCharType="end"/>
      </w:r>
      <w:r w:rsidR="00C66C30">
        <w:t xml:space="preserve"> and the simulated free-electronic temperatures are far below the Mg 2p binding energy.  Consequently,</w:t>
      </w:r>
      <w:r w:rsidR="00C66C30" w:rsidDel="008C4CF6">
        <w:t xml:space="preserve"> </w:t>
      </w:r>
      <w:r w:rsidR="00C66C30">
        <w:t>the production of Mg 2p holes will be dominated by rates of 2p and 1s photoionization and electron impact ionization during the XFEL pulse.</w:t>
      </w:r>
    </w:p>
    <w:p w14:paraId="1424E091" w14:textId="77777777" w:rsidR="00C66C30" w:rsidRDefault="00C66C30" w:rsidP="00C66C30">
      <w:pPr>
        <w:spacing w:line="360" w:lineRule="auto"/>
      </w:pPr>
    </w:p>
    <w:p w14:paraId="65C7E78D" w14:textId="130246E8" w:rsidR="00C66C30" w:rsidRDefault="00C66C30" w:rsidP="00C66C30">
      <w:pPr>
        <w:spacing w:line="360" w:lineRule="auto"/>
      </w:pPr>
      <w:r>
        <w:t xml:space="preserve">The low value of the free electronic temperature </w:t>
      </w:r>
      <w:r w:rsidR="00DC6808">
        <w:t>relative</w:t>
      </w:r>
      <w:r>
        <w:t xml:space="preserve"> to the </w:t>
      </w:r>
      <w:r w:rsidRPr="00525DAC">
        <w:rPr>
          <w:i/>
        </w:rPr>
        <w:t>K</w:t>
      </w:r>
      <w:r>
        <w:t xml:space="preserve"> shell binding energies of O and Mg </w:t>
      </w:r>
      <w:r w:rsidR="00DC6808">
        <w:t>allows</w:t>
      </w:r>
      <w:r>
        <w:t xml:space="preserve"> a simplif</w:t>
      </w:r>
      <w:r w:rsidR="00DC1A1A">
        <w:t>ication</w:t>
      </w:r>
      <w:r>
        <w:t xml:space="preserve"> in application of the AFF ionization model to the output of SCFLY. Because only the 2</w:t>
      </w:r>
      <w:r w:rsidRPr="00525DAC">
        <w:rPr>
          <w:i/>
        </w:rPr>
        <w:t>p</w:t>
      </w:r>
      <w:r>
        <w:t xml:space="preserve"> orbitals of Mg and O are substantially ionized, the charge state of each species uniquely determines its electronic configuration under Eq. 1</w:t>
      </w:r>
      <w:r w:rsidR="007C7F44">
        <w:t xml:space="preserve">. </w:t>
      </w:r>
      <w:r>
        <w:t>Progressions of Mg and O charge states (or, equivalently, Mg and O 2</w:t>
      </w:r>
      <w:r w:rsidRPr="00525DAC">
        <w:rPr>
          <w:i/>
        </w:rPr>
        <w:t>p</w:t>
      </w:r>
      <w:r>
        <w:t xml:space="preserve"> populations) therefore contain sufficient information to compute Bragg peak intensities using the AFF </w:t>
      </w:r>
      <w:r w:rsidRPr="00FB31D5">
        <w:t>model</w:t>
      </w:r>
      <w:r w:rsidRPr="00525DAC">
        <w:t>.</w:t>
      </w:r>
      <w:r>
        <w:t xml:space="preserve"> Fig. </w:t>
      </w:r>
      <w:r w:rsidR="00FB31D5">
        <w:t>1</w:t>
      </w:r>
      <w:r w:rsidR="00525DAC">
        <w:t>c</w:t>
      </w:r>
      <w:r>
        <w:rPr>
          <w:i/>
        </w:rPr>
        <w:t xml:space="preserve"> </w:t>
      </w:r>
      <w:r>
        <w:t>shows the output of the resulting SCFLY-based XRD calculation evaluated over the full range of flux densities simulated with SCFLY</w:t>
      </w:r>
      <w:r w:rsidR="00BB6E41">
        <w:t xml:space="preserve"> </w:t>
      </w:r>
      <w:r>
        <w:t xml:space="preserve">At high flux density agreement between the experimental </w:t>
      </w:r>
      <w:r w:rsidR="00BB6E41">
        <w:t xml:space="preserve">Bragg peak intensity data </w:t>
      </w:r>
      <w:r>
        <w:t xml:space="preserve">and SCFLY-based model </w:t>
      </w:r>
      <w:r w:rsidR="00BB6E41">
        <w:t xml:space="preserve">is </w:t>
      </w:r>
      <w:r>
        <w:t xml:space="preserve">poor </w:t>
      </w:r>
      <w:r w:rsidR="00BB6E41">
        <w:t>but shares a qualitative features with the experimental data, namely a</w:t>
      </w:r>
      <w:r>
        <w:t xml:space="preserve"> rapid rise </w:t>
      </w:r>
      <w:r w:rsidR="00BB6E41">
        <w:t xml:space="preserve">in intensity of the (111) peak </w:t>
      </w:r>
      <w:r>
        <w:t>beyond a 5 eV</w:t>
      </w:r>
      <w:r w:rsidR="00FB31D5">
        <w:t xml:space="preserve"> per </w:t>
      </w:r>
      <w:r>
        <w:t xml:space="preserve">unit cell energy deposition. </w:t>
      </w:r>
    </w:p>
    <w:p w14:paraId="766EF724" w14:textId="77777777" w:rsidR="00516FD9" w:rsidRDefault="00516FD9" w:rsidP="002B5D27">
      <w:pPr>
        <w:spacing w:line="360" w:lineRule="auto"/>
      </w:pPr>
    </w:p>
    <w:p w14:paraId="0F262260" w14:textId="5966F14B" w:rsidR="002B5D27" w:rsidRPr="000B21F3" w:rsidRDefault="00E52210" w:rsidP="002B5D27">
      <w:pPr>
        <w:spacing w:line="360" w:lineRule="auto"/>
      </w:pPr>
      <w:r>
        <w:t xml:space="preserve">A few </w:t>
      </w:r>
      <w:r w:rsidR="002B5D27">
        <w:t xml:space="preserve">explanations can be proposed for the plateau in </w:t>
      </w:r>
      <w:r w:rsidR="00C302A7">
        <w:t xml:space="preserve"> </w:t>
      </w:r>
      <m:oMath>
        <m:sSub>
          <m:sSubPr>
            <m:ctrlPr>
              <w:rPr>
                <w:rFonts w:ascii="Cambria Math" w:hAnsi="Cambria Math"/>
                <w:i/>
              </w:rPr>
            </m:ctrlPr>
          </m:sSubPr>
          <m:e>
            <m:r>
              <w:rPr>
                <w:rFonts w:ascii="Cambria Math" w:hAnsi="Cambria Math"/>
              </w:rPr>
              <m:t>I</m:t>
            </m:r>
          </m:e>
          <m:sub>
            <m:r>
              <w:rPr>
                <w:rFonts w:ascii="Cambria Math" w:hAnsi="Cambria Math"/>
              </w:rPr>
              <m:t>111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200</m:t>
            </m:r>
          </m:sub>
        </m:sSub>
      </m:oMath>
      <w:r w:rsidR="002B5D27">
        <w:t xml:space="preserve"> at higher flux densities</w:t>
      </w:r>
      <w:r w:rsidR="00FB31D5">
        <w:t>, although additional work will clearly be needed</w:t>
      </w:r>
      <w:r w:rsidR="00BB6E41">
        <w:t xml:space="preserve">. </w:t>
      </w:r>
      <w:r w:rsidR="002B5D27">
        <w:t>First, the population of excitons may saturate at high flux densities due to dependence on the exciton recombination rate on deposited energy density.</w:t>
      </w:r>
      <w:r w:rsidR="00FB31D5">
        <w:t xml:space="preserve"> A robust modeling of the energy relaxation cascade that includes both long-wavelength excitations (</w:t>
      </w:r>
      <w:proofErr w:type="spellStart"/>
      <w:r w:rsidR="00FB31D5">
        <w:t>plasmons</w:t>
      </w:r>
      <w:proofErr w:type="spellEnd"/>
      <w:r w:rsidR="00FB31D5">
        <w:t xml:space="preserve">) and also point-like excitations (ionization) would be needed to better understand such a proposition. </w:t>
      </w:r>
      <w:r w:rsidR="002B5D27">
        <w:t>Alternatively, a reduction in the rate of ionization may arise from an increase in the 2</w:t>
      </w:r>
      <w:r w:rsidR="002B5D27" w:rsidRPr="00525DAC">
        <w:rPr>
          <w:i/>
        </w:rPr>
        <w:t>p</w:t>
      </w:r>
      <w:r w:rsidR="002B5D27">
        <w:t xml:space="preserve"> ionization potential as more electrons enter excited states</w:t>
      </w:r>
      <w:r w:rsidR="00DC1A1A">
        <w:t xml:space="preserve"> (</w:t>
      </w:r>
      <w:r>
        <w:t xml:space="preserve">though </w:t>
      </w:r>
      <w:r w:rsidR="00DC1A1A">
        <w:t>this effect competes with IPD).</w:t>
      </w:r>
      <w:r>
        <w:t xml:space="preserve"> </w:t>
      </w:r>
    </w:p>
    <w:p w14:paraId="7DF065CC" w14:textId="77777777" w:rsidR="004A41E4" w:rsidRDefault="004A41E4">
      <w:pPr>
        <w:spacing w:line="360" w:lineRule="auto"/>
        <w:rPr>
          <w:i/>
          <w:iCs/>
        </w:rPr>
      </w:pPr>
    </w:p>
    <w:p w14:paraId="0A7E43D7" w14:textId="52EB3F08" w:rsidR="004A41E4" w:rsidRDefault="00C511FC">
      <w:pPr>
        <w:spacing w:line="360" w:lineRule="auto"/>
        <w:rPr>
          <w:b/>
          <w:iCs/>
        </w:rPr>
      </w:pPr>
      <w:r>
        <w:rPr>
          <w:b/>
          <w:iCs/>
        </w:rPr>
        <w:t xml:space="preserve">IV. </w:t>
      </w:r>
      <w:r w:rsidR="004A41E4" w:rsidRPr="004A41E4">
        <w:rPr>
          <w:b/>
          <w:iCs/>
        </w:rPr>
        <w:t>Conclusion</w:t>
      </w:r>
      <w:r w:rsidR="008C43E7">
        <w:rPr>
          <w:b/>
          <w:iCs/>
        </w:rPr>
        <w:t xml:space="preserve"> and Future Directions</w:t>
      </w:r>
    </w:p>
    <w:p w14:paraId="726207D8" w14:textId="2FE5CBF1" w:rsidR="008C43E7" w:rsidRDefault="00940ED5" w:rsidP="008C43E7">
      <w:pPr>
        <w:spacing w:line="360" w:lineRule="auto"/>
      </w:pPr>
      <w:r>
        <w:t xml:space="preserve">We have </w:t>
      </w:r>
      <w:r w:rsidR="00AB335A">
        <w:t>explored</w:t>
      </w:r>
      <w:r>
        <w:t xml:space="preserve"> the use of single hard </w:t>
      </w:r>
      <w:r w:rsidR="00FB31D5">
        <w:t>x</w:t>
      </w:r>
      <w:r>
        <w:t xml:space="preserve">-ray XFEL pulses to </w:t>
      </w:r>
      <w:r w:rsidR="006A08CA">
        <w:t>simultaneously create and probe</w:t>
      </w:r>
      <w:r>
        <w:t xml:space="preserve"> crystalline WDM</w:t>
      </w:r>
      <w:r w:rsidR="006A08CA">
        <w:t xml:space="preserve"> via wide-angle </w:t>
      </w:r>
      <w:r w:rsidR="00FB31D5">
        <w:t>x</w:t>
      </w:r>
      <w:r w:rsidR="006A08CA">
        <w:t xml:space="preserve">-ray diffraction. We present experimental results on </w:t>
      </w:r>
      <w:r>
        <w:t xml:space="preserve">the consequences of XFEL heating on the electronic structure of </w:t>
      </w:r>
      <w:proofErr w:type="spellStart"/>
      <w:r>
        <w:t>Mg</w:t>
      </w:r>
      <w:r w:rsidR="00AB335A">
        <w:t>O</w:t>
      </w:r>
      <w:proofErr w:type="spellEnd"/>
      <w:r w:rsidR="00AB335A">
        <w:t xml:space="preserve"> as a function of deposited energy density</w:t>
      </w:r>
      <w:r w:rsidR="00C30AB8">
        <w:t xml:space="preserve">, using a </w:t>
      </w:r>
      <w:proofErr w:type="spellStart"/>
      <w:r w:rsidR="00C30AB8">
        <w:t>Hartree</w:t>
      </w:r>
      <w:r w:rsidR="00FB31D5">
        <w:t>-</w:t>
      </w:r>
      <w:r w:rsidR="00C30AB8">
        <w:t>Fock</w:t>
      </w:r>
      <w:proofErr w:type="spellEnd"/>
      <w:r w:rsidR="00C30AB8">
        <w:t xml:space="preserve"> orbital-based model of ionization to infer electronic subshell populations from experimental Bragg peak intensities.</w:t>
      </w:r>
      <w:r>
        <w:t xml:space="preserve"> </w:t>
      </w:r>
      <w:r w:rsidR="006F3200">
        <w:t>We find that</w:t>
      </w:r>
      <w:r w:rsidR="00EA6F7B">
        <w:t xml:space="preserve"> the </w:t>
      </w:r>
      <w:r w:rsidR="00AB335A">
        <w:t xml:space="preserve">experimental </w:t>
      </w:r>
      <w:r w:rsidR="00EA6F7B">
        <w:t>XRD signal is a sensitive measure of charge r</w:t>
      </w:r>
      <w:r w:rsidR="00AB335A">
        <w:t>econfiguration, allowing</w:t>
      </w:r>
      <w:r w:rsidR="00EA6F7B">
        <w:t xml:space="preserve"> infer</w:t>
      </w:r>
      <w:r w:rsidR="00AB335A">
        <w:t>ence of</w:t>
      </w:r>
      <w:r w:rsidR="00EA6F7B">
        <w:t xml:space="preserve"> valence ionization levels with </w:t>
      </w:r>
      <w:r w:rsidR="00AB335A">
        <w:t xml:space="preserve">a </w:t>
      </w:r>
      <w:r w:rsidR="00EA6F7B">
        <w:t xml:space="preserve">precision of under 0.1 electrons per unit cell. This sensitivity is in large part </w:t>
      </w:r>
      <w:r w:rsidR="00AB335A">
        <w:t xml:space="preserve">contingent on the structure of the system </w:t>
      </w:r>
      <w:r w:rsidR="00CD28C6">
        <w:t>chosen</w:t>
      </w:r>
      <w:r w:rsidR="00AB335A">
        <w:t xml:space="preserve">: the odd-numbered Bragg reflections of </w:t>
      </w:r>
      <w:proofErr w:type="spellStart"/>
      <w:r w:rsidR="00AB335A">
        <w:t>MgO</w:t>
      </w:r>
      <w:proofErr w:type="spellEnd"/>
      <w:r w:rsidR="00AB335A">
        <w:t xml:space="preserve"> exhibit near-destructive interference in the ground state </w:t>
      </w:r>
      <w:r w:rsidR="00C30AB8">
        <w:t>with</w:t>
      </w:r>
      <w:r w:rsidR="00AB335A">
        <w:t xml:space="preserve"> a rapid</w:t>
      </w:r>
      <w:r w:rsidR="00C30AB8">
        <w:t>, easily-measurable</w:t>
      </w:r>
      <w:r w:rsidR="00AB335A">
        <w:t xml:space="preserve"> increase in intensity upon delocalization of </w:t>
      </w:r>
      <w:r w:rsidR="00C30AB8">
        <w:t>electrons in the highest occupied molecular orbital (HOMO)</w:t>
      </w:r>
      <w:r w:rsidR="00AB335A">
        <w:t xml:space="preserve">. </w:t>
      </w:r>
    </w:p>
    <w:p w14:paraId="35D3EA6C" w14:textId="77777777" w:rsidR="008C43E7" w:rsidRDefault="008C43E7" w:rsidP="008C43E7">
      <w:pPr>
        <w:spacing w:line="360" w:lineRule="auto"/>
      </w:pPr>
    </w:p>
    <w:p w14:paraId="7F4C643C" w14:textId="16DB324D" w:rsidR="00645DE2" w:rsidRDefault="00C30AB8" w:rsidP="008C43E7">
      <w:pPr>
        <w:spacing w:line="360" w:lineRule="auto"/>
      </w:pPr>
      <w:r>
        <w:t xml:space="preserve">The experimental data shows a rapid delocalization of O 2p electrons at deposited energy densities per unit cell far below the 7.8 eV band gap of </w:t>
      </w:r>
      <w:proofErr w:type="spellStart"/>
      <w:r>
        <w:t>MgO</w:t>
      </w:r>
      <w:proofErr w:type="spellEnd"/>
      <w:r>
        <w:t xml:space="preserve">, </w:t>
      </w:r>
      <w:r w:rsidR="005E7380">
        <w:t>which constitutes evidence for</w:t>
      </w:r>
      <w:r>
        <w:t xml:space="preserve"> the creation of excitations within the </w:t>
      </w:r>
      <w:r w:rsidR="00755D9D">
        <w:t xml:space="preserve">ground state </w:t>
      </w:r>
      <w:r>
        <w:t xml:space="preserve">band gap. </w:t>
      </w:r>
      <w:r w:rsidR="00645DE2">
        <w:t xml:space="preserve">Significantly, we find no indication of a loss of long-range order in the positions of ion cores; we propose that the presence of states in the ground state band gap is instead a consequence of long-range disorder in the electric potential caused by ionization-derived site disorder. </w:t>
      </w:r>
    </w:p>
    <w:p w14:paraId="28143833" w14:textId="77777777" w:rsidR="00645DE2" w:rsidRDefault="00645DE2" w:rsidP="008C43E7">
      <w:pPr>
        <w:spacing w:line="360" w:lineRule="auto"/>
      </w:pPr>
    </w:p>
    <w:p w14:paraId="1515031E" w14:textId="6A8FF7F4" w:rsidR="003C0403" w:rsidRPr="00C81AAE" w:rsidRDefault="00645DE2" w:rsidP="003C0403">
      <w:pPr>
        <w:spacing w:line="360" w:lineRule="auto"/>
      </w:pPr>
      <w:r>
        <w:t>Theoretical i</w:t>
      </w:r>
      <w:r w:rsidR="00C30AB8">
        <w:t xml:space="preserve">nterpretation of </w:t>
      </w:r>
      <w:r w:rsidR="00FE627D">
        <w:t>the</w:t>
      </w:r>
      <w:r w:rsidR="00C30AB8">
        <w:t xml:space="preserve"> data </w:t>
      </w:r>
      <w:r w:rsidR="00FE627D">
        <w:t>is made difficult by</w:t>
      </w:r>
      <w:r w:rsidR="00C30AB8">
        <w:t xml:space="preserve"> </w:t>
      </w:r>
      <w:r w:rsidR="00FE627D">
        <w:t xml:space="preserve">the lack of LTE (a consequence of the presence of long-lived Mg 2p holes), </w:t>
      </w:r>
      <w:r>
        <w:t>which renders</w:t>
      </w:r>
      <w:r w:rsidR="00FE627D">
        <w:t xml:space="preserve"> comparison to finite-temperature DFT calculations impossible.  </w:t>
      </w:r>
      <w:r w:rsidR="005E7380">
        <w:t>Consequently, f</w:t>
      </w:r>
      <w:r w:rsidR="0030204A">
        <w:t xml:space="preserve">uture </w:t>
      </w:r>
      <w:r w:rsidR="005E7380">
        <w:t>experiments</w:t>
      </w:r>
      <w:r w:rsidR="0030204A">
        <w:t xml:space="preserve"> </w:t>
      </w:r>
      <w:r w:rsidR="005E7380">
        <w:t>will aim for a closer approach to local thermal equilibrium</w:t>
      </w:r>
      <w:r w:rsidR="00CE087B">
        <w:t xml:space="preserve"> in the probed system</w:t>
      </w:r>
      <w:r w:rsidR="005E7380">
        <w:t xml:space="preserve">. </w:t>
      </w:r>
      <w:r w:rsidR="009F5EE9">
        <w:t xml:space="preserve">One way of achieving this </w:t>
      </w:r>
      <w:r>
        <w:t>will be</w:t>
      </w:r>
      <w:r w:rsidR="009F5EE9">
        <w:t xml:space="preserve"> by </w:t>
      </w:r>
      <w:r>
        <w:t>studying</w:t>
      </w:r>
      <w:r w:rsidR="009F5EE9">
        <w:t xml:space="preserve"> </w:t>
      </w:r>
      <w:r>
        <w:t>systems</w:t>
      </w:r>
      <w:r w:rsidR="009F5EE9">
        <w:t xml:space="preserve"> free of long-lived excitations</w:t>
      </w:r>
      <w:r w:rsidR="00E05EE8">
        <w:t xml:space="preserve"> </w:t>
      </w:r>
      <w:r w:rsidR="0080041C">
        <w:t xml:space="preserve">like those of the Mg 2p core </w:t>
      </w:r>
      <w:proofErr w:type="gramStart"/>
      <w:r w:rsidR="0080041C">
        <w:t>hole</w:t>
      </w:r>
      <w:proofErr w:type="gramEnd"/>
      <w:r w:rsidR="0080041C">
        <w:t xml:space="preserve"> that complicate the present analysis. </w:t>
      </w:r>
      <w:r w:rsidR="009F5EE9">
        <w:t xml:space="preserve"> Heavier rock-salt materials such </w:t>
      </w:r>
      <w:r w:rsidR="00471F82">
        <w:t xml:space="preserve">as </w:t>
      </w:r>
      <w:proofErr w:type="spellStart"/>
      <w:r w:rsidR="00E05EE8">
        <w:t>KCl</w:t>
      </w:r>
      <w:proofErr w:type="spellEnd"/>
      <w:r w:rsidR="00E05EE8">
        <w:t xml:space="preserve"> are promising candidates as they</w:t>
      </w:r>
      <w:r w:rsidR="00F95B16">
        <w:t xml:space="preserve"> exhibit shorter-lived</w:t>
      </w:r>
      <w:r w:rsidR="00E05EE8">
        <w:t xml:space="preserve"> </w:t>
      </w:r>
      <w:r w:rsidR="00E05EE8">
        <w:rPr>
          <w:i/>
        </w:rPr>
        <w:t xml:space="preserve">p </w:t>
      </w:r>
      <w:r w:rsidR="00E05EE8">
        <w:t xml:space="preserve">vacancies than </w:t>
      </w:r>
      <w:proofErr w:type="spellStart"/>
      <w:r w:rsidR="00E05EE8">
        <w:t>MgO</w:t>
      </w:r>
      <w:proofErr w:type="spellEnd"/>
      <w:r w:rsidR="00E05EE8">
        <w:t xml:space="preserve"> while sharing its</w:t>
      </w:r>
      <w:r w:rsidR="00CE087B">
        <w:t xml:space="preserve"> </w:t>
      </w:r>
      <w:r>
        <w:t xml:space="preserve">most </w:t>
      </w:r>
      <w:r w:rsidR="00CE087B">
        <w:t xml:space="preserve">important features: </w:t>
      </w:r>
      <w:r w:rsidR="00E05EE8">
        <w:t xml:space="preserve">namely, a large band gap and </w:t>
      </w:r>
      <w:r>
        <w:t>a</w:t>
      </w:r>
      <w:r w:rsidR="00E05EE8">
        <w:t xml:space="preserve"> </w:t>
      </w:r>
      <w:r w:rsidR="00CE087B">
        <w:t>diffraction signal</w:t>
      </w:r>
      <w:r>
        <w:t xml:space="preserve"> with high</w:t>
      </w:r>
      <w:r w:rsidR="00CE087B">
        <w:t xml:space="preserve"> sensitivity to site-specific charge delocalization.</w:t>
      </w:r>
      <w:r w:rsidR="00E05EE8">
        <w:t xml:space="preserve"> A closer approach to local thermal equilibrium can </w:t>
      </w:r>
      <w:r w:rsidR="00557573">
        <w:t>also</w:t>
      </w:r>
      <w:r w:rsidR="00E05EE8">
        <w:t xml:space="preserve"> be achieved by using</w:t>
      </w:r>
      <w:r w:rsidR="005E7380">
        <w:t xml:space="preserve"> time-resolved measurements </w:t>
      </w:r>
      <w:r w:rsidR="00E05EE8">
        <w:t xml:space="preserve">under </w:t>
      </w:r>
      <w:r w:rsidR="005E7380">
        <w:t>two-color</w:t>
      </w:r>
      <w:r w:rsidR="00A37D7E">
        <w:t xml:space="preserve"> pump-probe</w:t>
      </w:r>
      <w:r w:rsidR="00755D9D">
        <w:t xml:space="preserve"> operation of the XFEL</w:t>
      </w:r>
      <w:r w:rsidR="00F95B16">
        <w:t>: specifically, a</w:t>
      </w:r>
      <w:r w:rsidR="005B7626">
        <w:t xml:space="preserve"> sufficient delay between pump and probe </w:t>
      </w:r>
      <w:r w:rsidR="00F95B16">
        <w:t xml:space="preserve">provides </w:t>
      </w:r>
      <w:r w:rsidR="005B7626">
        <w:t>time for thermalization o</w:t>
      </w:r>
      <w:r w:rsidR="00F95B16">
        <w:t>f electronic degrees of freedom. An additional benefit of two-color pump/probe configurations is the ability</w:t>
      </w:r>
      <w:r w:rsidR="003C0403">
        <w:t xml:space="preserve"> to </w:t>
      </w:r>
      <w:r w:rsidR="00F95B16">
        <w:t>interrogate</w:t>
      </w:r>
      <w:r w:rsidR="005B7626">
        <w:t xml:space="preserve"> temporally uniform state</w:t>
      </w:r>
      <w:r w:rsidR="00F95B16">
        <w:t>s,</w:t>
      </w:r>
      <w:r w:rsidR="005B7626">
        <w:t xml:space="preserve"> instead of </w:t>
      </w:r>
      <w:r w:rsidR="0011646E">
        <w:t>integration</w:t>
      </w:r>
      <w:r w:rsidR="005B7626">
        <w:t xml:space="preserve"> over </w:t>
      </w:r>
      <w:r w:rsidR="00F95B16">
        <w:t>a</w:t>
      </w:r>
      <w:r w:rsidR="005B7626">
        <w:t xml:space="preserve"> sample’s evolution </w:t>
      </w:r>
      <w:r w:rsidR="00F95B16">
        <w:t>during</w:t>
      </w:r>
      <w:r w:rsidR="005B7626">
        <w:t xml:space="preserve"> XFEL </w:t>
      </w:r>
      <w:r w:rsidR="00F95B16">
        <w:t>stimulation</w:t>
      </w:r>
      <w:r w:rsidR="005B7626">
        <w:t xml:space="preserve"> (as is the case with single-pulse simultaneous pump/probe). </w:t>
      </w:r>
      <w:r w:rsidR="004D1995">
        <w:t>G</w:t>
      </w:r>
      <w:r w:rsidR="0011646E">
        <w:t>iven the present hypothesis of strong changes in the density of states within the ground-state bandgap, it is also interesting to consider x-ray pump studies with optical (or UV) probe to directly evaluate changes to the electronic energy landscape on the energy scale of the band gap and ionization thresholds.</w:t>
      </w:r>
      <w:r w:rsidR="004D1995">
        <w:t xml:space="preserve">  </w:t>
      </w:r>
      <w:r w:rsidR="00557573">
        <w:t xml:space="preserve">In future studies it may be </w:t>
      </w:r>
      <w:r w:rsidR="003C0403">
        <w:t xml:space="preserve">worthwhile, finally, to </w:t>
      </w:r>
      <w:r w:rsidR="00557573">
        <w:t xml:space="preserve">study non-rock salt compounds that similarly manifest a combination of destructive- and constructive-interference diffraction peaks. One possibility is layered binary dielectrics, </w:t>
      </w:r>
      <w:r w:rsidR="00FD01DB">
        <w:t xml:space="preserve">in which one would expect strong sensitivity to </w:t>
      </w:r>
      <w:proofErr w:type="spellStart"/>
      <w:r w:rsidR="004D1995">
        <w:t>interplanar</w:t>
      </w:r>
      <w:proofErr w:type="spellEnd"/>
      <w:r w:rsidR="00FD01DB">
        <w:t xml:space="preserve"> charge reorganization effects. </w:t>
      </w:r>
    </w:p>
    <w:p w14:paraId="4BF38F4A" w14:textId="77777777" w:rsidR="005E7380" w:rsidRDefault="005E7380" w:rsidP="008C43E7">
      <w:pPr>
        <w:spacing w:line="360" w:lineRule="auto"/>
      </w:pPr>
    </w:p>
    <w:p w14:paraId="37A11386" w14:textId="77777777" w:rsidR="00677996" w:rsidRDefault="00677996">
      <w:pPr>
        <w:widowControl/>
        <w:suppressAutoHyphens w:val="0"/>
        <w:rPr>
          <w:b/>
        </w:rPr>
      </w:pPr>
      <w:r>
        <w:rPr>
          <w:b/>
        </w:rPr>
        <w:br w:type="page"/>
      </w:r>
    </w:p>
    <w:p w14:paraId="0A47F3FF" w14:textId="3C919229" w:rsidR="00931EA5" w:rsidRPr="0024266C" w:rsidRDefault="00C73D31" w:rsidP="0024266C">
      <w:pPr>
        <w:spacing w:line="360" w:lineRule="auto"/>
        <w:rPr>
          <w:b/>
        </w:rPr>
      </w:pPr>
      <w:r w:rsidRPr="00C73D31">
        <w:rPr>
          <w:b/>
        </w:rPr>
        <w:t>References</w:t>
      </w:r>
    </w:p>
    <w:p w14:paraId="0568262D" w14:textId="77777777" w:rsidR="00931EA5" w:rsidRDefault="00931EA5" w:rsidP="00931EA5">
      <w:pPr>
        <w:widowControl/>
        <w:suppressAutoHyphens w:val="0"/>
        <w:rPr>
          <w:iCs/>
        </w:rPr>
      </w:pPr>
    </w:p>
    <w:p w14:paraId="78D9F8B5" w14:textId="77777777" w:rsidR="00CA5203" w:rsidRPr="00CA5203" w:rsidRDefault="00931EA5" w:rsidP="00CA5203">
      <w:pPr>
        <w:pStyle w:val="EndNoteBibliography"/>
      </w:pPr>
      <w:r>
        <w:rPr>
          <w:iCs/>
        </w:rPr>
        <w:fldChar w:fldCharType="begin"/>
      </w:r>
      <w:r>
        <w:rPr>
          <w:iCs/>
        </w:rPr>
        <w:instrText xml:space="preserve"> ADDIN EN.REFLIST </w:instrText>
      </w:r>
      <w:r>
        <w:rPr>
          <w:iCs/>
        </w:rPr>
        <w:fldChar w:fldCharType="separate"/>
      </w:r>
      <w:r w:rsidR="00CA5203" w:rsidRPr="00CA5203">
        <w:t>[1]</w:t>
      </w:r>
      <w:r w:rsidR="00CA5203" w:rsidRPr="00CA5203">
        <w:tab/>
        <w:t>M. Koenig</w:t>
      </w:r>
      <w:r w:rsidR="00CA5203" w:rsidRPr="00CA5203">
        <w:rPr>
          <w:i/>
        </w:rPr>
        <w:t xml:space="preserve"> et al.</w:t>
      </w:r>
      <w:r w:rsidR="00CA5203" w:rsidRPr="00CA5203">
        <w:t xml:space="preserve">, Plasma Physics and Controlled Fusion </w:t>
      </w:r>
      <w:r w:rsidR="00CA5203" w:rsidRPr="00CA5203">
        <w:rPr>
          <w:b/>
        </w:rPr>
        <w:t>47</w:t>
      </w:r>
      <w:r w:rsidR="00CA5203" w:rsidRPr="00CA5203">
        <w:t>, B441 (2005).</w:t>
      </w:r>
    </w:p>
    <w:p w14:paraId="452D1D3B" w14:textId="77777777" w:rsidR="00CA5203" w:rsidRPr="00CA5203" w:rsidRDefault="00CA5203" w:rsidP="00CA5203">
      <w:pPr>
        <w:pStyle w:val="EndNoteBibliography"/>
      </w:pPr>
      <w:r w:rsidRPr="00CA5203">
        <w:t>[2]</w:t>
      </w:r>
      <w:r w:rsidRPr="00CA5203">
        <w:tab/>
        <w:t xml:space="preserve">S. Atzeni and J. Meyer-ter-Vehn, </w:t>
      </w:r>
      <w:r w:rsidRPr="00CA5203">
        <w:rPr>
          <w:i/>
        </w:rPr>
        <w:t xml:space="preserve">The Physics of Inertial Fusion: BeamPlasma Interaction, Hydrodynamics, Hot Dense Matter </w:t>
      </w:r>
      <w:r w:rsidRPr="00CA5203">
        <w:t>(Oxford University Press on Demand, 2004), Vol. 125.</w:t>
      </w:r>
    </w:p>
    <w:p w14:paraId="3EA01904" w14:textId="77777777" w:rsidR="00CA5203" w:rsidRPr="00CA5203" w:rsidRDefault="00CA5203" w:rsidP="00CA5203">
      <w:pPr>
        <w:pStyle w:val="EndNoteBibliography"/>
      </w:pPr>
      <w:r w:rsidRPr="00CA5203">
        <w:t>[3]</w:t>
      </w:r>
      <w:r w:rsidRPr="00CA5203">
        <w:tab/>
        <w:t xml:space="preserve">G. Faussurier, C. Blancard, P. Cossé, and P. Renaudin, Physics of Plasmas </w:t>
      </w:r>
      <w:r w:rsidRPr="00CA5203">
        <w:rPr>
          <w:b/>
        </w:rPr>
        <w:t>17</w:t>
      </w:r>
      <w:r w:rsidRPr="00CA5203">
        <w:t>, 052707 (2010).</w:t>
      </w:r>
    </w:p>
    <w:p w14:paraId="749FA69F" w14:textId="77777777" w:rsidR="00CA5203" w:rsidRPr="00CA5203" w:rsidRDefault="00CA5203" w:rsidP="00CA5203">
      <w:pPr>
        <w:pStyle w:val="EndNoteBibliography"/>
      </w:pPr>
      <w:r w:rsidRPr="00CA5203">
        <w:t>[4]</w:t>
      </w:r>
      <w:r w:rsidRPr="00CA5203">
        <w:tab/>
        <w:t>D. Rackstraw</w:t>
      </w:r>
      <w:r w:rsidRPr="00CA5203">
        <w:rPr>
          <w:i/>
        </w:rPr>
        <w:t xml:space="preserve"> et al.</w:t>
      </w:r>
      <w:r w:rsidRPr="00CA5203">
        <w:t xml:space="preserve">, Physical review letters </w:t>
      </w:r>
      <w:r w:rsidRPr="00CA5203">
        <w:rPr>
          <w:b/>
        </w:rPr>
        <w:t>114</w:t>
      </w:r>
      <w:r w:rsidRPr="00CA5203">
        <w:t>, 015003 (2015).</w:t>
      </w:r>
    </w:p>
    <w:p w14:paraId="34A6F6B1" w14:textId="77777777" w:rsidR="00CA5203" w:rsidRPr="00CA5203" w:rsidRDefault="00CA5203" w:rsidP="00CA5203">
      <w:pPr>
        <w:pStyle w:val="EndNoteBibliography"/>
      </w:pPr>
      <w:r w:rsidRPr="00CA5203">
        <w:t>[5]</w:t>
      </w:r>
      <w:r w:rsidRPr="00CA5203">
        <w:tab/>
        <w:t>O. Ciricosta</w:t>
      </w:r>
      <w:r w:rsidRPr="00CA5203">
        <w:rPr>
          <w:i/>
        </w:rPr>
        <w:t xml:space="preserve"> et al.</w:t>
      </w:r>
      <w:r w:rsidRPr="00CA5203">
        <w:t xml:space="preserve">, Nature Communications </w:t>
      </w:r>
      <w:r w:rsidRPr="00CA5203">
        <w:rPr>
          <w:b/>
        </w:rPr>
        <w:t>7</w:t>
      </w:r>
      <w:r w:rsidRPr="00CA5203">
        <w:t>, 11713 (2016).</w:t>
      </w:r>
    </w:p>
    <w:p w14:paraId="0A232B3D" w14:textId="77777777" w:rsidR="00CA5203" w:rsidRPr="00CA5203" w:rsidRDefault="00CA5203" w:rsidP="00CA5203">
      <w:pPr>
        <w:pStyle w:val="EndNoteBibliography"/>
      </w:pPr>
      <w:r w:rsidRPr="00CA5203">
        <w:t>[6]</w:t>
      </w:r>
      <w:r w:rsidRPr="00CA5203">
        <w:tab/>
        <w:t>A. Höll</w:t>
      </w:r>
      <w:r w:rsidRPr="00CA5203">
        <w:rPr>
          <w:i/>
        </w:rPr>
        <w:t xml:space="preserve"> et al.</w:t>
      </w:r>
      <w:r w:rsidRPr="00CA5203">
        <w:t xml:space="preserve">, High Energy Density Physics </w:t>
      </w:r>
      <w:r w:rsidRPr="00CA5203">
        <w:rPr>
          <w:b/>
        </w:rPr>
        <w:t>3</w:t>
      </w:r>
      <w:r w:rsidRPr="00CA5203">
        <w:t>, 120 (2007).</w:t>
      </w:r>
    </w:p>
    <w:p w14:paraId="30FE2107" w14:textId="77777777" w:rsidR="00CA5203" w:rsidRPr="00CA5203" w:rsidRDefault="00CA5203" w:rsidP="00CA5203">
      <w:pPr>
        <w:pStyle w:val="EndNoteBibliography"/>
      </w:pPr>
      <w:r w:rsidRPr="00CA5203">
        <w:t>[7]</w:t>
      </w:r>
      <w:r w:rsidRPr="00CA5203">
        <w:tab/>
        <w:t xml:space="preserve">B. E. Warren, </w:t>
      </w:r>
      <w:r w:rsidRPr="00CA5203">
        <w:rPr>
          <w:i/>
        </w:rPr>
        <w:t xml:space="preserve">X-ray Diffraction </w:t>
      </w:r>
      <w:r w:rsidRPr="00CA5203">
        <w:t>(Courier Corporation, 1969).</w:t>
      </w:r>
    </w:p>
    <w:p w14:paraId="30E3F54D" w14:textId="77777777" w:rsidR="00CA5203" w:rsidRPr="00CA5203" w:rsidRDefault="00CA5203" w:rsidP="00CA5203">
      <w:pPr>
        <w:pStyle w:val="EndNoteBibliography"/>
      </w:pPr>
      <w:r w:rsidRPr="00CA5203">
        <w:t>[8]</w:t>
      </w:r>
      <w:r w:rsidRPr="00CA5203">
        <w:tab/>
        <w:t xml:space="preserve">J. Yano and V. K. Yachandra, Photosynthesis Research </w:t>
      </w:r>
      <w:r w:rsidRPr="00CA5203">
        <w:rPr>
          <w:b/>
        </w:rPr>
        <w:t>102</w:t>
      </w:r>
      <w:r w:rsidRPr="00CA5203">
        <w:t>, 241 (2009).</w:t>
      </w:r>
    </w:p>
    <w:p w14:paraId="07C21D57" w14:textId="77777777" w:rsidR="00CA5203" w:rsidRPr="00CA5203" w:rsidRDefault="00CA5203" w:rsidP="00CA5203">
      <w:pPr>
        <w:pStyle w:val="EndNoteBibliography"/>
      </w:pPr>
      <w:r w:rsidRPr="00CA5203">
        <w:t>[9]</w:t>
      </w:r>
      <w:r w:rsidRPr="00CA5203">
        <w:tab/>
        <w:t xml:space="preserve">B. W. McNeil and N. R. Thompson, Nature photonics </w:t>
      </w:r>
      <w:r w:rsidRPr="00CA5203">
        <w:rPr>
          <w:b/>
        </w:rPr>
        <w:t>4</w:t>
      </w:r>
      <w:r w:rsidRPr="00CA5203">
        <w:t>, 814 (2010).</w:t>
      </w:r>
    </w:p>
    <w:p w14:paraId="4E1D6BAF" w14:textId="77777777" w:rsidR="00CA5203" w:rsidRPr="00CA5203" w:rsidRDefault="00CA5203" w:rsidP="00CA5203">
      <w:pPr>
        <w:pStyle w:val="EndNoteBibliography"/>
      </w:pPr>
      <w:r w:rsidRPr="00CA5203">
        <w:t>[10]</w:t>
      </w:r>
      <w:r w:rsidRPr="00CA5203">
        <w:tab/>
        <w:t>H. N. Chapman</w:t>
      </w:r>
      <w:r w:rsidRPr="00CA5203">
        <w:rPr>
          <w:i/>
        </w:rPr>
        <w:t xml:space="preserve"> et al.</w:t>
      </w:r>
      <w:r w:rsidRPr="00CA5203">
        <w:t xml:space="preserve">, Nature </w:t>
      </w:r>
      <w:r w:rsidRPr="00CA5203">
        <w:rPr>
          <w:b/>
        </w:rPr>
        <w:t>470</w:t>
      </w:r>
      <w:r w:rsidRPr="00CA5203">
        <w:t>, 73 (2011).</w:t>
      </w:r>
    </w:p>
    <w:p w14:paraId="2607EBE4" w14:textId="77777777" w:rsidR="00CA5203" w:rsidRPr="00CA5203" w:rsidRDefault="00CA5203" w:rsidP="00CA5203">
      <w:pPr>
        <w:pStyle w:val="EndNoteBibliography"/>
      </w:pPr>
      <w:r w:rsidRPr="00CA5203">
        <w:t>[11]</w:t>
      </w:r>
      <w:r w:rsidRPr="00CA5203">
        <w:tab/>
        <w:t xml:space="preserve">R. A. Valenza and G. T. Seidler, Physical Review B </w:t>
      </w:r>
      <w:r w:rsidRPr="00CA5203">
        <w:rPr>
          <w:b/>
        </w:rPr>
        <w:t>93</w:t>
      </w:r>
      <w:r w:rsidRPr="00CA5203">
        <w:t>, 115135 (2016).</w:t>
      </w:r>
    </w:p>
    <w:p w14:paraId="7BF1922D" w14:textId="77777777" w:rsidR="00CA5203" w:rsidRPr="00CA5203" w:rsidRDefault="00CA5203" w:rsidP="00CA5203">
      <w:pPr>
        <w:pStyle w:val="EndNoteBibliography"/>
      </w:pPr>
      <w:r w:rsidRPr="00CA5203">
        <w:t>[12]</w:t>
      </w:r>
      <w:r w:rsidRPr="00CA5203">
        <w:tab/>
        <w:t>T. Ma</w:t>
      </w:r>
      <w:r w:rsidRPr="00CA5203">
        <w:rPr>
          <w:i/>
        </w:rPr>
        <w:t xml:space="preserve"> et al.</w:t>
      </w:r>
      <w:r w:rsidRPr="00CA5203">
        <w:t xml:space="preserve">, Physical Review Letters </w:t>
      </w:r>
      <w:r w:rsidRPr="00CA5203">
        <w:rPr>
          <w:b/>
        </w:rPr>
        <w:t>110</w:t>
      </w:r>
      <w:r w:rsidRPr="00CA5203">
        <w:t>, 065001 (2013).</w:t>
      </w:r>
    </w:p>
    <w:p w14:paraId="2656242C" w14:textId="77777777" w:rsidR="00CA5203" w:rsidRPr="00CA5203" w:rsidRDefault="00CA5203" w:rsidP="00CA5203">
      <w:pPr>
        <w:pStyle w:val="EndNoteBibliography"/>
      </w:pPr>
      <w:r w:rsidRPr="00CA5203">
        <w:t>[13]</w:t>
      </w:r>
      <w:r w:rsidRPr="00CA5203">
        <w:tab/>
        <w:t xml:space="preserve">V. V. Karasiev, T. Sjostrom, and S. Trickey, Physical Review E </w:t>
      </w:r>
      <w:r w:rsidRPr="00CA5203">
        <w:rPr>
          <w:b/>
        </w:rPr>
        <w:t>86</w:t>
      </w:r>
      <w:r w:rsidRPr="00CA5203">
        <w:t>, 056704 (2012).</w:t>
      </w:r>
    </w:p>
    <w:p w14:paraId="5FDD1C7B" w14:textId="77777777" w:rsidR="00CA5203" w:rsidRPr="00CA5203" w:rsidRDefault="00CA5203" w:rsidP="00CA5203">
      <w:pPr>
        <w:pStyle w:val="EndNoteBibliography"/>
      </w:pPr>
      <w:r w:rsidRPr="00CA5203">
        <w:t>[14]</w:t>
      </w:r>
      <w:r w:rsidRPr="00CA5203">
        <w:tab/>
        <w:t xml:space="preserve">J. W. Dufty and S. Trickey, Physical Review B </w:t>
      </w:r>
      <w:r w:rsidRPr="00CA5203">
        <w:rPr>
          <w:b/>
        </w:rPr>
        <w:t>84</w:t>
      </w:r>
      <w:r w:rsidRPr="00CA5203">
        <w:t>, 125118 (2011).</w:t>
      </w:r>
    </w:p>
    <w:p w14:paraId="0399E625" w14:textId="77777777" w:rsidR="00CA5203" w:rsidRPr="00CA5203" w:rsidRDefault="00CA5203" w:rsidP="00CA5203">
      <w:pPr>
        <w:pStyle w:val="EndNoteBibliography"/>
      </w:pPr>
      <w:r w:rsidRPr="00CA5203">
        <w:t>[15]</w:t>
      </w:r>
      <w:r w:rsidRPr="00CA5203">
        <w:tab/>
        <w:t xml:space="preserve">T. Sjostrom, F. E. Harris, and S. Trickey, Physical Review B </w:t>
      </w:r>
      <w:r w:rsidRPr="00CA5203">
        <w:rPr>
          <w:b/>
        </w:rPr>
        <w:t>85</w:t>
      </w:r>
      <w:r w:rsidRPr="00CA5203">
        <w:t>, 045125 (2012).</w:t>
      </w:r>
    </w:p>
    <w:p w14:paraId="26FAE96B" w14:textId="77777777" w:rsidR="00CA5203" w:rsidRPr="00CA5203" w:rsidRDefault="00CA5203" w:rsidP="00CA5203">
      <w:pPr>
        <w:pStyle w:val="EndNoteBibliography"/>
      </w:pPr>
      <w:r w:rsidRPr="00CA5203">
        <w:t>[16]</w:t>
      </w:r>
      <w:r w:rsidRPr="00CA5203">
        <w:tab/>
        <w:t>J. Chalupsky</w:t>
      </w:r>
      <w:r w:rsidRPr="00CA5203">
        <w:rPr>
          <w:i/>
        </w:rPr>
        <w:t xml:space="preserve"> et al.</w:t>
      </w:r>
      <w:r w:rsidRPr="00CA5203">
        <w:t xml:space="preserve">, Nuclear Instruments and Methods in Physics Research Section A: Accelerators, Spectrometers, Detectors and Associated Equipment </w:t>
      </w:r>
      <w:r w:rsidRPr="00CA5203">
        <w:rPr>
          <w:b/>
        </w:rPr>
        <w:t>631</w:t>
      </w:r>
      <w:r w:rsidRPr="00CA5203">
        <w:t>, 130 (2011).</w:t>
      </w:r>
    </w:p>
    <w:p w14:paraId="69E57494" w14:textId="77777777" w:rsidR="00CA5203" w:rsidRPr="00CA5203" w:rsidRDefault="00CA5203" w:rsidP="00CA5203">
      <w:pPr>
        <w:pStyle w:val="EndNoteBibliography"/>
      </w:pPr>
      <w:r w:rsidRPr="00CA5203">
        <w:t>[17]</w:t>
      </w:r>
      <w:r w:rsidRPr="00CA5203">
        <w:tab/>
        <w:t>S. Herrmann</w:t>
      </w:r>
      <w:r w:rsidRPr="00CA5203">
        <w:rPr>
          <w:i/>
        </w:rPr>
        <w:t xml:space="preserve"> et al.</w:t>
      </w:r>
      <w:r w:rsidRPr="00CA5203">
        <w:t xml:space="preserve">, Nuclear Instruments and Methods in Physics Research Section A: Accelerators, Spectrometers, Detectors and Associated Equipment </w:t>
      </w:r>
      <w:r w:rsidRPr="00CA5203">
        <w:rPr>
          <w:b/>
        </w:rPr>
        <w:t>718</w:t>
      </w:r>
      <w:r w:rsidRPr="00CA5203">
        <w:t>, 550 (2013).</w:t>
      </w:r>
    </w:p>
    <w:p w14:paraId="66D4E784" w14:textId="77777777" w:rsidR="00CA5203" w:rsidRPr="00CA5203" w:rsidRDefault="00CA5203" w:rsidP="00CA5203">
      <w:pPr>
        <w:pStyle w:val="EndNoteBibliography"/>
      </w:pPr>
      <w:r w:rsidRPr="00CA5203">
        <w:t>[18]</w:t>
      </w:r>
      <w:r w:rsidRPr="00CA5203">
        <w:tab/>
        <w:t>P. Hart</w:t>
      </w:r>
      <w:r w:rsidRPr="00CA5203">
        <w:rPr>
          <w:i/>
        </w:rPr>
        <w:t xml:space="preserve"> et al.</w:t>
      </w:r>
      <w:r w:rsidRPr="00CA5203">
        <w:t xml:space="preserve">, in </w:t>
      </w:r>
      <w:r w:rsidRPr="00CA5203">
        <w:rPr>
          <w:i/>
        </w:rPr>
        <w:t>Proc. SPIE</w:t>
      </w:r>
      <w:r w:rsidRPr="00CA5203">
        <w:t xml:space="preserve"> </w:t>
      </w:r>
      <w:r w:rsidRPr="00CA5203">
        <w:rPr>
          <w:b/>
        </w:rPr>
        <w:t>8504</w:t>
      </w:r>
      <w:r w:rsidRPr="00CA5203">
        <w:t xml:space="preserve">, </w:t>
      </w:r>
      <w:r w:rsidRPr="00CA5203">
        <w:rPr>
          <w:i/>
        </w:rPr>
        <w:t>The CSPAD megapixel x-ray camera at LCLS,</w:t>
      </w:r>
      <w:r w:rsidRPr="00CA5203">
        <w:t xml:space="preserve"> 2012, p. 85040C.</w:t>
      </w:r>
    </w:p>
    <w:p w14:paraId="15325BCE" w14:textId="77777777" w:rsidR="00CA5203" w:rsidRPr="00CA5203" w:rsidRDefault="00CA5203" w:rsidP="00CA5203">
      <w:pPr>
        <w:pStyle w:val="EndNoteBibliography"/>
      </w:pPr>
      <w:r w:rsidRPr="00CA5203">
        <w:t>[19]</w:t>
      </w:r>
      <w:r w:rsidRPr="00CA5203">
        <w:tab/>
        <w:t>D. Damiani</w:t>
      </w:r>
      <w:r w:rsidRPr="00CA5203">
        <w:rPr>
          <w:i/>
        </w:rPr>
        <w:t xml:space="preserve"> et al.</w:t>
      </w:r>
      <w:r w:rsidRPr="00CA5203">
        <w:t xml:space="preserve">, Journal of Applied Crystallography </w:t>
      </w:r>
      <w:r w:rsidRPr="00CA5203">
        <w:rPr>
          <w:b/>
        </w:rPr>
        <w:t>49</w:t>
      </w:r>
      <w:r w:rsidRPr="00CA5203">
        <w:t>, 672 (2016).</w:t>
      </w:r>
    </w:p>
    <w:p w14:paraId="2A8D5200" w14:textId="77777777" w:rsidR="00CA5203" w:rsidRPr="00CA5203" w:rsidRDefault="00CA5203" w:rsidP="00CA5203">
      <w:pPr>
        <w:pStyle w:val="EndNoteBibliography"/>
      </w:pPr>
      <w:r w:rsidRPr="00CA5203">
        <w:t>[20]</w:t>
      </w:r>
      <w:r w:rsidRPr="00CA5203">
        <w:tab/>
        <w:t>O. R. Hoidn and G. T. Seidler, arXiv preprint arXiv:1704.04348  (2017).</w:t>
      </w:r>
    </w:p>
    <w:p w14:paraId="643E9B70" w14:textId="77777777" w:rsidR="00CA5203" w:rsidRPr="00CA5203" w:rsidRDefault="00CA5203" w:rsidP="00CA5203">
      <w:pPr>
        <w:pStyle w:val="EndNoteBibliography"/>
      </w:pPr>
      <w:r w:rsidRPr="00CA5203">
        <w:t>[21]</w:t>
      </w:r>
      <w:r w:rsidRPr="00CA5203">
        <w:tab/>
        <w:t>J. Abdallah Jr, R. E. Clark, and R. D. Cowan, Theoretical atomic physics code development I: CATS: Cowan Atomic Structure Code, 1988.</w:t>
      </w:r>
    </w:p>
    <w:p w14:paraId="4C4C84AA" w14:textId="77777777" w:rsidR="00CA5203" w:rsidRPr="00CA5203" w:rsidRDefault="00CA5203" w:rsidP="00CA5203">
      <w:pPr>
        <w:pStyle w:val="EndNoteBibliography"/>
      </w:pPr>
      <w:r w:rsidRPr="00CA5203">
        <w:t>[22]</w:t>
      </w:r>
      <w:r w:rsidRPr="00CA5203">
        <w:tab/>
        <w:t xml:space="preserve">H.-K. Chung, B. Cho, O. Ciricosta, S. Vinko, J. Wark, and R. Lee, in </w:t>
      </w:r>
      <w:r w:rsidRPr="00CA5203">
        <w:rPr>
          <w:i/>
        </w:rPr>
        <w:t>AIP Conference Proceedings</w:t>
      </w:r>
      <w:r w:rsidRPr="00CA5203">
        <w:t xml:space="preserve"> </w:t>
      </w:r>
      <w:r w:rsidRPr="00CA5203">
        <w:rPr>
          <w:b/>
        </w:rPr>
        <w:t>1811</w:t>
      </w:r>
      <w:r w:rsidRPr="00CA5203">
        <w:t xml:space="preserve">, </w:t>
      </w:r>
      <w:r w:rsidRPr="00CA5203">
        <w:rPr>
          <w:i/>
        </w:rPr>
        <w:t>Atomic processes modeling of X-ray free electron laser produced plasmas using SCFLY code,</w:t>
      </w:r>
      <w:r w:rsidRPr="00CA5203">
        <w:t xml:space="preserve"> AIP Publishing,  2017, p. 020001.</w:t>
      </w:r>
    </w:p>
    <w:p w14:paraId="0C9B6B38" w14:textId="77777777" w:rsidR="00CA5203" w:rsidRPr="00CA5203" w:rsidRDefault="00CA5203" w:rsidP="00CA5203">
      <w:pPr>
        <w:pStyle w:val="EndNoteBibliography"/>
      </w:pPr>
      <w:r w:rsidRPr="00CA5203">
        <w:t>[23]</w:t>
      </w:r>
      <w:r w:rsidRPr="00CA5203">
        <w:tab/>
        <w:t xml:space="preserve">J. Hafner, Journal of computational chemistry </w:t>
      </w:r>
      <w:r w:rsidRPr="00CA5203">
        <w:rPr>
          <w:b/>
        </w:rPr>
        <w:t>29</w:t>
      </w:r>
      <w:r w:rsidRPr="00CA5203">
        <w:t>, 2044 (2008).</w:t>
      </w:r>
    </w:p>
    <w:p w14:paraId="10713A2C" w14:textId="77777777" w:rsidR="00CA5203" w:rsidRPr="00CA5203" w:rsidRDefault="00CA5203" w:rsidP="00CA5203">
      <w:pPr>
        <w:pStyle w:val="EndNoteBibliography"/>
      </w:pPr>
      <w:r w:rsidRPr="00CA5203">
        <w:t>[24]</w:t>
      </w:r>
      <w:r w:rsidRPr="00CA5203">
        <w:tab/>
        <w:t xml:space="preserve">A. L. Ankudinov, B. Ravel, J. J. Rehr, and S. D. Conradson, Physical Review B </w:t>
      </w:r>
      <w:r w:rsidRPr="00CA5203">
        <w:rPr>
          <w:b/>
        </w:rPr>
        <w:t>58</w:t>
      </w:r>
      <w:r w:rsidRPr="00CA5203">
        <w:t>, 7565 (1998).</w:t>
      </w:r>
    </w:p>
    <w:p w14:paraId="13717B42" w14:textId="77777777" w:rsidR="00CA5203" w:rsidRPr="00CA5203" w:rsidRDefault="00CA5203" w:rsidP="00CA5203">
      <w:pPr>
        <w:pStyle w:val="EndNoteBibliography"/>
      </w:pPr>
      <w:r w:rsidRPr="00CA5203">
        <w:t>[25]</w:t>
      </w:r>
      <w:r w:rsidRPr="00CA5203">
        <w:tab/>
        <w:t xml:space="preserve">F. Neese, JBIC Journal of Biological Inorganic Chemistry </w:t>
      </w:r>
      <w:r w:rsidRPr="00CA5203">
        <w:rPr>
          <w:b/>
        </w:rPr>
        <w:t>11</w:t>
      </w:r>
      <w:r w:rsidRPr="00CA5203">
        <w:t>, 702 (2006).</w:t>
      </w:r>
    </w:p>
    <w:p w14:paraId="21B35321" w14:textId="77777777" w:rsidR="00CA5203" w:rsidRPr="00CA5203" w:rsidRDefault="00CA5203" w:rsidP="00CA5203">
      <w:pPr>
        <w:pStyle w:val="EndNoteBibliography"/>
      </w:pPr>
      <w:r w:rsidRPr="00CA5203">
        <w:t>[26]</w:t>
      </w:r>
      <w:r w:rsidRPr="00CA5203">
        <w:tab/>
        <w:t xml:space="preserve">C. Caleman, N. Timneanu, A. V. Martin, H. O. Jonsson, A. Aquila, A. Barty, H. A. Scott, T. A. White, and H. N. Chapman, Optics Express </w:t>
      </w:r>
      <w:r w:rsidRPr="00CA5203">
        <w:rPr>
          <w:b/>
        </w:rPr>
        <w:t>23</w:t>
      </w:r>
      <w:r w:rsidRPr="00CA5203">
        <w:t>, 1213 (2015).</w:t>
      </w:r>
    </w:p>
    <w:p w14:paraId="266833AF" w14:textId="77777777" w:rsidR="00CA5203" w:rsidRPr="00CA5203" w:rsidRDefault="00CA5203" w:rsidP="00CA5203">
      <w:pPr>
        <w:pStyle w:val="EndNoteBibliography"/>
      </w:pPr>
      <w:r w:rsidRPr="00CA5203">
        <w:t>[27]</w:t>
      </w:r>
      <w:r w:rsidRPr="00CA5203">
        <w:tab/>
        <w:t xml:space="preserve">C. Kittel, </w:t>
      </w:r>
      <w:r w:rsidRPr="00CA5203">
        <w:rPr>
          <w:i/>
        </w:rPr>
        <w:t xml:space="preserve">Introduction to Solid State Physics </w:t>
      </w:r>
      <w:r w:rsidRPr="00CA5203">
        <w:t>(Wiley, 2005).</w:t>
      </w:r>
    </w:p>
    <w:p w14:paraId="67278B39" w14:textId="77777777" w:rsidR="00CA5203" w:rsidRPr="00CA5203" w:rsidRDefault="00CA5203" w:rsidP="00CA5203">
      <w:pPr>
        <w:pStyle w:val="EndNoteBibliography"/>
      </w:pPr>
      <w:r w:rsidRPr="00CA5203">
        <w:t>[28]</w:t>
      </w:r>
      <w:r w:rsidRPr="00CA5203">
        <w:tab/>
        <w:t xml:space="preserve">F. Zamponi, P. Rothhardt, J. Stingl, M. Woerner, and T. Elsaesser, Proceedings of the National Academy of Sciences </w:t>
      </w:r>
      <w:r w:rsidRPr="00CA5203">
        <w:rPr>
          <w:b/>
        </w:rPr>
        <w:t>109</w:t>
      </w:r>
      <w:r w:rsidRPr="00CA5203">
        <w:t>, 5207 (2012).</w:t>
      </w:r>
    </w:p>
    <w:p w14:paraId="51B535EC" w14:textId="77777777" w:rsidR="00CA5203" w:rsidRPr="00CA5203" w:rsidRDefault="00CA5203" w:rsidP="00CA5203">
      <w:pPr>
        <w:pStyle w:val="EndNoteBibliography"/>
      </w:pPr>
      <w:r w:rsidRPr="00CA5203">
        <w:t>[29]</w:t>
      </w:r>
      <w:r w:rsidRPr="00CA5203">
        <w:tab/>
        <w:t xml:space="preserve">S. Stankic, M. Müller, O. Diwald, M. Sterrer, E. Knözinger, and J. Bernardi, Angewandte Chemie International Edition </w:t>
      </w:r>
      <w:r w:rsidRPr="00CA5203">
        <w:rPr>
          <w:b/>
        </w:rPr>
        <w:t>44</w:t>
      </w:r>
      <w:r w:rsidRPr="00CA5203">
        <w:t>, 4917 (2005).</w:t>
      </w:r>
    </w:p>
    <w:p w14:paraId="1CE26077" w14:textId="77777777" w:rsidR="00CA5203" w:rsidRPr="00CA5203" w:rsidRDefault="00CA5203" w:rsidP="00CA5203">
      <w:pPr>
        <w:pStyle w:val="EndNoteBibliography"/>
      </w:pPr>
      <w:r w:rsidRPr="00CA5203">
        <w:t>[30]</w:t>
      </w:r>
      <w:r w:rsidRPr="00CA5203">
        <w:tab/>
        <w:t xml:space="preserve">S. Vinko, O. Ciricosta, and J. Wark, Nature communications </w:t>
      </w:r>
      <w:r w:rsidRPr="00CA5203">
        <w:rPr>
          <w:b/>
        </w:rPr>
        <w:t>5</w:t>
      </w:r>
      <w:r w:rsidRPr="00CA5203">
        <w:t>, 3533 (2014).</w:t>
      </w:r>
    </w:p>
    <w:p w14:paraId="707C2657" w14:textId="77777777" w:rsidR="00CA5203" w:rsidRPr="00CA5203" w:rsidRDefault="00CA5203" w:rsidP="00CA5203">
      <w:pPr>
        <w:pStyle w:val="EndNoteBibliography"/>
      </w:pPr>
      <w:r w:rsidRPr="00CA5203">
        <w:t>[31]</w:t>
      </w:r>
      <w:r w:rsidRPr="00CA5203">
        <w:tab/>
        <w:t xml:space="preserve">T. M. Nieuwenhuizen, Physical Review Letters </w:t>
      </w:r>
      <w:r w:rsidRPr="00CA5203">
        <w:rPr>
          <w:b/>
        </w:rPr>
        <w:t>62</w:t>
      </w:r>
      <w:r w:rsidRPr="00CA5203">
        <w:t>, 357 (1989).</w:t>
      </w:r>
    </w:p>
    <w:p w14:paraId="6CA1EC38" w14:textId="77777777" w:rsidR="00CA5203" w:rsidRPr="00CA5203" w:rsidRDefault="00CA5203" w:rsidP="00CA5203">
      <w:pPr>
        <w:pStyle w:val="EndNoteBibliography"/>
      </w:pPr>
      <w:r w:rsidRPr="00CA5203">
        <w:t>[32]</w:t>
      </w:r>
      <w:r w:rsidRPr="00CA5203">
        <w:tab/>
        <w:t xml:space="preserve">F. A. de Moura and M. L. Lyra, Physical Review Letters </w:t>
      </w:r>
      <w:r w:rsidRPr="00CA5203">
        <w:rPr>
          <w:b/>
        </w:rPr>
        <w:t>81</w:t>
      </w:r>
      <w:r w:rsidRPr="00CA5203">
        <w:t>, 3735 (1998).</w:t>
      </w:r>
    </w:p>
    <w:p w14:paraId="0620CF03" w14:textId="77777777" w:rsidR="00CA5203" w:rsidRPr="00CA5203" w:rsidRDefault="00CA5203" w:rsidP="00CA5203">
      <w:pPr>
        <w:pStyle w:val="EndNoteBibliography"/>
      </w:pPr>
      <w:r w:rsidRPr="00CA5203">
        <w:t>[33]</w:t>
      </w:r>
      <w:r w:rsidRPr="00CA5203">
        <w:tab/>
        <w:t xml:space="preserve">O. Keski-Rahkonen and M. O. Krause, Atomic Data and Nuclear Data Tables </w:t>
      </w:r>
      <w:r w:rsidRPr="00CA5203">
        <w:rPr>
          <w:b/>
        </w:rPr>
        <w:t>14</w:t>
      </w:r>
      <w:r w:rsidRPr="00CA5203">
        <w:t>, 139 (1974).</w:t>
      </w:r>
    </w:p>
    <w:p w14:paraId="5AAA524A" w14:textId="77777777" w:rsidR="00CA5203" w:rsidRPr="00CA5203" w:rsidRDefault="00CA5203" w:rsidP="00CA5203">
      <w:pPr>
        <w:pStyle w:val="EndNoteBibliography"/>
      </w:pPr>
      <w:r w:rsidRPr="00CA5203">
        <w:t>[34]</w:t>
      </w:r>
      <w:r w:rsidRPr="00CA5203">
        <w:tab/>
        <w:t xml:space="preserve">J. C. Fuggle and J. E. Inglesfield, in </w:t>
      </w:r>
      <w:r w:rsidRPr="00CA5203">
        <w:rPr>
          <w:i/>
        </w:rPr>
        <w:t>Unoccupied Electronic States</w:t>
      </w:r>
      <w:r w:rsidRPr="00CA5203">
        <w:t xml:space="preserve"> (Springer, 1992), pp. 1.</w:t>
      </w:r>
    </w:p>
    <w:p w14:paraId="115F82EA" w14:textId="33B24FC0" w:rsidR="00632C61" w:rsidRDefault="00931EA5" w:rsidP="00931EA5">
      <w:pPr>
        <w:pStyle w:val="EndNoteBibliography"/>
        <w:rPr>
          <w:b/>
          <w:iCs/>
        </w:rPr>
      </w:pPr>
      <w:r>
        <w:rPr>
          <w:iCs/>
        </w:rPr>
        <w:fldChar w:fldCharType="end"/>
      </w:r>
    </w:p>
    <w:p w14:paraId="16A2123A" w14:textId="62A1F164" w:rsidR="0011646E" w:rsidRDefault="0011646E">
      <w:pPr>
        <w:widowControl/>
        <w:suppressAutoHyphens w:val="0"/>
        <w:rPr>
          <w:b/>
          <w:iCs/>
        </w:rPr>
      </w:pPr>
      <w:r>
        <w:rPr>
          <w:b/>
          <w:iCs/>
        </w:rPr>
        <w:br w:type="page"/>
      </w:r>
    </w:p>
    <w:p w14:paraId="79B67D9D" w14:textId="77777777" w:rsidR="0011646E" w:rsidRDefault="0011646E" w:rsidP="00632C61">
      <w:pPr>
        <w:spacing w:line="360" w:lineRule="auto"/>
        <w:jc w:val="center"/>
        <w:rPr>
          <w:b/>
          <w:iCs/>
        </w:rPr>
      </w:pPr>
    </w:p>
    <w:p w14:paraId="09643D87" w14:textId="1F53F4FA" w:rsidR="00632C61" w:rsidRDefault="00DE4B4F" w:rsidP="00632C61">
      <w:pPr>
        <w:spacing w:line="360" w:lineRule="auto"/>
        <w:jc w:val="center"/>
        <w:rPr>
          <w:b/>
          <w:iCs/>
        </w:rPr>
      </w:pPr>
      <w:r>
        <w:rPr>
          <w:b/>
          <w:iCs/>
          <w:noProof/>
          <w:lang w:eastAsia="en-US" w:bidi="ar-SA"/>
        </w:rPr>
        <w:drawing>
          <wp:inline distT="0" distB="0" distL="0" distR="0" wp14:anchorId="72E9E692" wp14:editId="2487A746">
            <wp:extent cx="3614935" cy="42336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erimental_vs_scfly_vasp_exciton_shad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4935" cy="4233681"/>
                    </a:xfrm>
                    <a:prstGeom prst="rect">
                      <a:avLst/>
                    </a:prstGeom>
                  </pic:spPr>
                </pic:pic>
              </a:graphicData>
            </a:graphic>
          </wp:inline>
        </w:drawing>
      </w:r>
    </w:p>
    <w:p w14:paraId="2B7D0A68" w14:textId="0226DBFD" w:rsidR="00D33A5B" w:rsidRDefault="00D33A5B" w:rsidP="00D33A5B">
      <w:pPr>
        <w:spacing w:line="360" w:lineRule="auto"/>
        <w:rPr>
          <w:iCs/>
        </w:rPr>
      </w:pPr>
      <w:r>
        <w:rPr>
          <w:b/>
          <w:iCs/>
        </w:rPr>
        <w:t>Fig. 1</w:t>
      </w:r>
      <w:r>
        <w:rPr>
          <w:iCs/>
        </w:rPr>
        <w:t>. (a): Experimental intensity of the</w:t>
      </w:r>
      <w:r w:rsidR="0081169D">
        <w:rPr>
          <w:iCs/>
        </w:rPr>
        <w:t xml:space="preserve"> (2</w:t>
      </w:r>
      <w:r w:rsidR="0082166B">
        <w:rPr>
          <w:iCs/>
        </w:rPr>
        <w:t>2</w:t>
      </w:r>
      <w:r w:rsidR="0081169D">
        <w:rPr>
          <w:iCs/>
        </w:rPr>
        <w:t>0)</w:t>
      </w:r>
      <w:r>
        <w:rPr>
          <w:iCs/>
        </w:rPr>
        <w:t xml:space="preserve"> Bragg peak from a sample of </w:t>
      </w:r>
      <w:proofErr w:type="spellStart"/>
      <w:r>
        <w:rPr>
          <w:iCs/>
        </w:rPr>
        <w:t>MgO</w:t>
      </w:r>
      <w:proofErr w:type="spellEnd"/>
      <w:r>
        <w:rPr>
          <w:iCs/>
        </w:rPr>
        <w:t xml:space="preserve"> simulta</w:t>
      </w:r>
      <w:r w:rsidR="00FB31D5">
        <w:rPr>
          <w:iCs/>
        </w:rPr>
        <w:t xml:space="preserve">neously heated and probed by 45-fs </w:t>
      </w:r>
      <w:r>
        <w:rPr>
          <w:iCs/>
        </w:rPr>
        <w:t xml:space="preserve">duration XFEL pulses, as a function of XFEL energy deposited per </w:t>
      </w:r>
      <w:proofErr w:type="spellStart"/>
      <w:r>
        <w:rPr>
          <w:iCs/>
        </w:rPr>
        <w:t>MgO</w:t>
      </w:r>
      <w:proofErr w:type="spellEnd"/>
      <w:r>
        <w:rPr>
          <w:iCs/>
        </w:rPr>
        <w:t xml:space="preserve"> unit cell, with no normalization across individual data points. (b):</w:t>
      </w:r>
      <w:r w:rsidR="0082166B">
        <w:rPr>
          <w:iCs/>
        </w:rPr>
        <w:t xml:space="preserve"> Equivalent data for the (200) peak. (c):</w:t>
      </w:r>
      <w:r>
        <w:rPr>
          <w:iCs/>
        </w:rPr>
        <w:t xml:space="preserve"> Experimental intensities of </w:t>
      </w:r>
      <w:r w:rsidR="00AB6F86">
        <w:rPr>
          <w:iCs/>
        </w:rPr>
        <w:t>the (111) peak</w:t>
      </w:r>
      <w:r>
        <w:rPr>
          <w:iCs/>
        </w:rPr>
        <w:t>, compared to several models. Each experimental data point is normalized by (1) its intensity at minimum flux density and (2) the</w:t>
      </w:r>
      <w:r w:rsidR="0081169D">
        <w:rPr>
          <w:iCs/>
        </w:rPr>
        <w:t xml:space="preserve"> (200)</w:t>
      </w:r>
      <w:r>
        <w:rPr>
          <w:iCs/>
        </w:rPr>
        <w:t xml:space="preserve"> peak intensity. For each of the four displayed models, the shaded region corresponds to the locus of possible curves once the loss of in-sample energy deposition due to nonlocal heat transport by hot electrons is accounted for. See the text for discussion.  </w:t>
      </w:r>
    </w:p>
    <w:p w14:paraId="57CB8746" w14:textId="697099DD" w:rsidR="00B97817" w:rsidRPr="00097DF9" w:rsidRDefault="00D33A5B" w:rsidP="00097DF9">
      <w:pPr>
        <w:widowControl/>
        <w:suppressAutoHyphens w:val="0"/>
        <w:rPr>
          <w:iCs/>
        </w:rPr>
      </w:pPr>
      <w:r>
        <w:rPr>
          <w:iCs/>
        </w:rPr>
        <w:br w:type="page"/>
      </w:r>
    </w:p>
    <w:p w14:paraId="68FDECA4" w14:textId="77777777" w:rsidR="0011646E" w:rsidRDefault="0011646E" w:rsidP="00571308">
      <w:pPr>
        <w:widowControl/>
        <w:suppressAutoHyphens w:val="0"/>
        <w:jc w:val="center"/>
        <w:rPr>
          <w:b/>
          <w:iCs/>
        </w:rPr>
      </w:pPr>
    </w:p>
    <w:p w14:paraId="706C2C1D" w14:textId="77777777" w:rsidR="0011646E" w:rsidRDefault="0011646E" w:rsidP="00571308">
      <w:pPr>
        <w:widowControl/>
        <w:suppressAutoHyphens w:val="0"/>
        <w:jc w:val="center"/>
        <w:rPr>
          <w:b/>
          <w:iCs/>
        </w:rPr>
      </w:pPr>
    </w:p>
    <w:p w14:paraId="00E53AE4" w14:textId="77777777" w:rsidR="0011646E" w:rsidRDefault="0011646E" w:rsidP="00571308">
      <w:pPr>
        <w:widowControl/>
        <w:suppressAutoHyphens w:val="0"/>
        <w:jc w:val="center"/>
        <w:rPr>
          <w:b/>
          <w:iCs/>
        </w:rPr>
      </w:pPr>
    </w:p>
    <w:p w14:paraId="7510F4F2" w14:textId="77777777" w:rsidR="0011646E" w:rsidRDefault="0011646E" w:rsidP="00571308">
      <w:pPr>
        <w:widowControl/>
        <w:suppressAutoHyphens w:val="0"/>
        <w:jc w:val="center"/>
        <w:rPr>
          <w:b/>
          <w:iCs/>
        </w:rPr>
      </w:pPr>
    </w:p>
    <w:p w14:paraId="2691E9FE" w14:textId="77777777" w:rsidR="0011646E" w:rsidRDefault="0011646E" w:rsidP="00571308">
      <w:pPr>
        <w:widowControl/>
        <w:suppressAutoHyphens w:val="0"/>
        <w:jc w:val="center"/>
        <w:rPr>
          <w:b/>
          <w:iCs/>
        </w:rPr>
      </w:pPr>
    </w:p>
    <w:p w14:paraId="0354866C" w14:textId="0744B862" w:rsidR="00097DF9" w:rsidRDefault="00D37950" w:rsidP="00571308">
      <w:pPr>
        <w:widowControl/>
        <w:suppressAutoHyphens w:val="0"/>
        <w:jc w:val="center"/>
        <w:rPr>
          <w:b/>
          <w:iCs/>
        </w:rPr>
      </w:pPr>
      <w:r>
        <w:rPr>
          <w:b/>
          <w:iCs/>
          <w:noProof/>
          <w:lang w:eastAsia="en-US" w:bidi="ar-SA"/>
        </w:rPr>
        <w:drawing>
          <wp:inline distT="0" distB="0" distL="0" distR="0" wp14:anchorId="7262330F" wp14:editId="10D95D2B">
            <wp:extent cx="2828571" cy="388571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d_progression_1d_progression_dual_panel.png"/>
                    <pic:cNvPicPr/>
                  </pic:nvPicPr>
                  <pic:blipFill>
                    <a:blip r:embed="rId9">
                      <a:extLst>
                        <a:ext uri="{28A0092B-C50C-407E-A947-70E740481C1C}">
                          <a14:useLocalDpi xmlns:a14="http://schemas.microsoft.com/office/drawing/2010/main" val="0"/>
                        </a:ext>
                      </a:extLst>
                    </a:blip>
                    <a:stretch>
                      <a:fillRect/>
                    </a:stretch>
                  </pic:blipFill>
                  <pic:spPr>
                    <a:xfrm>
                      <a:off x="0" y="0"/>
                      <a:ext cx="2828571" cy="3885714"/>
                    </a:xfrm>
                    <a:prstGeom prst="rect">
                      <a:avLst/>
                    </a:prstGeom>
                  </pic:spPr>
                </pic:pic>
              </a:graphicData>
            </a:graphic>
          </wp:inline>
        </w:drawing>
      </w:r>
    </w:p>
    <w:p w14:paraId="28A89DBE" w14:textId="149006EA" w:rsidR="00743FA7" w:rsidRDefault="00743FA7" w:rsidP="00B97817">
      <w:pPr>
        <w:widowControl/>
        <w:suppressAutoHyphens w:val="0"/>
        <w:jc w:val="both"/>
        <w:rPr>
          <w:iCs/>
        </w:rPr>
      </w:pPr>
      <w:r w:rsidRPr="00743FA7">
        <w:rPr>
          <w:b/>
          <w:iCs/>
        </w:rPr>
        <w:t xml:space="preserve">Fig. </w:t>
      </w:r>
      <w:r w:rsidR="00D33A5B">
        <w:rPr>
          <w:b/>
          <w:iCs/>
        </w:rPr>
        <w:t>2</w:t>
      </w:r>
      <w:r>
        <w:rPr>
          <w:iCs/>
        </w:rPr>
        <w:t xml:space="preserve">. Dependence of </w:t>
      </w:r>
      <w:bookmarkStart w:id="4" w:name="OLE_LINK16"/>
      <w:bookmarkStart w:id="5" w:name="OLE_LINK17"/>
      <w:bookmarkStart w:id="6" w:name="OLE_LINK18"/>
      <m:oMath>
        <m:sSub>
          <m:sSubPr>
            <m:ctrlPr>
              <w:rPr>
                <w:rFonts w:ascii="Cambria Math" w:hAnsi="Cambria Math"/>
                <w:i/>
                <w:iCs/>
              </w:rPr>
            </m:ctrlPr>
          </m:sSubPr>
          <m:e>
            <m:r>
              <w:rPr>
                <w:rFonts w:ascii="Cambria Math" w:hAnsi="Cambria Math"/>
              </w:rPr>
              <m:t>I</m:t>
            </m:r>
          </m:e>
          <m:sub>
            <m:r>
              <w:rPr>
                <w:rFonts w:ascii="Cambria Math" w:hAnsi="Cambria Math"/>
              </w:rPr>
              <m:t>111</m:t>
            </m:r>
          </m:sub>
        </m:sSub>
        <w:bookmarkEnd w:id="4"/>
        <w:bookmarkEnd w:id="5"/>
        <w:bookmarkEnd w:id="6"/>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200</m:t>
            </m:r>
          </m:sub>
        </m:sSub>
      </m:oMath>
      <w:r w:rsidR="00061116">
        <w:rPr>
          <w:iCs/>
        </w:rPr>
        <w:t xml:space="preserve"> on population of the </w:t>
      </w:r>
      <w:r w:rsidR="00061116">
        <w:rPr>
          <w:i/>
          <w:iCs/>
        </w:rPr>
        <w:t xml:space="preserve">2p </w:t>
      </w:r>
      <w:r>
        <w:rPr>
          <w:iCs/>
        </w:rPr>
        <w:t xml:space="preserve">orbitals of </w:t>
      </w:r>
      <w:bookmarkStart w:id="7" w:name="OLE_LINK14"/>
      <w:bookmarkStart w:id="8" w:name="OLE_LINK15"/>
      <m:oMath>
        <m:sSup>
          <m:sSupPr>
            <m:ctrlPr>
              <w:rPr>
                <w:rFonts w:ascii="Cambria Math" w:hAnsi="Cambria Math"/>
                <w:i/>
                <w:iCs/>
              </w:rPr>
            </m:ctrlPr>
          </m:sSupPr>
          <m:e>
            <m:r>
              <m:rPr>
                <m:sty m:val="p"/>
              </m:rPr>
              <w:rPr>
                <w:rFonts w:ascii="Cambria Math" w:hAnsi="Cambria Math"/>
              </w:rPr>
              <m:t>Mg</m:t>
            </m:r>
          </m:e>
          <m:sup>
            <m:r>
              <w:rPr>
                <w:rFonts w:ascii="Cambria Math" w:hAnsi="Cambria Math"/>
              </w:rPr>
              <m:t>2+</m:t>
            </m:r>
          </m:sup>
        </m:sSup>
      </m:oMath>
      <w:bookmarkEnd w:id="7"/>
      <w:bookmarkEnd w:id="8"/>
      <w:r>
        <w:rPr>
          <w:iCs/>
        </w:rPr>
        <w:t xml:space="preserve"> </w:t>
      </w:r>
      <w:proofErr w:type="gramStart"/>
      <w:r>
        <w:rPr>
          <w:iCs/>
        </w:rPr>
        <w:t xml:space="preserve">and </w:t>
      </w:r>
      <w:proofErr w:type="gramEnd"/>
      <m:oMath>
        <m:sSup>
          <m:sSupPr>
            <m:ctrlPr>
              <w:rPr>
                <w:rFonts w:ascii="Cambria Math" w:hAnsi="Cambria Math"/>
                <w:i/>
                <w:iCs/>
              </w:rPr>
            </m:ctrlPr>
          </m:sSupPr>
          <m:e>
            <m:r>
              <m:rPr>
                <m:sty m:val="p"/>
              </m:rPr>
              <w:rPr>
                <w:rFonts w:ascii="Cambria Math" w:hAnsi="Cambria Math"/>
              </w:rPr>
              <m:t>O</m:t>
            </m:r>
          </m:e>
          <m:sup>
            <m:r>
              <w:rPr>
                <w:rFonts w:ascii="Cambria Math" w:hAnsi="Cambria Math"/>
              </w:rPr>
              <m:t>2-</m:t>
            </m:r>
          </m:sup>
        </m:sSup>
      </m:oMath>
      <w:r>
        <w:rPr>
          <w:iCs/>
        </w:rPr>
        <w:t xml:space="preserve">, according to an atomic form factor (AFF) based model of ionization. </w:t>
      </w:r>
      <w:r w:rsidR="008C2627">
        <w:rPr>
          <w:iCs/>
        </w:rPr>
        <w:t xml:space="preserve">This ratio reaches a maximum factor of </w:t>
      </w:r>
      <w:r w:rsidR="00061116">
        <w:rPr>
          <w:iCs/>
        </w:rPr>
        <w:t>13.8</w:t>
      </w:r>
      <w:r w:rsidR="008C2627">
        <w:rPr>
          <w:iCs/>
        </w:rPr>
        <w:t xml:space="preserve"> times the unperturbed value at full ionization of the O 2p electrons.</w:t>
      </w:r>
    </w:p>
    <w:p w14:paraId="67B83C3E" w14:textId="77777777" w:rsidR="00743FA7" w:rsidRDefault="00743FA7" w:rsidP="00743FA7">
      <w:pPr>
        <w:widowControl/>
        <w:suppressAutoHyphens w:val="0"/>
        <w:jc w:val="center"/>
        <w:rPr>
          <w:iCs/>
        </w:rPr>
      </w:pPr>
    </w:p>
    <w:p w14:paraId="21EBF589" w14:textId="77777777" w:rsidR="00BC0140" w:rsidRDefault="00BC0140">
      <w:pPr>
        <w:widowControl/>
        <w:suppressAutoHyphens w:val="0"/>
        <w:rPr>
          <w:iCs/>
        </w:rPr>
      </w:pPr>
      <w:r>
        <w:rPr>
          <w:iCs/>
        </w:rPr>
        <w:br w:type="page"/>
      </w:r>
    </w:p>
    <w:p w14:paraId="74374888" w14:textId="188E93D0" w:rsidR="00BC0140" w:rsidRDefault="00BC0140" w:rsidP="00743FA7">
      <w:pPr>
        <w:widowControl/>
        <w:suppressAutoHyphens w:val="0"/>
        <w:jc w:val="center"/>
        <w:rPr>
          <w:iCs/>
        </w:rPr>
      </w:pPr>
    </w:p>
    <w:p w14:paraId="46CA80E0" w14:textId="77777777" w:rsidR="0011646E" w:rsidRDefault="0011646E" w:rsidP="00743FA7">
      <w:pPr>
        <w:widowControl/>
        <w:suppressAutoHyphens w:val="0"/>
        <w:jc w:val="center"/>
        <w:rPr>
          <w:iCs/>
        </w:rPr>
      </w:pPr>
    </w:p>
    <w:p w14:paraId="61BEF5C7" w14:textId="77777777" w:rsidR="0011646E" w:rsidRDefault="0011646E" w:rsidP="00743FA7">
      <w:pPr>
        <w:widowControl/>
        <w:suppressAutoHyphens w:val="0"/>
        <w:jc w:val="center"/>
        <w:rPr>
          <w:iCs/>
        </w:rPr>
      </w:pPr>
    </w:p>
    <w:p w14:paraId="75E7BC6A" w14:textId="77777777" w:rsidR="0011646E" w:rsidRDefault="0011646E" w:rsidP="00743FA7">
      <w:pPr>
        <w:widowControl/>
        <w:suppressAutoHyphens w:val="0"/>
        <w:jc w:val="center"/>
        <w:rPr>
          <w:iCs/>
        </w:rPr>
      </w:pPr>
    </w:p>
    <w:p w14:paraId="563428A4" w14:textId="77777777" w:rsidR="0011646E" w:rsidRDefault="0011646E" w:rsidP="00743FA7">
      <w:pPr>
        <w:widowControl/>
        <w:suppressAutoHyphens w:val="0"/>
        <w:jc w:val="center"/>
        <w:rPr>
          <w:iCs/>
        </w:rPr>
      </w:pPr>
    </w:p>
    <w:p w14:paraId="2A07F844" w14:textId="77777777" w:rsidR="0011646E" w:rsidRDefault="0011646E" w:rsidP="00743FA7">
      <w:pPr>
        <w:widowControl/>
        <w:suppressAutoHyphens w:val="0"/>
        <w:jc w:val="center"/>
        <w:rPr>
          <w:iCs/>
        </w:rPr>
      </w:pPr>
    </w:p>
    <w:p w14:paraId="0ECC16A2" w14:textId="77777777" w:rsidR="0011646E" w:rsidRDefault="0011646E" w:rsidP="00743FA7">
      <w:pPr>
        <w:widowControl/>
        <w:suppressAutoHyphens w:val="0"/>
        <w:jc w:val="center"/>
        <w:rPr>
          <w:iCs/>
        </w:rPr>
      </w:pPr>
    </w:p>
    <w:p w14:paraId="6DDCDC09" w14:textId="63F99714" w:rsidR="00D72634" w:rsidRDefault="001F3687" w:rsidP="00743FA7">
      <w:pPr>
        <w:widowControl/>
        <w:suppressAutoHyphens w:val="0"/>
        <w:jc w:val="center"/>
        <w:rPr>
          <w:iCs/>
        </w:rPr>
      </w:pPr>
      <w:r>
        <w:rPr>
          <w:iCs/>
          <w:noProof/>
          <w:lang w:eastAsia="en-US" w:bidi="ar-SA"/>
        </w:rPr>
        <w:drawing>
          <wp:inline distT="0" distB="0" distL="0" distR="0" wp14:anchorId="7925B753" wp14:editId="375FAE73">
            <wp:extent cx="2788926" cy="2005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era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8926" cy="2005588"/>
                    </a:xfrm>
                    <a:prstGeom prst="rect">
                      <a:avLst/>
                    </a:prstGeom>
                  </pic:spPr>
                </pic:pic>
              </a:graphicData>
            </a:graphic>
          </wp:inline>
        </w:drawing>
      </w:r>
    </w:p>
    <w:p w14:paraId="07E6795A" w14:textId="04151DD7" w:rsidR="001A33AC" w:rsidRDefault="001A33AC" w:rsidP="001A33AC">
      <w:pPr>
        <w:widowControl/>
        <w:suppressAutoHyphens w:val="0"/>
        <w:jc w:val="both"/>
        <w:rPr>
          <w:iCs/>
        </w:rPr>
      </w:pPr>
      <w:r w:rsidRPr="001A33AC">
        <w:rPr>
          <w:b/>
          <w:iCs/>
        </w:rPr>
        <w:t xml:space="preserve">Fig. </w:t>
      </w:r>
      <w:r w:rsidR="00D33A5B">
        <w:rPr>
          <w:b/>
          <w:iCs/>
        </w:rPr>
        <w:t>3</w:t>
      </w:r>
      <w:r>
        <w:rPr>
          <w:iCs/>
        </w:rPr>
        <w:t xml:space="preserve">. </w:t>
      </w:r>
      <w:r w:rsidR="00E87854">
        <w:rPr>
          <w:iCs/>
        </w:rPr>
        <w:t xml:space="preserve">Electronic temperature evolution during an XFEL pulse </w:t>
      </w:r>
      <w:r>
        <w:rPr>
          <w:iCs/>
        </w:rPr>
        <w:t>simulated by the radiative collisional code SCFLY. The incident XFEL photon energy and flux density are 9 keV and 2 x 10</w:t>
      </w:r>
      <w:r>
        <w:rPr>
          <w:iCs/>
          <w:vertAlign w:val="superscript"/>
        </w:rPr>
        <w:t>4</w:t>
      </w:r>
      <w:r>
        <w:rPr>
          <w:iCs/>
          <w:vertAlign w:val="superscript"/>
        </w:rPr>
        <w:softHyphen/>
      </w:r>
      <w:r>
        <w:rPr>
          <w:iCs/>
        </w:rPr>
        <w:t xml:space="preserve"> J/cm</w:t>
      </w:r>
      <w:r>
        <w:rPr>
          <w:iCs/>
          <w:vertAlign w:val="superscript"/>
        </w:rPr>
        <w:t>2</w:t>
      </w:r>
      <w:r>
        <w:rPr>
          <w:iCs/>
        </w:rPr>
        <w:t>, respectively.</w:t>
      </w:r>
      <w:r w:rsidR="00D72634">
        <w:rPr>
          <w:iCs/>
        </w:rPr>
        <w:t xml:space="preserve"> The dashed line represents the temporal profile of the incident XFEL pulse.</w:t>
      </w:r>
    </w:p>
    <w:p w14:paraId="7E5916F4" w14:textId="51F6C80A" w:rsidR="00D72634" w:rsidRDefault="00D72634">
      <w:pPr>
        <w:widowControl/>
        <w:suppressAutoHyphens w:val="0"/>
        <w:rPr>
          <w:iCs/>
        </w:rPr>
      </w:pPr>
      <w:r>
        <w:rPr>
          <w:iCs/>
        </w:rPr>
        <w:br w:type="page"/>
      </w:r>
    </w:p>
    <w:p w14:paraId="468CF4BB" w14:textId="77777777" w:rsidR="0011646E" w:rsidRDefault="0011646E" w:rsidP="001A0603">
      <w:pPr>
        <w:widowControl/>
        <w:suppressAutoHyphens w:val="0"/>
        <w:jc w:val="center"/>
        <w:rPr>
          <w:b/>
          <w:iCs/>
        </w:rPr>
      </w:pPr>
    </w:p>
    <w:p w14:paraId="28958666" w14:textId="77777777" w:rsidR="0011646E" w:rsidRDefault="0011646E" w:rsidP="001A0603">
      <w:pPr>
        <w:widowControl/>
        <w:suppressAutoHyphens w:val="0"/>
        <w:jc w:val="center"/>
        <w:rPr>
          <w:b/>
          <w:iCs/>
        </w:rPr>
      </w:pPr>
    </w:p>
    <w:p w14:paraId="0B51B014" w14:textId="77777777" w:rsidR="0011646E" w:rsidRDefault="0011646E" w:rsidP="001A0603">
      <w:pPr>
        <w:widowControl/>
        <w:suppressAutoHyphens w:val="0"/>
        <w:jc w:val="center"/>
        <w:rPr>
          <w:b/>
          <w:iCs/>
        </w:rPr>
      </w:pPr>
    </w:p>
    <w:p w14:paraId="57DCAB82" w14:textId="77777777" w:rsidR="0011646E" w:rsidRDefault="0011646E" w:rsidP="001A0603">
      <w:pPr>
        <w:widowControl/>
        <w:suppressAutoHyphens w:val="0"/>
        <w:jc w:val="center"/>
        <w:rPr>
          <w:b/>
          <w:iCs/>
        </w:rPr>
      </w:pPr>
    </w:p>
    <w:p w14:paraId="47AC7590" w14:textId="77777777" w:rsidR="0011646E" w:rsidRDefault="0011646E" w:rsidP="001A0603">
      <w:pPr>
        <w:widowControl/>
        <w:suppressAutoHyphens w:val="0"/>
        <w:jc w:val="center"/>
        <w:rPr>
          <w:b/>
          <w:iCs/>
        </w:rPr>
      </w:pPr>
    </w:p>
    <w:p w14:paraId="3E26FF43" w14:textId="77777777" w:rsidR="0011646E" w:rsidRDefault="0011646E" w:rsidP="001A0603">
      <w:pPr>
        <w:widowControl/>
        <w:suppressAutoHyphens w:val="0"/>
        <w:jc w:val="center"/>
        <w:rPr>
          <w:b/>
          <w:iCs/>
        </w:rPr>
      </w:pPr>
    </w:p>
    <w:p w14:paraId="791B8108" w14:textId="77777777" w:rsidR="0011646E" w:rsidRDefault="0011646E" w:rsidP="001A0603">
      <w:pPr>
        <w:widowControl/>
        <w:suppressAutoHyphens w:val="0"/>
        <w:jc w:val="center"/>
        <w:rPr>
          <w:b/>
          <w:iCs/>
        </w:rPr>
      </w:pPr>
    </w:p>
    <w:p w14:paraId="4B1D03E5" w14:textId="47A960A9" w:rsidR="00D72634" w:rsidRDefault="002A217A" w:rsidP="001A0603">
      <w:pPr>
        <w:widowControl/>
        <w:suppressAutoHyphens w:val="0"/>
        <w:jc w:val="center"/>
        <w:rPr>
          <w:b/>
          <w:iCs/>
        </w:rPr>
      </w:pPr>
      <w:r>
        <w:rPr>
          <w:b/>
          <w:iCs/>
          <w:noProof/>
          <w:lang w:eastAsia="en-US" w:bidi="ar-SA"/>
        </w:rPr>
        <w:drawing>
          <wp:inline distT="0" distB="0" distL="0" distR="0" wp14:anchorId="47EE0AE9" wp14:editId="40BF6A5F">
            <wp:extent cx="2837694" cy="1941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_popula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7694" cy="1941580"/>
                    </a:xfrm>
                    <a:prstGeom prst="rect">
                      <a:avLst/>
                    </a:prstGeom>
                  </pic:spPr>
                </pic:pic>
              </a:graphicData>
            </a:graphic>
          </wp:inline>
        </w:drawing>
      </w:r>
    </w:p>
    <w:p w14:paraId="42C1F171" w14:textId="66CDC1E9" w:rsidR="00D72634" w:rsidRDefault="00D72634" w:rsidP="00D72634">
      <w:pPr>
        <w:widowControl/>
        <w:suppressAutoHyphens w:val="0"/>
        <w:jc w:val="both"/>
        <w:rPr>
          <w:iCs/>
        </w:rPr>
      </w:pPr>
      <w:r w:rsidRPr="001A33AC">
        <w:rPr>
          <w:b/>
          <w:iCs/>
        </w:rPr>
        <w:t xml:space="preserve">Fig. </w:t>
      </w:r>
      <w:r w:rsidR="00D33A5B">
        <w:rPr>
          <w:b/>
          <w:iCs/>
        </w:rPr>
        <w:t>4</w:t>
      </w:r>
      <w:r>
        <w:rPr>
          <w:iCs/>
        </w:rPr>
        <w:t>. Evolution of the mean charge states Mg and O of during an XFEL pulse simulated by the radiative collisional code SCFLY. The incident XFEL photon energy and flux density are 9 keV and 2 x 10</w:t>
      </w:r>
      <w:r>
        <w:rPr>
          <w:iCs/>
          <w:vertAlign w:val="superscript"/>
        </w:rPr>
        <w:t>4</w:t>
      </w:r>
      <w:r>
        <w:rPr>
          <w:iCs/>
          <w:vertAlign w:val="superscript"/>
        </w:rPr>
        <w:softHyphen/>
      </w:r>
      <w:r>
        <w:rPr>
          <w:iCs/>
        </w:rPr>
        <w:t xml:space="preserve"> J/cm</w:t>
      </w:r>
      <w:r>
        <w:rPr>
          <w:iCs/>
          <w:vertAlign w:val="superscript"/>
        </w:rPr>
        <w:t>2</w:t>
      </w:r>
      <w:r>
        <w:rPr>
          <w:iCs/>
        </w:rPr>
        <w:t>, respectively. The dashed line represents the temporal profile of the incident XFEL pulse.</w:t>
      </w:r>
    </w:p>
    <w:p w14:paraId="0365199A" w14:textId="11D92ECD" w:rsidR="00D72634" w:rsidRPr="001A33AC" w:rsidRDefault="00D72634" w:rsidP="001A0603">
      <w:pPr>
        <w:widowControl/>
        <w:suppressAutoHyphens w:val="0"/>
        <w:jc w:val="center"/>
        <w:rPr>
          <w:iCs/>
        </w:rPr>
      </w:pPr>
    </w:p>
    <w:p w14:paraId="4D75C256" w14:textId="2EB0024D" w:rsidR="00EA56E3" w:rsidRPr="004A41E4" w:rsidRDefault="00EA56E3" w:rsidP="00EA56E3">
      <w:pPr>
        <w:widowControl/>
        <w:suppressAutoHyphens w:val="0"/>
        <w:rPr>
          <w:iCs/>
        </w:rPr>
      </w:pPr>
    </w:p>
    <w:sectPr w:rsidR="00EA56E3" w:rsidRPr="004A41E4" w:rsidSect="00D66F48">
      <w:footerReference w:type="default" r:id="rId12"/>
      <w:pgSz w:w="12240" w:h="15840"/>
      <w:pgMar w:top="1440" w:right="1440" w:bottom="1440" w:left="1440" w:header="0" w:footer="0" w:gutter="0"/>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50836" w14:textId="77777777" w:rsidR="002806FD" w:rsidRDefault="002806FD" w:rsidP="008B03D4">
      <w:r>
        <w:separator/>
      </w:r>
    </w:p>
  </w:endnote>
  <w:endnote w:type="continuationSeparator" w:id="0">
    <w:p w14:paraId="177BCCAA" w14:textId="77777777" w:rsidR="002806FD" w:rsidRDefault="002806FD" w:rsidP="008B0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70785"/>
      <w:docPartObj>
        <w:docPartGallery w:val="Page Numbers (Bottom of Page)"/>
        <w:docPartUnique/>
      </w:docPartObj>
    </w:sdtPr>
    <w:sdtEndPr>
      <w:rPr>
        <w:noProof/>
      </w:rPr>
    </w:sdtEndPr>
    <w:sdtContent>
      <w:p w14:paraId="690330E1" w14:textId="77777777" w:rsidR="00984062" w:rsidRDefault="00984062">
        <w:pPr>
          <w:pStyle w:val="Footer"/>
          <w:jc w:val="center"/>
        </w:pPr>
        <w:r>
          <w:fldChar w:fldCharType="begin"/>
        </w:r>
        <w:r>
          <w:instrText xml:space="preserve"> PAGE   \* MERGEFORMAT </w:instrText>
        </w:r>
        <w:r>
          <w:fldChar w:fldCharType="separate"/>
        </w:r>
        <w:r w:rsidR="00025990">
          <w:rPr>
            <w:noProof/>
          </w:rPr>
          <w:t>23</w:t>
        </w:r>
        <w:r>
          <w:rPr>
            <w:noProof/>
          </w:rPr>
          <w:fldChar w:fldCharType="end"/>
        </w:r>
      </w:p>
    </w:sdtContent>
  </w:sdt>
  <w:p w14:paraId="3A770A58" w14:textId="77777777" w:rsidR="00984062" w:rsidRDefault="00984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92DC1" w14:textId="77777777" w:rsidR="002806FD" w:rsidRDefault="002806FD" w:rsidP="008B03D4">
      <w:r>
        <w:separator/>
      </w:r>
    </w:p>
  </w:footnote>
  <w:footnote w:type="continuationSeparator" w:id="0">
    <w:p w14:paraId="69A63CEE" w14:textId="77777777" w:rsidR="002806FD" w:rsidRDefault="002806FD" w:rsidP="008B03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1722"/>
    <w:multiLevelType w:val="multilevel"/>
    <w:tmpl w:val="55A064F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hysical Reviews&lt;/Style&gt;&lt;LeftDelim&gt;{&lt;/LeftDelim&gt;&lt;RightDelim&gt;}&lt;/RightDelim&gt;&lt;FontName&gt;Liberation Serif&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f29trvw1fx0tgez05tp5wf00rprerwdx55x&quot;&gt;mgo&lt;record-ids&gt;&lt;item&gt;1&lt;/item&gt;&lt;item&gt;2&lt;/item&gt;&lt;item&gt;6&lt;/item&gt;&lt;item&gt;9&lt;/item&gt;&lt;item&gt;30&lt;/item&gt;&lt;item&gt;40&lt;/item&gt;&lt;item&gt;50&lt;/item&gt;&lt;item&gt;51&lt;/item&gt;&lt;item&gt;54&lt;/item&gt;&lt;item&gt;55&lt;/item&gt;&lt;item&gt;56&lt;/item&gt;&lt;item&gt;57&lt;/item&gt;&lt;item&gt;58&lt;/item&gt;&lt;item&gt;60&lt;/item&gt;&lt;item&gt;62&lt;/item&gt;&lt;item&gt;63&lt;/item&gt;&lt;item&gt;64&lt;/item&gt;&lt;item&gt;65&lt;/item&gt;&lt;item&gt;66&lt;/item&gt;&lt;item&gt;67&lt;/item&gt;&lt;item&gt;68&lt;/item&gt;&lt;item&gt;69&lt;/item&gt;&lt;item&gt;70&lt;/item&gt;&lt;item&gt;71&lt;/item&gt;&lt;item&gt;73&lt;/item&gt;&lt;item&gt;74&lt;/item&gt;&lt;item&gt;75&lt;/item&gt;&lt;item&gt;76&lt;/item&gt;&lt;item&gt;77&lt;/item&gt;&lt;item&gt;78&lt;/item&gt;&lt;item&gt;80&lt;/item&gt;&lt;item&gt;81&lt;/item&gt;&lt;item&gt;82&lt;/item&gt;&lt;item&gt;83&lt;/item&gt;&lt;/record-ids&gt;&lt;/item&gt;&lt;/Libraries&gt;"/>
  </w:docVars>
  <w:rsids>
    <w:rsidRoot w:val="00E0364B"/>
    <w:rsid w:val="00001374"/>
    <w:rsid w:val="000159AA"/>
    <w:rsid w:val="00017ACD"/>
    <w:rsid w:val="00025990"/>
    <w:rsid w:val="00027540"/>
    <w:rsid w:val="000520C5"/>
    <w:rsid w:val="00055DF9"/>
    <w:rsid w:val="00055F4F"/>
    <w:rsid w:val="00057046"/>
    <w:rsid w:val="00057819"/>
    <w:rsid w:val="00061116"/>
    <w:rsid w:val="000705F5"/>
    <w:rsid w:val="00070899"/>
    <w:rsid w:val="00080A33"/>
    <w:rsid w:val="00080CE7"/>
    <w:rsid w:val="000810C9"/>
    <w:rsid w:val="000828F4"/>
    <w:rsid w:val="00090C84"/>
    <w:rsid w:val="00093B1D"/>
    <w:rsid w:val="00097629"/>
    <w:rsid w:val="00097DF9"/>
    <w:rsid w:val="000B21F3"/>
    <w:rsid w:val="000B30D5"/>
    <w:rsid w:val="000B6B07"/>
    <w:rsid w:val="000B7724"/>
    <w:rsid w:val="000C07D0"/>
    <w:rsid w:val="000C0B6D"/>
    <w:rsid w:val="000C128C"/>
    <w:rsid w:val="000C6FDE"/>
    <w:rsid w:val="000E6EA7"/>
    <w:rsid w:val="000F1F95"/>
    <w:rsid w:val="000F355A"/>
    <w:rsid w:val="000F5672"/>
    <w:rsid w:val="001009D8"/>
    <w:rsid w:val="0011646E"/>
    <w:rsid w:val="00120F0F"/>
    <w:rsid w:val="00120F1B"/>
    <w:rsid w:val="00150A55"/>
    <w:rsid w:val="001511F1"/>
    <w:rsid w:val="00151E3F"/>
    <w:rsid w:val="001743F6"/>
    <w:rsid w:val="0017559C"/>
    <w:rsid w:val="00177468"/>
    <w:rsid w:val="00181561"/>
    <w:rsid w:val="00187D6F"/>
    <w:rsid w:val="00192073"/>
    <w:rsid w:val="001977AD"/>
    <w:rsid w:val="00197E5F"/>
    <w:rsid w:val="001A0603"/>
    <w:rsid w:val="001A33AC"/>
    <w:rsid w:val="001B08E1"/>
    <w:rsid w:val="001B62A3"/>
    <w:rsid w:val="001D135C"/>
    <w:rsid w:val="001D7667"/>
    <w:rsid w:val="001E668F"/>
    <w:rsid w:val="001E6AD1"/>
    <w:rsid w:val="001F26DC"/>
    <w:rsid w:val="001F35B0"/>
    <w:rsid w:val="001F3687"/>
    <w:rsid w:val="001F73BE"/>
    <w:rsid w:val="00204AD9"/>
    <w:rsid w:val="002116BF"/>
    <w:rsid w:val="002308D4"/>
    <w:rsid w:val="00232163"/>
    <w:rsid w:val="00236E73"/>
    <w:rsid w:val="00237696"/>
    <w:rsid w:val="0024266C"/>
    <w:rsid w:val="00245DAC"/>
    <w:rsid w:val="002502E4"/>
    <w:rsid w:val="00253F9D"/>
    <w:rsid w:val="00264FEC"/>
    <w:rsid w:val="002701CD"/>
    <w:rsid w:val="00273267"/>
    <w:rsid w:val="00276A4C"/>
    <w:rsid w:val="002806FD"/>
    <w:rsid w:val="00282608"/>
    <w:rsid w:val="002847F7"/>
    <w:rsid w:val="00286876"/>
    <w:rsid w:val="00297E3A"/>
    <w:rsid w:val="002A217A"/>
    <w:rsid w:val="002A2E74"/>
    <w:rsid w:val="002A60CB"/>
    <w:rsid w:val="002B5D27"/>
    <w:rsid w:val="002C3B2E"/>
    <w:rsid w:val="002C4322"/>
    <w:rsid w:val="002C4F3B"/>
    <w:rsid w:val="002C5947"/>
    <w:rsid w:val="002D7CE9"/>
    <w:rsid w:val="002E4509"/>
    <w:rsid w:val="002F0C1D"/>
    <w:rsid w:val="002F1DE1"/>
    <w:rsid w:val="002F24C8"/>
    <w:rsid w:val="002F39EF"/>
    <w:rsid w:val="003003CA"/>
    <w:rsid w:val="0030204A"/>
    <w:rsid w:val="00302C41"/>
    <w:rsid w:val="00312CED"/>
    <w:rsid w:val="003153BF"/>
    <w:rsid w:val="00317727"/>
    <w:rsid w:val="00320E3D"/>
    <w:rsid w:val="00332415"/>
    <w:rsid w:val="00343CB8"/>
    <w:rsid w:val="00351624"/>
    <w:rsid w:val="00380FBC"/>
    <w:rsid w:val="003909E4"/>
    <w:rsid w:val="003A0128"/>
    <w:rsid w:val="003A0909"/>
    <w:rsid w:val="003A23F5"/>
    <w:rsid w:val="003A3B9A"/>
    <w:rsid w:val="003B23B0"/>
    <w:rsid w:val="003B573C"/>
    <w:rsid w:val="003B71D1"/>
    <w:rsid w:val="003C0403"/>
    <w:rsid w:val="003C108F"/>
    <w:rsid w:val="003C4DDB"/>
    <w:rsid w:val="003C6B70"/>
    <w:rsid w:val="003E28C4"/>
    <w:rsid w:val="003E403B"/>
    <w:rsid w:val="003F1C73"/>
    <w:rsid w:val="003F7576"/>
    <w:rsid w:val="004005C0"/>
    <w:rsid w:val="00412348"/>
    <w:rsid w:val="004138F6"/>
    <w:rsid w:val="00414228"/>
    <w:rsid w:val="00414FCF"/>
    <w:rsid w:val="00420BD3"/>
    <w:rsid w:val="00422E85"/>
    <w:rsid w:val="0042707A"/>
    <w:rsid w:val="00431776"/>
    <w:rsid w:val="00436DBE"/>
    <w:rsid w:val="00444771"/>
    <w:rsid w:val="00465711"/>
    <w:rsid w:val="00466681"/>
    <w:rsid w:val="00471F82"/>
    <w:rsid w:val="00473798"/>
    <w:rsid w:val="00475E93"/>
    <w:rsid w:val="00482668"/>
    <w:rsid w:val="004959DD"/>
    <w:rsid w:val="004962FB"/>
    <w:rsid w:val="0049759F"/>
    <w:rsid w:val="00497A3C"/>
    <w:rsid w:val="004A0DFA"/>
    <w:rsid w:val="004A301D"/>
    <w:rsid w:val="004A41E4"/>
    <w:rsid w:val="004C369A"/>
    <w:rsid w:val="004C5B1B"/>
    <w:rsid w:val="004D1995"/>
    <w:rsid w:val="004D1B97"/>
    <w:rsid w:val="004D1E0E"/>
    <w:rsid w:val="004E3EDC"/>
    <w:rsid w:val="004F3448"/>
    <w:rsid w:val="004F5035"/>
    <w:rsid w:val="00516FD9"/>
    <w:rsid w:val="005220F5"/>
    <w:rsid w:val="00525DAC"/>
    <w:rsid w:val="00527650"/>
    <w:rsid w:val="00536FE7"/>
    <w:rsid w:val="0054091F"/>
    <w:rsid w:val="00554C19"/>
    <w:rsid w:val="0055503D"/>
    <w:rsid w:val="00557573"/>
    <w:rsid w:val="00557AC4"/>
    <w:rsid w:val="005674BE"/>
    <w:rsid w:val="00571308"/>
    <w:rsid w:val="005716F2"/>
    <w:rsid w:val="00572DAA"/>
    <w:rsid w:val="00574897"/>
    <w:rsid w:val="00575919"/>
    <w:rsid w:val="00576924"/>
    <w:rsid w:val="0058475D"/>
    <w:rsid w:val="00585235"/>
    <w:rsid w:val="00590652"/>
    <w:rsid w:val="005A5F22"/>
    <w:rsid w:val="005A6CC8"/>
    <w:rsid w:val="005B149D"/>
    <w:rsid w:val="005B1BBD"/>
    <w:rsid w:val="005B7626"/>
    <w:rsid w:val="005D05E9"/>
    <w:rsid w:val="005D083C"/>
    <w:rsid w:val="005E31B9"/>
    <w:rsid w:val="005E3BE8"/>
    <w:rsid w:val="005E4E02"/>
    <w:rsid w:val="005E7380"/>
    <w:rsid w:val="005F096C"/>
    <w:rsid w:val="00601248"/>
    <w:rsid w:val="00605819"/>
    <w:rsid w:val="0060797A"/>
    <w:rsid w:val="00627E66"/>
    <w:rsid w:val="00632C61"/>
    <w:rsid w:val="006439C3"/>
    <w:rsid w:val="00645DE2"/>
    <w:rsid w:val="00653854"/>
    <w:rsid w:val="00663E02"/>
    <w:rsid w:val="006642F3"/>
    <w:rsid w:val="00665BF4"/>
    <w:rsid w:val="00677996"/>
    <w:rsid w:val="00686E9A"/>
    <w:rsid w:val="00691553"/>
    <w:rsid w:val="006A08CA"/>
    <w:rsid w:val="006A1B80"/>
    <w:rsid w:val="006A300D"/>
    <w:rsid w:val="006A3D42"/>
    <w:rsid w:val="006A622F"/>
    <w:rsid w:val="006B0E9B"/>
    <w:rsid w:val="006B7E2D"/>
    <w:rsid w:val="006C739A"/>
    <w:rsid w:val="006D4DE0"/>
    <w:rsid w:val="006D52B9"/>
    <w:rsid w:val="006E0954"/>
    <w:rsid w:val="006F3200"/>
    <w:rsid w:val="007063B0"/>
    <w:rsid w:val="00706CC1"/>
    <w:rsid w:val="007075F3"/>
    <w:rsid w:val="00710A27"/>
    <w:rsid w:val="00716A24"/>
    <w:rsid w:val="00724062"/>
    <w:rsid w:val="00724D39"/>
    <w:rsid w:val="007254BF"/>
    <w:rsid w:val="00730F27"/>
    <w:rsid w:val="00731A51"/>
    <w:rsid w:val="00734F16"/>
    <w:rsid w:val="007367FF"/>
    <w:rsid w:val="00743FA7"/>
    <w:rsid w:val="00755D9D"/>
    <w:rsid w:val="0075699A"/>
    <w:rsid w:val="00760827"/>
    <w:rsid w:val="0077160A"/>
    <w:rsid w:val="00771C7D"/>
    <w:rsid w:val="00771D55"/>
    <w:rsid w:val="00774E80"/>
    <w:rsid w:val="00775FB2"/>
    <w:rsid w:val="00780041"/>
    <w:rsid w:val="00786583"/>
    <w:rsid w:val="00791FF6"/>
    <w:rsid w:val="00796162"/>
    <w:rsid w:val="007A1F09"/>
    <w:rsid w:val="007A2A81"/>
    <w:rsid w:val="007A6043"/>
    <w:rsid w:val="007B48EB"/>
    <w:rsid w:val="007B55ED"/>
    <w:rsid w:val="007C04D5"/>
    <w:rsid w:val="007C7F44"/>
    <w:rsid w:val="007D1DBF"/>
    <w:rsid w:val="007E2ADA"/>
    <w:rsid w:val="007E3543"/>
    <w:rsid w:val="007E4D0D"/>
    <w:rsid w:val="007E55AB"/>
    <w:rsid w:val="007F1781"/>
    <w:rsid w:val="0080041C"/>
    <w:rsid w:val="00800C62"/>
    <w:rsid w:val="0080195C"/>
    <w:rsid w:val="0081169D"/>
    <w:rsid w:val="008128EC"/>
    <w:rsid w:val="00813DA8"/>
    <w:rsid w:val="00816E54"/>
    <w:rsid w:val="00816F91"/>
    <w:rsid w:val="0082166B"/>
    <w:rsid w:val="00821C0C"/>
    <w:rsid w:val="008232F3"/>
    <w:rsid w:val="00823E97"/>
    <w:rsid w:val="00826B1A"/>
    <w:rsid w:val="008303AD"/>
    <w:rsid w:val="00837704"/>
    <w:rsid w:val="008524CE"/>
    <w:rsid w:val="0085440D"/>
    <w:rsid w:val="00863C68"/>
    <w:rsid w:val="00870AC4"/>
    <w:rsid w:val="00894B15"/>
    <w:rsid w:val="00894F79"/>
    <w:rsid w:val="008B03D4"/>
    <w:rsid w:val="008C04A7"/>
    <w:rsid w:val="008C21EC"/>
    <w:rsid w:val="008C2627"/>
    <w:rsid w:val="008C43E7"/>
    <w:rsid w:val="008C4498"/>
    <w:rsid w:val="008C4CF6"/>
    <w:rsid w:val="008C7497"/>
    <w:rsid w:val="008C758A"/>
    <w:rsid w:val="008D02B2"/>
    <w:rsid w:val="008D7F5C"/>
    <w:rsid w:val="008F379B"/>
    <w:rsid w:val="0090781A"/>
    <w:rsid w:val="00914EDF"/>
    <w:rsid w:val="00916C85"/>
    <w:rsid w:val="009171D9"/>
    <w:rsid w:val="00927A68"/>
    <w:rsid w:val="00931EA5"/>
    <w:rsid w:val="009325B3"/>
    <w:rsid w:val="00940ED5"/>
    <w:rsid w:val="00942167"/>
    <w:rsid w:val="00943257"/>
    <w:rsid w:val="009433DD"/>
    <w:rsid w:val="0095394B"/>
    <w:rsid w:val="0098237D"/>
    <w:rsid w:val="00984062"/>
    <w:rsid w:val="009A3AE6"/>
    <w:rsid w:val="009A4A37"/>
    <w:rsid w:val="009A7BF3"/>
    <w:rsid w:val="009B578D"/>
    <w:rsid w:val="009D5D81"/>
    <w:rsid w:val="009D6E9A"/>
    <w:rsid w:val="009E084F"/>
    <w:rsid w:val="009E1B53"/>
    <w:rsid w:val="009E714A"/>
    <w:rsid w:val="009F16BE"/>
    <w:rsid w:val="009F3D0E"/>
    <w:rsid w:val="009F5EE9"/>
    <w:rsid w:val="00A07DC9"/>
    <w:rsid w:val="00A12B95"/>
    <w:rsid w:val="00A17766"/>
    <w:rsid w:val="00A17B47"/>
    <w:rsid w:val="00A22E3B"/>
    <w:rsid w:val="00A24D1D"/>
    <w:rsid w:val="00A33B21"/>
    <w:rsid w:val="00A34745"/>
    <w:rsid w:val="00A37D7E"/>
    <w:rsid w:val="00A40A8B"/>
    <w:rsid w:val="00A44BF5"/>
    <w:rsid w:val="00A455F5"/>
    <w:rsid w:val="00A5012D"/>
    <w:rsid w:val="00A67180"/>
    <w:rsid w:val="00A6790F"/>
    <w:rsid w:val="00A75858"/>
    <w:rsid w:val="00A85FB0"/>
    <w:rsid w:val="00A91810"/>
    <w:rsid w:val="00AB335A"/>
    <w:rsid w:val="00AB6F86"/>
    <w:rsid w:val="00AC45D3"/>
    <w:rsid w:val="00AD7128"/>
    <w:rsid w:val="00AE103A"/>
    <w:rsid w:val="00AE63DA"/>
    <w:rsid w:val="00AE73C2"/>
    <w:rsid w:val="00AE740A"/>
    <w:rsid w:val="00AF320C"/>
    <w:rsid w:val="00B04A0C"/>
    <w:rsid w:val="00B05A3E"/>
    <w:rsid w:val="00B16AFC"/>
    <w:rsid w:val="00B211E5"/>
    <w:rsid w:val="00B221AE"/>
    <w:rsid w:val="00B25605"/>
    <w:rsid w:val="00B25F2A"/>
    <w:rsid w:val="00B27814"/>
    <w:rsid w:val="00B35189"/>
    <w:rsid w:val="00B3527C"/>
    <w:rsid w:val="00B40132"/>
    <w:rsid w:val="00B42331"/>
    <w:rsid w:val="00B454DF"/>
    <w:rsid w:val="00B455A1"/>
    <w:rsid w:val="00B47902"/>
    <w:rsid w:val="00B51D9B"/>
    <w:rsid w:val="00B52C2F"/>
    <w:rsid w:val="00B54AD9"/>
    <w:rsid w:val="00B55BDC"/>
    <w:rsid w:val="00B566E5"/>
    <w:rsid w:val="00B62A3E"/>
    <w:rsid w:val="00B63A5B"/>
    <w:rsid w:val="00B71421"/>
    <w:rsid w:val="00B85D5B"/>
    <w:rsid w:val="00B96071"/>
    <w:rsid w:val="00B9728B"/>
    <w:rsid w:val="00B97817"/>
    <w:rsid w:val="00BA4BC1"/>
    <w:rsid w:val="00BB2867"/>
    <w:rsid w:val="00BB407B"/>
    <w:rsid w:val="00BB6E41"/>
    <w:rsid w:val="00BC0140"/>
    <w:rsid w:val="00BC4E21"/>
    <w:rsid w:val="00BC627F"/>
    <w:rsid w:val="00BF1E11"/>
    <w:rsid w:val="00BF3A72"/>
    <w:rsid w:val="00C154AF"/>
    <w:rsid w:val="00C17721"/>
    <w:rsid w:val="00C22E91"/>
    <w:rsid w:val="00C302A7"/>
    <w:rsid w:val="00C30AB8"/>
    <w:rsid w:val="00C35732"/>
    <w:rsid w:val="00C42D1A"/>
    <w:rsid w:val="00C451D6"/>
    <w:rsid w:val="00C511FC"/>
    <w:rsid w:val="00C557A4"/>
    <w:rsid w:val="00C55FEE"/>
    <w:rsid w:val="00C60986"/>
    <w:rsid w:val="00C60ABF"/>
    <w:rsid w:val="00C66C30"/>
    <w:rsid w:val="00C71F62"/>
    <w:rsid w:val="00C73D31"/>
    <w:rsid w:val="00C755EC"/>
    <w:rsid w:val="00CA5203"/>
    <w:rsid w:val="00CA5EDE"/>
    <w:rsid w:val="00CB011A"/>
    <w:rsid w:val="00CB0599"/>
    <w:rsid w:val="00CB1702"/>
    <w:rsid w:val="00CB1E85"/>
    <w:rsid w:val="00CB2A7B"/>
    <w:rsid w:val="00CC49C1"/>
    <w:rsid w:val="00CD28C6"/>
    <w:rsid w:val="00CE087B"/>
    <w:rsid w:val="00CE1877"/>
    <w:rsid w:val="00CF0DEF"/>
    <w:rsid w:val="00CF306E"/>
    <w:rsid w:val="00D116D4"/>
    <w:rsid w:val="00D302FA"/>
    <w:rsid w:val="00D305FB"/>
    <w:rsid w:val="00D30832"/>
    <w:rsid w:val="00D33A5B"/>
    <w:rsid w:val="00D37950"/>
    <w:rsid w:val="00D44749"/>
    <w:rsid w:val="00D52900"/>
    <w:rsid w:val="00D529B8"/>
    <w:rsid w:val="00D557AA"/>
    <w:rsid w:val="00D606EF"/>
    <w:rsid w:val="00D633BF"/>
    <w:rsid w:val="00D644E4"/>
    <w:rsid w:val="00D66F48"/>
    <w:rsid w:val="00D70907"/>
    <w:rsid w:val="00D716B8"/>
    <w:rsid w:val="00D7226E"/>
    <w:rsid w:val="00D72634"/>
    <w:rsid w:val="00D72E2D"/>
    <w:rsid w:val="00D75223"/>
    <w:rsid w:val="00D754EE"/>
    <w:rsid w:val="00D80380"/>
    <w:rsid w:val="00D9051B"/>
    <w:rsid w:val="00D9259B"/>
    <w:rsid w:val="00D93922"/>
    <w:rsid w:val="00DA3329"/>
    <w:rsid w:val="00DA56C7"/>
    <w:rsid w:val="00DC1A1A"/>
    <w:rsid w:val="00DC4760"/>
    <w:rsid w:val="00DC5508"/>
    <w:rsid w:val="00DC602D"/>
    <w:rsid w:val="00DC633B"/>
    <w:rsid w:val="00DC6808"/>
    <w:rsid w:val="00DD250F"/>
    <w:rsid w:val="00DE0EB4"/>
    <w:rsid w:val="00DE1956"/>
    <w:rsid w:val="00DE32FE"/>
    <w:rsid w:val="00DE4B4F"/>
    <w:rsid w:val="00DF598D"/>
    <w:rsid w:val="00E0364B"/>
    <w:rsid w:val="00E05EE8"/>
    <w:rsid w:val="00E10822"/>
    <w:rsid w:val="00E16125"/>
    <w:rsid w:val="00E23D8D"/>
    <w:rsid w:val="00E250CC"/>
    <w:rsid w:val="00E30249"/>
    <w:rsid w:val="00E473D2"/>
    <w:rsid w:val="00E51B70"/>
    <w:rsid w:val="00E52210"/>
    <w:rsid w:val="00E56C6C"/>
    <w:rsid w:val="00E631CA"/>
    <w:rsid w:val="00E75903"/>
    <w:rsid w:val="00E77B63"/>
    <w:rsid w:val="00E8274A"/>
    <w:rsid w:val="00E85427"/>
    <w:rsid w:val="00E87854"/>
    <w:rsid w:val="00E97CFB"/>
    <w:rsid w:val="00EA16B2"/>
    <w:rsid w:val="00EA56E3"/>
    <w:rsid w:val="00EA6F7B"/>
    <w:rsid w:val="00EA7BA9"/>
    <w:rsid w:val="00EB6544"/>
    <w:rsid w:val="00EB6C71"/>
    <w:rsid w:val="00EC515B"/>
    <w:rsid w:val="00ED6959"/>
    <w:rsid w:val="00EE7379"/>
    <w:rsid w:val="00EF3D6D"/>
    <w:rsid w:val="00F04C95"/>
    <w:rsid w:val="00F14F12"/>
    <w:rsid w:val="00F24249"/>
    <w:rsid w:val="00F2434E"/>
    <w:rsid w:val="00F2751F"/>
    <w:rsid w:val="00F3378A"/>
    <w:rsid w:val="00F3582A"/>
    <w:rsid w:val="00F45423"/>
    <w:rsid w:val="00F45E2E"/>
    <w:rsid w:val="00F53BED"/>
    <w:rsid w:val="00F57CAC"/>
    <w:rsid w:val="00F65479"/>
    <w:rsid w:val="00F65718"/>
    <w:rsid w:val="00F67B3E"/>
    <w:rsid w:val="00F72DC0"/>
    <w:rsid w:val="00F76C7E"/>
    <w:rsid w:val="00F84695"/>
    <w:rsid w:val="00F858AA"/>
    <w:rsid w:val="00F95B16"/>
    <w:rsid w:val="00FB31D5"/>
    <w:rsid w:val="00FD01DB"/>
    <w:rsid w:val="00FD1651"/>
    <w:rsid w:val="00FD3D72"/>
    <w:rsid w:val="00FD73DF"/>
    <w:rsid w:val="00FE2233"/>
    <w:rsid w:val="00FE2602"/>
    <w:rsid w:val="00FE34D8"/>
    <w:rsid w:val="00FE57B5"/>
    <w:rsid w:val="00FE627D"/>
    <w:rsid w:val="00FF2F3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192B3"/>
  <w15:docId w15:val="{C5A1789F-07A2-4866-9A9E-B5515134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ource Han Sans CN Regular" w:hAnsi="Liberation Serif" w:cs="Lohit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qFormat/>
    <w:rsid w:val="00FC4677"/>
    <w:rPr>
      <w:rFonts w:ascii="Tahoma" w:hAnsi="Tahoma" w:cs="Mangal"/>
      <w:sz w:val="16"/>
      <w:szCs w:val="14"/>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BalloonText">
    <w:name w:val="Balloon Text"/>
    <w:basedOn w:val="Normal"/>
    <w:link w:val="BalloonTextChar"/>
    <w:uiPriority w:val="99"/>
    <w:semiHidden/>
    <w:unhideWhenUsed/>
    <w:qFormat/>
    <w:rsid w:val="00FC4677"/>
    <w:rPr>
      <w:rFonts w:ascii="Tahoma" w:hAnsi="Tahoma" w:cs="Mangal"/>
      <w:sz w:val="16"/>
      <w:szCs w:val="14"/>
    </w:rPr>
  </w:style>
  <w:style w:type="character" w:styleId="PlaceholderText">
    <w:name w:val="Placeholder Text"/>
    <w:basedOn w:val="DefaultParagraphFont"/>
    <w:uiPriority w:val="99"/>
    <w:semiHidden/>
    <w:rsid w:val="00027540"/>
    <w:rPr>
      <w:color w:val="808080"/>
    </w:rPr>
  </w:style>
  <w:style w:type="character" w:styleId="CommentReference">
    <w:name w:val="annotation reference"/>
    <w:basedOn w:val="DefaultParagraphFont"/>
    <w:uiPriority w:val="99"/>
    <w:semiHidden/>
    <w:unhideWhenUsed/>
    <w:rsid w:val="008C758A"/>
    <w:rPr>
      <w:sz w:val="16"/>
      <w:szCs w:val="16"/>
    </w:rPr>
  </w:style>
  <w:style w:type="paragraph" w:styleId="CommentText">
    <w:name w:val="annotation text"/>
    <w:basedOn w:val="Normal"/>
    <w:link w:val="CommentTextChar"/>
    <w:uiPriority w:val="99"/>
    <w:semiHidden/>
    <w:unhideWhenUsed/>
    <w:rsid w:val="008C758A"/>
    <w:rPr>
      <w:rFonts w:cs="Mangal"/>
      <w:sz w:val="20"/>
      <w:szCs w:val="18"/>
    </w:rPr>
  </w:style>
  <w:style w:type="character" w:customStyle="1" w:styleId="CommentTextChar">
    <w:name w:val="Comment Text Char"/>
    <w:basedOn w:val="DefaultParagraphFont"/>
    <w:link w:val="CommentText"/>
    <w:uiPriority w:val="99"/>
    <w:semiHidden/>
    <w:rsid w:val="008C758A"/>
    <w:rPr>
      <w:rFonts w:cs="Mangal"/>
      <w:sz w:val="20"/>
      <w:szCs w:val="18"/>
    </w:rPr>
  </w:style>
  <w:style w:type="paragraph" w:styleId="CommentSubject">
    <w:name w:val="annotation subject"/>
    <w:basedOn w:val="CommentText"/>
    <w:next w:val="CommentText"/>
    <w:link w:val="CommentSubjectChar"/>
    <w:uiPriority w:val="99"/>
    <w:semiHidden/>
    <w:unhideWhenUsed/>
    <w:rsid w:val="008C758A"/>
    <w:rPr>
      <w:b/>
      <w:bCs/>
    </w:rPr>
  </w:style>
  <w:style w:type="character" w:customStyle="1" w:styleId="CommentSubjectChar">
    <w:name w:val="Comment Subject Char"/>
    <w:basedOn w:val="CommentTextChar"/>
    <w:link w:val="CommentSubject"/>
    <w:uiPriority w:val="99"/>
    <w:semiHidden/>
    <w:rsid w:val="008C758A"/>
    <w:rPr>
      <w:rFonts w:cs="Mangal"/>
      <w:b/>
      <w:bCs/>
      <w:sz w:val="20"/>
      <w:szCs w:val="18"/>
    </w:rPr>
  </w:style>
  <w:style w:type="paragraph" w:styleId="Header">
    <w:name w:val="header"/>
    <w:basedOn w:val="Normal"/>
    <w:link w:val="HeaderChar"/>
    <w:uiPriority w:val="99"/>
    <w:unhideWhenUsed/>
    <w:rsid w:val="008B03D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B03D4"/>
    <w:rPr>
      <w:rFonts w:cs="Mangal"/>
      <w:szCs w:val="21"/>
    </w:rPr>
  </w:style>
  <w:style w:type="paragraph" w:styleId="Footer">
    <w:name w:val="footer"/>
    <w:basedOn w:val="Normal"/>
    <w:link w:val="FooterChar"/>
    <w:uiPriority w:val="99"/>
    <w:unhideWhenUsed/>
    <w:rsid w:val="008B03D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B03D4"/>
    <w:rPr>
      <w:rFonts w:cs="Mangal"/>
      <w:szCs w:val="21"/>
    </w:rPr>
  </w:style>
  <w:style w:type="paragraph" w:customStyle="1" w:styleId="EndNoteBibliographyTitle">
    <w:name w:val="EndNote Bibliography Title"/>
    <w:basedOn w:val="Normal"/>
    <w:link w:val="EndNoteBibliographyTitleChar"/>
    <w:rsid w:val="00796162"/>
    <w:pPr>
      <w:jc w:val="center"/>
    </w:pPr>
    <w:rPr>
      <w:noProof/>
    </w:rPr>
  </w:style>
  <w:style w:type="character" w:customStyle="1" w:styleId="EndNoteBibliographyTitleChar">
    <w:name w:val="EndNote Bibliography Title Char"/>
    <w:basedOn w:val="DefaultParagraphFont"/>
    <w:link w:val="EndNoteBibliographyTitle"/>
    <w:rsid w:val="00796162"/>
    <w:rPr>
      <w:noProof/>
    </w:rPr>
  </w:style>
  <w:style w:type="paragraph" w:customStyle="1" w:styleId="EndNoteBibliography">
    <w:name w:val="EndNote Bibliography"/>
    <w:basedOn w:val="Normal"/>
    <w:link w:val="EndNoteBibliographyChar"/>
    <w:rsid w:val="00796162"/>
    <w:rPr>
      <w:noProof/>
    </w:rPr>
  </w:style>
  <w:style w:type="character" w:customStyle="1" w:styleId="EndNoteBibliographyChar">
    <w:name w:val="EndNote Bibliography Char"/>
    <w:basedOn w:val="DefaultParagraphFont"/>
    <w:link w:val="EndNoteBibliography"/>
    <w:rsid w:val="00796162"/>
    <w:rPr>
      <w:noProof/>
    </w:rPr>
  </w:style>
  <w:style w:type="paragraph" w:styleId="ListParagraph">
    <w:name w:val="List Paragraph"/>
    <w:basedOn w:val="Normal"/>
    <w:uiPriority w:val="34"/>
    <w:qFormat/>
    <w:rsid w:val="00E631CA"/>
    <w:pPr>
      <w:ind w:left="720"/>
      <w:contextualSpacing/>
    </w:pPr>
    <w:rPr>
      <w:rFonts w:cs="Mangal"/>
      <w:szCs w:val="21"/>
    </w:rPr>
  </w:style>
  <w:style w:type="paragraph" w:styleId="Revision">
    <w:name w:val="Revision"/>
    <w:hidden/>
    <w:uiPriority w:val="99"/>
    <w:semiHidden/>
    <w:rsid w:val="009B578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F557B-D885-459D-9B3F-7EBB98571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10728</Words>
  <Characters>61155</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dc:creator>
  <cp:lastModifiedBy>oliver</cp:lastModifiedBy>
  <cp:revision>2</cp:revision>
  <cp:lastPrinted>2017-08-17T16:42:00Z</cp:lastPrinted>
  <dcterms:created xsi:type="dcterms:W3CDTF">2017-08-18T03:36:00Z</dcterms:created>
  <dcterms:modified xsi:type="dcterms:W3CDTF">2017-08-18T03:36:00Z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