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8437B" w14:textId="01018E06" w:rsidR="00153291" w:rsidRPr="00E90844" w:rsidRDefault="00153291" w:rsidP="00364E6C">
      <w:pPr>
        <w:spacing w:after="0"/>
        <w:jc w:val="center"/>
        <w:rPr>
          <w:b/>
          <w:bCs/>
          <w:sz w:val="24"/>
          <w:szCs w:val="24"/>
          <w:u w:val="single"/>
          <w:lang w:eastAsia="es-ES"/>
        </w:rPr>
      </w:pPr>
      <w:r w:rsidRPr="00E90844">
        <w:rPr>
          <w:b/>
          <w:bCs/>
          <w:sz w:val="24"/>
          <w:szCs w:val="24"/>
          <w:u w:val="single"/>
          <w:lang w:eastAsia="es-ES"/>
        </w:rPr>
        <w:t>FIRST ADDENDUM</w:t>
      </w:r>
      <w:r w:rsidR="004E14A3">
        <w:rPr>
          <w:b/>
          <w:bCs/>
          <w:sz w:val="24"/>
          <w:szCs w:val="24"/>
          <w:u w:val="single"/>
          <w:lang w:eastAsia="es-ES"/>
        </w:rPr>
        <w:t>=</w:t>
      </w:r>
      <w:r w:rsidRPr="00E90844">
        <w:rPr>
          <w:b/>
          <w:bCs/>
          <w:sz w:val="24"/>
          <w:szCs w:val="24"/>
          <w:u w:val="single"/>
          <w:lang w:eastAsia="es-ES"/>
        </w:rPr>
        <w:t xml:space="preserve"> TO APPLICATION SOFTWARE CONTRACT N° 01/2021/VTP-ARABICA/AIRTIME </w:t>
      </w:r>
    </w:p>
    <w:p w14:paraId="5C718C31" w14:textId="77777777" w:rsidR="00153291" w:rsidRPr="00E90844" w:rsidRDefault="00153291" w:rsidP="00364E6C">
      <w:pPr>
        <w:spacing w:after="0"/>
        <w:jc w:val="center"/>
        <w:rPr>
          <w:b/>
          <w:bCs/>
          <w:sz w:val="24"/>
          <w:szCs w:val="24"/>
          <w:u w:val="single"/>
          <w:lang w:eastAsia="es-ES"/>
        </w:rPr>
      </w:pPr>
    </w:p>
    <w:p w14:paraId="0B1C0AB9" w14:textId="283D6C15" w:rsidR="00153291" w:rsidRPr="00E90844" w:rsidRDefault="00153291" w:rsidP="00EE6E3F">
      <w:pPr>
        <w:tabs>
          <w:tab w:val="left" w:pos="3960"/>
        </w:tabs>
        <w:adjustRightInd w:val="0"/>
        <w:ind w:hanging="108"/>
        <w:rPr>
          <w:bCs/>
          <w:sz w:val="24"/>
          <w:szCs w:val="24"/>
          <w:lang w:eastAsia="es-ES"/>
        </w:rPr>
      </w:pPr>
      <w:r w:rsidRPr="00E90844">
        <w:rPr>
          <w:bCs/>
          <w:sz w:val="24"/>
          <w:szCs w:val="24"/>
          <w:lang w:eastAsia="es-ES"/>
        </w:rPr>
        <w:t xml:space="preserve">The first addendum to the APPLICATION SOFTWARE CONTRACT No. 01/2021/VTP-ARABICA/AIRTIME entered into by </w:t>
      </w:r>
      <w:r w:rsidRPr="00E90844">
        <w:rPr>
          <w:b/>
          <w:bCs/>
          <w:sz w:val="24"/>
          <w:szCs w:val="24"/>
          <w:lang w:eastAsia="es-ES"/>
        </w:rPr>
        <w:t>VIETTEL PERÚ S.A.C.,</w:t>
      </w:r>
      <w:r w:rsidRPr="00E90844">
        <w:rPr>
          <w:bCs/>
          <w:sz w:val="24"/>
          <w:szCs w:val="24"/>
          <w:lang w:eastAsia="es-ES"/>
        </w:rPr>
        <w:t xml:space="preserve"> with RUC No. 20543254798. with RUC Nº 20543254798, domiciled at Calle 21 N° 878 Urbanización Córpac, district of San Isidro, province and department of Lima, duly represented by its legal representative NGUYEN CHI TUAN, identified with CE Nº </w:t>
      </w:r>
      <w:r w:rsidR="000248B6" w:rsidRPr="009826EC">
        <w:rPr>
          <w:bCs/>
          <w:sz w:val="24"/>
          <w:szCs w:val="24"/>
          <w:lang w:eastAsia="es-ES"/>
        </w:rPr>
        <w:t>000963979</w:t>
      </w:r>
      <w:r w:rsidR="00CB6FB8">
        <w:rPr>
          <w:bCs/>
          <w:sz w:val="24"/>
          <w:szCs w:val="24"/>
          <w:lang w:eastAsia="es-ES"/>
        </w:rPr>
        <w:t xml:space="preserve"> </w:t>
      </w:r>
      <w:r w:rsidRPr="00E90844">
        <w:rPr>
          <w:bCs/>
          <w:sz w:val="24"/>
          <w:szCs w:val="24"/>
          <w:lang w:eastAsia="es-ES"/>
        </w:rPr>
        <w:t>according to powers of attorney registered in the Electronic Record Nº</w:t>
      </w:r>
      <w:r w:rsidR="00CB6FB8">
        <w:rPr>
          <w:bCs/>
          <w:sz w:val="24"/>
          <w:szCs w:val="24"/>
          <w:lang w:eastAsia="es-ES"/>
        </w:rPr>
        <w:t xml:space="preserve"> </w:t>
      </w:r>
      <w:r w:rsidR="0037100B" w:rsidRPr="0037100B">
        <w:rPr>
          <w:bCs/>
          <w:sz w:val="24"/>
          <w:szCs w:val="24"/>
          <w:lang w:eastAsia="es-ES"/>
        </w:rPr>
        <w:t>12655533</w:t>
      </w:r>
      <w:r w:rsidRPr="00E90844">
        <w:rPr>
          <w:bCs/>
          <w:sz w:val="24"/>
          <w:szCs w:val="24"/>
          <w:lang w:eastAsia="es-ES"/>
        </w:rPr>
        <w:t xml:space="preserve"> of the Registry of Legal Entities of Lima, hereinafter referred to as </w:t>
      </w:r>
      <w:r w:rsidRPr="0037100B">
        <w:rPr>
          <w:bCs/>
          <w:sz w:val="24"/>
          <w:szCs w:val="24"/>
          <w:lang w:eastAsia="es-ES"/>
        </w:rPr>
        <w:t>"</w:t>
      </w:r>
      <w:commentRangeStart w:id="0"/>
      <w:commentRangeStart w:id="1"/>
      <w:commentRangeStart w:id="2"/>
      <w:r w:rsidRPr="007C1895">
        <w:rPr>
          <w:b/>
          <w:sz w:val="24"/>
          <w:szCs w:val="24"/>
          <w:lang w:eastAsia="es-ES"/>
        </w:rPr>
        <w:t>THE OPERATOR</w:t>
      </w:r>
      <w:r w:rsidRPr="0037100B">
        <w:rPr>
          <w:bCs/>
          <w:sz w:val="24"/>
          <w:szCs w:val="24"/>
          <w:lang w:eastAsia="es-ES"/>
        </w:rPr>
        <w:t>";</w:t>
      </w:r>
      <w:r w:rsidRPr="00E90844">
        <w:rPr>
          <w:bCs/>
          <w:sz w:val="24"/>
          <w:szCs w:val="24"/>
          <w:lang w:eastAsia="es-ES"/>
        </w:rPr>
        <w:t xml:space="preserve"> and on the other hand, the company </w:t>
      </w:r>
      <w:r w:rsidR="00EE6E3F" w:rsidRPr="0003250A">
        <w:rPr>
          <w:b/>
          <w:bCs/>
          <w:sz w:val="24"/>
          <w:szCs w:val="24"/>
          <w:lang w:eastAsia="es-ES"/>
        </w:rPr>
        <w:t>ARABICA VIET NAM TECHNOLOGY APPLICATION JOINT STOCK COMPANY</w:t>
      </w:r>
      <w:r w:rsidR="00EE6E3F" w:rsidRPr="00442E2C">
        <w:rPr>
          <w:b/>
          <w:color w:val="000000"/>
          <w:sz w:val="26"/>
          <w:szCs w:val="26"/>
        </w:rPr>
        <w:t xml:space="preserve"> </w:t>
      </w:r>
      <w:r w:rsidR="00EE6E3F">
        <w:rPr>
          <w:b/>
          <w:color w:val="000000"/>
          <w:sz w:val="26"/>
          <w:szCs w:val="26"/>
        </w:rPr>
        <w:t>(ARABICA)</w:t>
      </w:r>
      <w:r w:rsidRPr="00E90844">
        <w:rPr>
          <w:bCs/>
          <w:sz w:val="24"/>
          <w:szCs w:val="24"/>
          <w:lang w:eastAsia="es-ES"/>
        </w:rPr>
        <w:t xml:space="preserve">, </w:t>
      </w:r>
      <w:r w:rsidR="00524737" w:rsidRPr="00E90844">
        <w:rPr>
          <w:bCs/>
          <w:sz w:val="24"/>
          <w:szCs w:val="24"/>
          <w:lang w:eastAsia="es-ES"/>
        </w:rPr>
        <w:t xml:space="preserve">with </w:t>
      </w:r>
      <w:r w:rsidR="003A300F" w:rsidRPr="003A300F">
        <w:rPr>
          <w:bCs/>
          <w:sz w:val="24"/>
          <w:szCs w:val="24"/>
          <w:lang w:eastAsia="es-ES"/>
        </w:rPr>
        <w:t>Certificate of business registration</w:t>
      </w:r>
      <w:r w:rsidR="003A300F">
        <w:rPr>
          <w:bCs/>
          <w:sz w:val="24"/>
          <w:szCs w:val="24"/>
          <w:lang w:eastAsia="es-ES"/>
        </w:rPr>
        <w:t xml:space="preserve"> </w:t>
      </w:r>
      <w:r w:rsidR="003A300F" w:rsidRPr="003A300F">
        <w:rPr>
          <w:bCs/>
          <w:sz w:val="24"/>
          <w:szCs w:val="24"/>
          <w:lang w:eastAsia="es-ES"/>
        </w:rPr>
        <w:t>0108705774</w:t>
      </w:r>
      <w:r w:rsidR="00524737">
        <w:rPr>
          <w:bCs/>
          <w:sz w:val="24"/>
          <w:szCs w:val="24"/>
          <w:lang w:eastAsia="es-ES"/>
        </w:rPr>
        <w:t xml:space="preserve">, </w:t>
      </w:r>
      <w:r w:rsidRPr="00E90844">
        <w:rPr>
          <w:bCs/>
          <w:sz w:val="24"/>
          <w:szCs w:val="24"/>
          <w:lang w:eastAsia="es-ES"/>
        </w:rPr>
        <w:t xml:space="preserve">domiciled at </w:t>
      </w:r>
      <w:r w:rsidR="00A001BF" w:rsidRPr="00BF6876">
        <w:rPr>
          <w:spacing w:val="-8"/>
          <w:sz w:val="26"/>
          <w:szCs w:val="26"/>
          <w:lang w:val="en-GB"/>
        </w:rPr>
        <w:t>Floor 2, number 2F, 200, Vinh Hung street, Vinh Hung ward, Hoang Mai district, Hanoi</w:t>
      </w:r>
      <w:r w:rsidRPr="00E90844">
        <w:rPr>
          <w:bCs/>
          <w:sz w:val="24"/>
          <w:szCs w:val="24"/>
          <w:lang w:eastAsia="es-ES"/>
        </w:rPr>
        <w:t xml:space="preserve">, duly represented by its legal </w:t>
      </w:r>
      <w:r w:rsidRPr="00CB6FB8">
        <w:rPr>
          <w:bCs/>
          <w:sz w:val="24"/>
          <w:szCs w:val="24"/>
          <w:lang w:eastAsia="es-ES"/>
        </w:rPr>
        <w:t xml:space="preserve">representative </w:t>
      </w:r>
      <w:r w:rsidR="00A001BF" w:rsidRPr="00CB6FB8">
        <w:rPr>
          <w:sz w:val="26"/>
          <w:szCs w:val="26"/>
          <w:lang w:val="en-GB"/>
        </w:rPr>
        <w:t>Hoang</w:t>
      </w:r>
      <w:r w:rsidR="00A001BF" w:rsidRPr="00CB6FB8">
        <w:rPr>
          <w:sz w:val="26"/>
          <w:szCs w:val="26"/>
          <w:lang w:val="vi-VN"/>
        </w:rPr>
        <w:t xml:space="preserve"> Xuan Manh</w:t>
      </w:r>
      <w:r w:rsidR="00524737" w:rsidRPr="00524737">
        <w:rPr>
          <w:sz w:val="26"/>
          <w:szCs w:val="26"/>
        </w:rPr>
        <w:t xml:space="preserve">, </w:t>
      </w:r>
      <w:r w:rsidR="00524737" w:rsidRPr="00E90844">
        <w:rPr>
          <w:bCs/>
          <w:sz w:val="24"/>
          <w:szCs w:val="24"/>
          <w:lang w:eastAsia="es-ES"/>
        </w:rPr>
        <w:t xml:space="preserve">identified with </w:t>
      </w:r>
      <w:r w:rsidR="00524737">
        <w:rPr>
          <w:bCs/>
          <w:sz w:val="24"/>
          <w:szCs w:val="24"/>
          <w:lang w:eastAsia="es-ES"/>
        </w:rPr>
        <w:t>Vietnam ID</w:t>
      </w:r>
      <w:r w:rsidR="00524737" w:rsidRPr="00E90844">
        <w:rPr>
          <w:bCs/>
          <w:sz w:val="24"/>
          <w:szCs w:val="24"/>
          <w:lang w:eastAsia="es-ES"/>
        </w:rPr>
        <w:t xml:space="preserve"> </w:t>
      </w:r>
      <w:r w:rsidR="003A300F">
        <w:rPr>
          <w:bCs/>
          <w:sz w:val="24"/>
          <w:szCs w:val="24"/>
          <w:lang w:eastAsia="es-ES"/>
        </w:rPr>
        <w:t>040090000458</w:t>
      </w:r>
      <w:r w:rsidR="00524737" w:rsidRPr="00E90844">
        <w:rPr>
          <w:bCs/>
          <w:sz w:val="24"/>
          <w:szCs w:val="24"/>
          <w:lang w:eastAsia="es-ES"/>
        </w:rPr>
        <w:t xml:space="preserve">, according to powers of attorney registered in </w:t>
      </w:r>
      <w:r w:rsidR="00E2555B" w:rsidRPr="00E2555B">
        <w:rPr>
          <w:bCs/>
          <w:sz w:val="24"/>
          <w:szCs w:val="24"/>
          <w:lang w:eastAsia="es-ES"/>
        </w:rPr>
        <w:t>Certificate of business registration</w:t>
      </w:r>
      <w:r w:rsidR="00E2555B">
        <w:rPr>
          <w:bCs/>
          <w:sz w:val="24"/>
          <w:szCs w:val="24"/>
          <w:lang w:eastAsia="es-ES"/>
        </w:rPr>
        <w:t xml:space="preserve"> </w:t>
      </w:r>
      <w:r w:rsidR="003A300F" w:rsidRPr="003A300F">
        <w:rPr>
          <w:bCs/>
          <w:sz w:val="24"/>
          <w:szCs w:val="24"/>
          <w:lang w:eastAsia="es-ES"/>
        </w:rPr>
        <w:t>0108705774</w:t>
      </w:r>
      <w:r w:rsidR="003A300F">
        <w:rPr>
          <w:bCs/>
          <w:sz w:val="24"/>
          <w:szCs w:val="24"/>
          <w:lang w:eastAsia="es-ES"/>
        </w:rPr>
        <w:t xml:space="preserve"> </w:t>
      </w:r>
      <w:r w:rsidR="00524737" w:rsidRPr="00E90844">
        <w:rPr>
          <w:bCs/>
          <w:sz w:val="24"/>
          <w:szCs w:val="24"/>
          <w:lang w:eastAsia="es-ES"/>
        </w:rPr>
        <w:t xml:space="preserve">of the Registry of Legal Entities </w:t>
      </w:r>
      <w:r w:rsidR="00524737">
        <w:rPr>
          <w:bCs/>
          <w:sz w:val="24"/>
          <w:szCs w:val="24"/>
          <w:lang w:eastAsia="es-ES"/>
        </w:rPr>
        <w:t>of Vietnam,</w:t>
      </w:r>
      <w:r w:rsidR="004E3B48">
        <w:rPr>
          <w:bCs/>
          <w:sz w:val="24"/>
          <w:szCs w:val="24"/>
          <w:lang w:eastAsia="es-ES"/>
        </w:rPr>
        <w:t xml:space="preserve"> </w:t>
      </w:r>
      <w:r w:rsidRPr="00E90844">
        <w:rPr>
          <w:bCs/>
          <w:sz w:val="24"/>
          <w:szCs w:val="24"/>
          <w:lang w:eastAsia="es-ES"/>
        </w:rPr>
        <w:t xml:space="preserve">hereinafter referred to as </w:t>
      </w:r>
      <w:r w:rsidRPr="00E90844">
        <w:rPr>
          <w:b/>
          <w:bCs/>
          <w:sz w:val="24"/>
          <w:szCs w:val="24"/>
          <w:lang w:eastAsia="es-ES"/>
        </w:rPr>
        <w:t>"THE SUPPLIER".</w:t>
      </w:r>
      <w:commentRangeEnd w:id="0"/>
      <w:r w:rsidR="00DB20D1">
        <w:rPr>
          <w:rStyle w:val="CommentReference"/>
        </w:rPr>
        <w:commentReference w:id="0"/>
      </w:r>
      <w:commentRangeEnd w:id="1"/>
      <w:r w:rsidR="003D08EF">
        <w:rPr>
          <w:rStyle w:val="CommentReference"/>
        </w:rPr>
        <w:commentReference w:id="1"/>
      </w:r>
      <w:commentRangeEnd w:id="2"/>
      <w:r w:rsidR="00B40E45">
        <w:rPr>
          <w:rStyle w:val="CommentReference"/>
        </w:rPr>
        <w:commentReference w:id="2"/>
      </w:r>
    </w:p>
    <w:p w14:paraId="598F34E7" w14:textId="1B995DFF" w:rsidR="00153291" w:rsidRPr="00364E6C" w:rsidRDefault="00153291" w:rsidP="00E90844">
      <w:pPr>
        <w:spacing w:after="0"/>
        <w:rPr>
          <w:bCs/>
          <w:sz w:val="24"/>
          <w:szCs w:val="24"/>
          <w:lang w:eastAsia="es-ES"/>
        </w:rPr>
      </w:pPr>
      <w:r w:rsidRPr="00E90844">
        <w:rPr>
          <w:bCs/>
          <w:sz w:val="24"/>
          <w:szCs w:val="24"/>
          <w:lang w:eastAsia="es-ES"/>
        </w:rPr>
        <w:t>Hereinafter, and for the purposes of this document, both shall be jointly referred to as "THE PARTIES", and shall be bound by the following terms and conditions:</w:t>
      </w:r>
    </w:p>
    <w:p w14:paraId="65B7CDB6" w14:textId="575BA34C" w:rsidR="00944007" w:rsidRPr="00364E6C" w:rsidRDefault="00944007" w:rsidP="00E90844">
      <w:pPr>
        <w:spacing w:after="0"/>
        <w:rPr>
          <w:bCs/>
          <w:sz w:val="24"/>
          <w:szCs w:val="24"/>
          <w:lang w:eastAsia="es-ES"/>
        </w:rPr>
      </w:pPr>
    </w:p>
    <w:p w14:paraId="6B288DBD" w14:textId="77777777" w:rsidR="00364E6C" w:rsidRPr="00E90844" w:rsidRDefault="00364E6C" w:rsidP="00E90844">
      <w:pPr>
        <w:pStyle w:val="Default"/>
        <w:spacing w:line="276" w:lineRule="auto"/>
        <w:contextualSpacing/>
        <w:rPr>
          <w:rFonts w:ascii="Times New Roman" w:eastAsia="Times New Roman" w:hAnsi="Times New Roman" w:cs="Times New Roman"/>
          <w:b/>
          <w:color w:val="000000" w:themeColor="text1"/>
          <w:u w:val="single"/>
          <w:lang w:val="en-US" w:eastAsia="es-ES"/>
        </w:rPr>
      </w:pPr>
      <w:r w:rsidRPr="00E90844">
        <w:rPr>
          <w:rFonts w:ascii="Times New Roman" w:eastAsia="Times New Roman" w:hAnsi="Times New Roman" w:cs="Times New Roman"/>
          <w:b/>
          <w:color w:val="000000" w:themeColor="text1"/>
          <w:u w:val="single"/>
          <w:lang w:val="en-US" w:eastAsia="es-ES"/>
        </w:rPr>
        <w:t xml:space="preserve">CLAUSE ONE: BACKGROUND </w:t>
      </w:r>
    </w:p>
    <w:p w14:paraId="0DD273AA" w14:textId="77777777" w:rsidR="00364E6C" w:rsidRPr="00E90844" w:rsidRDefault="00364E6C" w:rsidP="00E90844">
      <w:pPr>
        <w:pStyle w:val="Default"/>
        <w:spacing w:line="276" w:lineRule="auto"/>
        <w:contextualSpacing/>
        <w:rPr>
          <w:rFonts w:ascii="Times New Roman" w:eastAsia="Times New Roman" w:hAnsi="Times New Roman" w:cs="Times New Roman"/>
          <w:b/>
          <w:color w:val="000000" w:themeColor="text1"/>
          <w:u w:val="single"/>
          <w:lang w:val="en-US" w:eastAsia="es-ES"/>
        </w:rPr>
      </w:pPr>
    </w:p>
    <w:p w14:paraId="5DABF8BA" w14:textId="42AE5059" w:rsidR="00364E6C" w:rsidRPr="00E90844" w:rsidRDefault="00364E6C" w:rsidP="00E90844">
      <w:pPr>
        <w:pStyle w:val="Default"/>
        <w:numPr>
          <w:ilvl w:val="1"/>
          <w:numId w:val="22"/>
        </w:numPr>
        <w:spacing w:line="276" w:lineRule="auto"/>
        <w:contextualSpacing/>
        <w:jc w:val="both"/>
        <w:rPr>
          <w:rFonts w:ascii="Times New Roman" w:eastAsia="Times New Roman" w:hAnsi="Times New Roman" w:cs="Times New Roman"/>
          <w:color w:val="000000" w:themeColor="text1"/>
          <w:lang w:val="en-US" w:eastAsia="es-ES"/>
        </w:rPr>
      </w:pPr>
      <w:r w:rsidRPr="00E90844">
        <w:rPr>
          <w:rFonts w:ascii="Times New Roman" w:eastAsia="Times New Roman" w:hAnsi="Times New Roman" w:cs="Times New Roman"/>
          <w:color w:val="000000" w:themeColor="text1"/>
          <w:lang w:val="en-US" w:eastAsia="es-ES"/>
        </w:rPr>
        <w:t xml:space="preserve">On February 9, 2021, </w:t>
      </w:r>
      <w:r w:rsidRPr="00E90844">
        <w:rPr>
          <w:rFonts w:ascii="Times New Roman" w:eastAsia="Times New Roman" w:hAnsi="Times New Roman" w:cs="Times New Roman"/>
          <w:b/>
          <w:color w:val="000000" w:themeColor="text1"/>
          <w:lang w:val="en-US" w:eastAsia="es-ES"/>
        </w:rPr>
        <w:t>THE OPERATOR</w:t>
      </w:r>
      <w:r w:rsidRPr="00E90844">
        <w:rPr>
          <w:rFonts w:ascii="Times New Roman" w:eastAsia="Times New Roman" w:hAnsi="Times New Roman" w:cs="Times New Roman"/>
          <w:color w:val="000000" w:themeColor="text1"/>
          <w:lang w:val="en-US" w:eastAsia="es-ES"/>
        </w:rPr>
        <w:t xml:space="preserve"> and </w:t>
      </w:r>
      <w:r w:rsidRPr="00E90844">
        <w:rPr>
          <w:rFonts w:ascii="Times New Roman" w:eastAsia="Times New Roman" w:hAnsi="Times New Roman" w:cs="Times New Roman"/>
          <w:b/>
          <w:color w:val="000000" w:themeColor="text1"/>
          <w:lang w:val="en-US" w:eastAsia="es-ES"/>
        </w:rPr>
        <w:t>THE SUPPLIER</w:t>
      </w:r>
      <w:r w:rsidRPr="00E90844">
        <w:rPr>
          <w:rFonts w:ascii="Times New Roman" w:eastAsia="Times New Roman" w:hAnsi="Times New Roman" w:cs="Times New Roman"/>
          <w:color w:val="000000" w:themeColor="text1"/>
          <w:lang w:val="en-US" w:eastAsia="es-ES"/>
        </w:rPr>
        <w:t xml:space="preserve"> signed the Agreement called "APPLICATION SOFTWARE CONTRACT No. 01/2021/VTP-ARABI</w:t>
      </w:r>
      <w:r w:rsidRPr="00364E6C">
        <w:rPr>
          <w:rFonts w:ascii="Times New Roman" w:eastAsia="Times New Roman" w:hAnsi="Times New Roman" w:cs="Times New Roman"/>
          <w:color w:val="000000" w:themeColor="text1"/>
          <w:lang w:val="en-US" w:eastAsia="es-ES"/>
        </w:rPr>
        <w:t xml:space="preserve">CA/AIRTIME" (hereinafter, "THE </w:t>
      </w:r>
      <w:r w:rsidRPr="00A932A5">
        <w:rPr>
          <w:rFonts w:ascii="Times New Roman" w:eastAsia="Times New Roman" w:hAnsi="Times New Roman" w:cs="Times New Roman"/>
          <w:color w:val="000000" w:themeColor="text1"/>
          <w:lang w:val="en-US" w:eastAsia="es-ES"/>
        </w:rPr>
        <w:t>CONTRACT</w:t>
      </w:r>
      <w:r w:rsidRPr="00364E6C">
        <w:rPr>
          <w:rFonts w:ascii="Times New Roman" w:eastAsia="Times New Roman" w:hAnsi="Times New Roman" w:cs="Times New Roman"/>
          <w:color w:val="000000" w:themeColor="text1"/>
          <w:lang w:val="en-US" w:eastAsia="es-ES"/>
        </w:rPr>
        <w:t xml:space="preserve">"), </w:t>
      </w:r>
      <w:r w:rsidRPr="00E90844">
        <w:rPr>
          <w:rFonts w:ascii="Times New Roman" w:eastAsia="Times New Roman" w:hAnsi="Times New Roman" w:cs="Times New Roman"/>
          <w:color w:val="000000" w:themeColor="text1"/>
          <w:lang w:val="en-US" w:eastAsia="es-ES"/>
        </w:rPr>
        <w:t xml:space="preserve">whereby </w:t>
      </w:r>
      <w:r w:rsidRPr="00E90844">
        <w:rPr>
          <w:rFonts w:ascii="Times New Roman" w:eastAsia="Times New Roman" w:hAnsi="Times New Roman" w:cs="Times New Roman"/>
          <w:b/>
          <w:color w:val="000000" w:themeColor="text1"/>
          <w:lang w:val="en-US" w:eastAsia="es-ES"/>
        </w:rPr>
        <w:t>THE SUPPLIER</w:t>
      </w:r>
      <w:r w:rsidRPr="00E90844">
        <w:rPr>
          <w:rFonts w:ascii="Times New Roman" w:eastAsia="Times New Roman" w:hAnsi="Times New Roman" w:cs="Times New Roman"/>
          <w:color w:val="000000" w:themeColor="text1"/>
          <w:lang w:val="en-US" w:eastAsia="es-ES"/>
        </w:rPr>
        <w:t xml:space="preserve"> undertook to provide the AIRTIME service with the technical specification agreed by the Parties, as specified in Annex 2 of THE CONTRACT, in the Operator's Mobile Network, for the mutual benefit of the parties, in accordance with the Laws of Peru.</w:t>
      </w:r>
    </w:p>
    <w:p w14:paraId="2971EBB6" w14:textId="77777777" w:rsidR="00364E6C" w:rsidRPr="00E90844" w:rsidRDefault="00364E6C" w:rsidP="00E90844">
      <w:pPr>
        <w:pStyle w:val="Default"/>
        <w:spacing w:line="276" w:lineRule="auto"/>
        <w:contextualSpacing/>
        <w:jc w:val="both"/>
        <w:rPr>
          <w:rFonts w:ascii="Times New Roman" w:eastAsia="Times New Roman" w:hAnsi="Times New Roman" w:cs="Times New Roman"/>
          <w:color w:val="000000" w:themeColor="text1"/>
          <w:lang w:val="en-US" w:eastAsia="es-ES"/>
        </w:rPr>
      </w:pPr>
    </w:p>
    <w:p w14:paraId="126C6D6D" w14:textId="590FB9CE" w:rsidR="00364E6C" w:rsidRPr="00E90844" w:rsidRDefault="00364E6C" w:rsidP="00E90844">
      <w:pPr>
        <w:pStyle w:val="Default"/>
        <w:numPr>
          <w:ilvl w:val="1"/>
          <w:numId w:val="22"/>
        </w:numPr>
        <w:spacing w:line="276" w:lineRule="auto"/>
        <w:contextualSpacing/>
        <w:jc w:val="both"/>
        <w:rPr>
          <w:rFonts w:ascii="Times New Roman" w:eastAsia="Times New Roman" w:hAnsi="Times New Roman" w:cs="Times New Roman"/>
          <w:color w:val="000000" w:themeColor="text1"/>
          <w:lang w:val="en-US" w:eastAsia="es-ES"/>
        </w:rPr>
      </w:pPr>
      <w:r w:rsidRPr="00E90844">
        <w:rPr>
          <w:rFonts w:ascii="Times New Roman" w:eastAsia="Times New Roman" w:hAnsi="Times New Roman" w:cs="Times New Roman"/>
          <w:color w:val="000000" w:themeColor="text1"/>
          <w:lang w:val="en-US" w:eastAsia="es-ES"/>
        </w:rPr>
        <w:t>It is the case that THE PARTIES have decided to add an annex to THE AGREEMENT, whereby the non-payment broadcasting time is defined.</w:t>
      </w:r>
    </w:p>
    <w:p w14:paraId="5D71934E" w14:textId="14C85CDC" w:rsidR="00364E6C" w:rsidRPr="009139B6" w:rsidRDefault="00364E6C" w:rsidP="009139B6">
      <w:pPr>
        <w:pStyle w:val="Heading1"/>
        <w:rPr>
          <w:rFonts w:ascii="Times New Roman" w:hAnsi="Times New Roman" w:cs="Times New Roman"/>
          <w:b/>
          <w:color w:val="auto"/>
          <w:sz w:val="24"/>
          <w:szCs w:val="24"/>
          <w:u w:val="single"/>
        </w:rPr>
      </w:pPr>
      <w:r w:rsidRPr="009139B6">
        <w:rPr>
          <w:rFonts w:ascii="Times New Roman" w:hAnsi="Times New Roman" w:cs="Times New Roman"/>
          <w:b/>
          <w:color w:val="auto"/>
          <w:sz w:val="24"/>
          <w:szCs w:val="24"/>
          <w:u w:val="single"/>
        </w:rPr>
        <w:t xml:space="preserve">CLAUSE TWO: OBJECT </w:t>
      </w:r>
    </w:p>
    <w:p w14:paraId="5C616246" w14:textId="2D09F1B4" w:rsidR="00364E6C" w:rsidRPr="009139B6" w:rsidRDefault="00364E6C" w:rsidP="009139B6">
      <w:pPr>
        <w:pStyle w:val="Heading1"/>
        <w:rPr>
          <w:rFonts w:ascii="Times New Roman" w:hAnsi="Times New Roman" w:cs="Times New Roman"/>
          <w:color w:val="auto"/>
          <w:sz w:val="24"/>
          <w:szCs w:val="24"/>
        </w:rPr>
      </w:pPr>
      <w:r w:rsidRPr="009139B6">
        <w:rPr>
          <w:rFonts w:ascii="Times New Roman" w:hAnsi="Times New Roman" w:cs="Times New Roman"/>
          <w:color w:val="auto"/>
          <w:sz w:val="24"/>
          <w:szCs w:val="24"/>
        </w:rPr>
        <w:t xml:space="preserve">It is the intention of THE PARTIES to add Annex 4 to THE AGREEMENT, whose title and content shall be as follows: </w:t>
      </w:r>
    </w:p>
    <w:p w14:paraId="4B1A53C9" w14:textId="77AFD803" w:rsidR="00624D0B" w:rsidRPr="00BD47EA" w:rsidRDefault="00695943" w:rsidP="009139B6">
      <w:pPr>
        <w:pStyle w:val="Heading1"/>
        <w:rPr>
          <w:rFonts w:ascii="Times New Roman" w:hAnsi="Times New Roman" w:cs="Times New Roman"/>
          <w:b/>
          <w:color w:val="000000" w:themeColor="text1"/>
          <w:sz w:val="24"/>
          <w:szCs w:val="24"/>
        </w:rPr>
      </w:pPr>
      <w:r w:rsidRPr="00BD47EA">
        <w:rPr>
          <w:rFonts w:ascii="Times New Roman" w:hAnsi="Times New Roman" w:cs="Times New Roman"/>
          <w:b/>
          <w:color w:val="000000" w:themeColor="text1"/>
          <w:sz w:val="24"/>
          <w:szCs w:val="24"/>
        </w:rPr>
        <w:t xml:space="preserve">“Annex 4: </w:t>
      </w:r>
      <w:r w:rsidR="000D5137" w:rsidRPr="00BD47EA">
        <w:rPr>
          <w:rFonts w:ascii="Times New Roman" w:hAnsi="Times New Roman" w:cs="Times New Roman"/>
          <w:b/>
          <w:color w:val="000000" w:themeColor="text1"/>
          <w:sz w:val="24"/>
          <w:szCs w:val="24"/>
        </w:rPr>
        <w:t>DEFINITION OF UNPAID AIRTIME</w:t>
      </w:r>
    </w:p>
    <w:p w14:paraId="0C91DF07" w14:textId="6F455B17" w:rsidR="00624D0B" w:rsidRPr="00E90844" w:rsidRDefault="00624D0B" w:rsidP="00E90844">
      <w:pPr>
        <w:spacing w:before="0" w:after="0"/>
        <w:ind w:left="567"/>
        <w:rPr>
          <w:i/>
          <w:iCs/>
          <w:sz w:val="24"/>
          <w:szCs w:val="24"/>
        </w:rPr>
      </w:pPr>
      <w:r w:rsidRPr="00E90844">
        <w:rPr>
          <w:i/>
          <w:iCs/>
          <w:sz w:val="24"/>
          <w:szCs w:val="24"/>
        </w:rPr>
        <w:t xml:space="preserve">Unpaid Airtime is </w:t>
      </w:r>
      <w:r w:rsidR="007C43DB" w:rsidRPr="00E90844">
        <w:rPr>
          <w:i/>
          <w:iCs/>
          <w:sz w:val="24"/>
          <w:szCs w:val="24"/>
        </w:rPr>
        <w:t>total advanced airtime</w:t>
      </w:r>
      <w:r w:rsidRPr="00E90844">
        <w:rPr>
          <w:i/>
          <w:iCs/>
          <w:sz w:val="24"/>
          <w:szCs w:val="24"/>
        </w:rPr>
        <w:t xml:space="preserve"> (don't include fee) in month N that has </w:t>
      </w:r>
      <w:r w:rsidRPr="00E90844">
        <w:rPr>
          <w:i/>
          <w:iCs/>
          <w:sz w:val="24"/>
          <w:szCs w:val="24"/>
        </w:rPr>
        <w:lastRenderedPageBreak/>
        <w:t>not been recovered after month N + 3.</w:t>
      </w:r>
      <w:r w:rsidR="00695943" w:rsidRPr="00E90844">
        <w:rPr>
          <w:i/>
          <w:iCs/>
          <w:sz w:val="24"/>
          <w:szCs w:val="24"/>
        </w:rPr>
        <w:t>”</w:t>
      </w:r>
    </w:p>
    <w:p w14:paraId="70C2AE30" w14:textId="77777777" w:rsidR="00695943" w:rsidRPr="00E90844" w:rsidRDefault="00695943" w:rsidP="00364E6C">
      <w:pPr>
        <w:pStyle w:val="NoSpacing"/>
        <w:spacing w:line="276" w:lineRule="auto"/>
        <w:jc w:val="both"/>
        <w:rPr>
          <w:b/>
          <w:u w:val="single"/>
          <w:lang w:val="en-US"/>
        </w:rPr>
      </w:pPr>
    </w:p>
    <w:p w14:paraId="5E30F3E7" w14:textId="77777777" w:rsidR="00364E6C" w:rsidRPr="00E90844" w:rsidRDefault="00364E6C" w:rsidP="00E90844">
      <w:pPr>
        <w:pStyle w:val="NoSpacing"/>
        <w:spacing w:line="276" w:lineRule="auto"/>
        <w:jc w:val="both"/>
        <w:rPr>
          <w:b/>
          <w:u w:val="single"/>
          <w:lang w:val="en-US"/>
        </w:rPr>
      </w:pPr>
      <w:r w:rsidRPr="00E90844">
        <w:rPr>
          <w:b/>
          <w:u w:val="single"/>
          <w:lang w:val="en-US"/>
        </w:rPr>
        <w:t xml:space="preserve">CLAUSE THREE: RATIFICATION </w:t>
      </w:r>
    </w:p>
    <w:p w14:paraId="1709DBAF" w14:textId="77777777" w:rsidR="00364E6C" w:rsidRPr="00E90844" w:rsidRDefault="00364E6C" w:rsidP="00E90844">
      <w:pPr>
        <w:pStyle w:val="NoSpacing"/>
        <w:spacing w:line="276" w:lineRule="auto"/>
        <w:jc w:val="both"/>
        <w:rPr>
          <w:b/>
          <w:u w:val="single"/>
          <w:lang w:val="en-US"/>
        </w:rPr>
      </w:pPr>
    </w:p>
    <w:p w14:paraId="703D8F3B" w14:textId="77777777" w:rsidR="00364E6C" w:rsidRPr="00E90844" w:rsidRDefault="00364E6C" w:rsidP="00E90844">
      <w:pPr>
        <w:pStyle w:val="NoSpacing"/>
        <w:spacing w:line="276" w:lineRule="auto"/>
        <w:jc w:val="both"/>
        <w:rPr>
          <w:lang w:val="en-US"/>
        </w:rPr>
      </w:pPr>
      <w:r w:rsidRPr="00E90844">
        <w:rPr>
          <w:lang w:val="en-US"/>
        </w:rPr>
        <w:t>THE PARTIES expressly state that the terms and conditions of THE AGREEMENT have undergone modifications only with respect to the clauses contained in this Addendum, maintaining the rest of the rights, obligations and clauses established in THE AGREEMENT, with respect to which they ratify.</w:t>
      </w:r>
    </w:p>
    <w:p w14:paraId="04ACAF4B" w14:textId="77777777" w:rsidR="00364E6C" w:rsidRPr="00E90844" w:rsidRDefault="00364E6C" w:rsidP="00E90844">
      <w:pPr>
        <w:pStyle w:val="NoSpacing"/>
        <w:spacing w:line="276" w:lineRule="auto"/>
        <w:jc w:val="both"/>
        <w:rPr>
          <w:b/>
          <w:u w:val="single"/>
          <w:lang w:val="en-US"/>
        </w:rPr>
      </w:pPr>
    </w:p>
    <w:p w14:paraId="6FCD703D" w14:textId="77777777" w:rsidR="00364E6C" w:rsidRPr="00E90844" w:rsidRDefault="00364E6C" w:rsidP="00E90844">
      <w:pPr>
        <w:pStyle w:val="NoSpacing"/>
        <w:spacing w:line="276" w:lineRule="auto"/>
        <w:jc w:val="both"/>
        <w:rPr>
          <w:b/>
          <w:u w:val="single"/>
          <w:lang w:val="en-US"/>
        </w:rPr>
      </w:pPr>
      <w:r w:rsidRPr="00E90844">
        <w:rPr>
          <w:b/>
          <w:u w:val="single"/>
          <w:lang w:val="en-US"/>
        </w:rPr>
        <w:t>CLAUSE FOUR: VALIDITY OF THE ADDENDUM</w:t>
      </w:r>
    </w:p>
    <w:p w14:paraId="3757C381" w14:textId="77777777" w:rsidR="00364E6C" w:rsidRPr="00E90844" w:rsidRDefault="00364E6C" w:rsidP="00E90844">
      <w:pPr>
        <w:pStyle w:val="NoSpacing"/>
        <w:spacing w:line="276" w:lineRule="auto"/>
        <w:jc w:val="both"/>
        <w:rPr>
          <w:b/>
          <w:u w:val="single"/>
          <w:lang w:val="en-US"/>
        </w:rPr>
      </w:pPr>
    </w:p>
    <w:p w14:paraId="3CF402B5" w14:textId="07764B13" w:rsidR="00364E6C" w:rsidRPr="00E90844" w:rsidRDefault="00364E6C" w:rsidP="00E90844">
      <w:pPr>
        <w:pStyle w:val="NoSpacing"/>
        <w:spacing w:line="276" w:lineRule="auto"/>
        <w:jc w:val="both"/>
        <w:rPr>
          <w:lang w:val="en-US"/>
        </w:rPr>
      </w:pPr>
      <w:r w:rsidRPr="00E90844">
        <w:rPr>
          <w:lang w:val="en-US"/>
        </w:rPr>
        <w:t xml:space="preserve">The agreements adopted herein shall be effective as of </w:t>
      </w:r>
      <w:commentRangeStart w:id="3"/>
      <w:r w:rsidR="00A35046" w:rsidRPr="00227D4E">
        <w:rPr>
          <w:highlight w:val="yellow"/>
          <w:lang w:val="en-US"/>
        </w:rPr>
        <w:t>December</w:t>
      </w:r>
      <w:r w:rsidR="00EC6B63" w:rsidRPr="00227D4E">
        <w:rPr>
          <w:highlight w:val="yellow"/>
          <w:lang w:val="en-US"/>
        </w:rPr>
        <w:t xml:space="preserve"> 3</w:t>
      </w:r>
      <w:r w:rsidR="00A35046" w:rsidRPr="00227D4E">
        <w:rPr>
          <w:highlight w:val="yellow"/>
          <w:lang w:val="en-US"/>
        </w:rPr>
        <w:t>1</w:t>
      </w:r>
      <w:r w:rsidR="00A35046" w:rsidRPr="00227D4E">
        <w:rPr>
          <w:highlight w:val="yellow"/>
          <w:vertAlign w:val="superscript"/>
          <w:lang w:val="en-US"/>
        </w:rPr>
        <w:t>st</w:t>
      </w:r>
      <w:commentRangeEnd w:id="3"/>
      <w:r w:rsidR="00227D4E">
        <w:rPr>
          <w:highlight w:val="yellow"/>
          <w:vertAlign w:val="superscript"/>
          <w:lang w:val="en-US"/>
        </w:rPr>
        <w:t xml:space="preserve"> </w:t>
      </w:r>
      <w:r w:rsidR="00227D4E">
        <w:rPr>
          <w:highlight w:val="yellow"/>
          <w:lang w:val="en-US"/>
        </w:rPr>
        <w:t>2021</w:t>
      </w:r>
      <w:r w:rsidR="00227D4E">
        <w:rPr>
          <w:highlight w:val="yellow"/>
          <w:vertAlign w:val="superscript"/>
          <w:lang w:val="en-US"/>
        </w:rPr>
        <w:t xml:space="preserve"> </w:t>
      </w:r>
      <w:r w:rsidR="00227D4E" w:rsidRPr="00227D4E">
        <w:rPr>
          <w:rStyle w:val="CommentReference"/>
          <w:color w:val="000000" w:themeColor="text1"/>
          <w:highlight w:val="yellow"/>
          <w:lang w:val="en-US" w:eastAsia="en-US"/>
        </w:rPr>
        <w:commentReference w:id="3"/>
      </w:r>
      <w:r w:rsidR="00EC6B63">
        <w:rPr>
          <w:lang w:val="en-US"/>
        </w:rPr>
        <w:t>.</w:t>
      </w:r>
    </w:p>
    <w:p w14:paraId="7818A13B" w14:textId="77777777" w:rsidR="00364E6C" w:rsidRPr="00E90844" w:rsidRDefault="00364E6C" w:rsidP="00E90844">
      <w:pPr>
        <w:pStyle w:val="NoSpacing"/>
        <w:spacing w:line="276" w:lineRule="auto"/>
        <w:jc w:val="both"/>
        <w:rPr>
          <w:b/>
          <w:u w:val="single"/>
          <w:lang w:val="en-US"/>
        </w:rPr>
      </w:pPr>
    </w:p>
    <w:p w14:paraId="63EE5F93" w14:textId="77777777" w:rsidR="00364E6C" w:rsidRPr="00E90844" w:rsidRDefault="00364E6C" w:rsidP="00E90844">
      <w:pPr>
        <w:pStyle w:val="NoSpacing"/>
        <w:spacing w:line="276" w:lineRule="auto"/>
        <w:jc w:val="both"/>
        <w:rPr>
          <w:b/>
          <w:u w:val="single"/>
          <w:lang w:val="en-US"/>
        </w:rPr>
      </w:pPr>
      <w:r w:rsidRPr="00E90844">
        <w:rPr>
          <w:b/>
          <w:u w:val="single"/>
          <w:lang w:val="en-US"/>
        </w:rPr>
        <w:t xml:space="preserve">CLAUSE FIVE: FINAL DISPOSITION </w:t>
      </w:r>
    </w:p>
    <w:p w14:paraId="4AD57014" w14:textId="77777777" w:rsidR="00364E6C" w:rsidRPr="00E90844" w:rsidRDefault="00364E6C" w:rsidP="00E90844">
      <w:pPr>
        <w:pStyle w:val="NoSpacing"/>
        <w:spacing w:line="276" w:lineRule="auto"/>
        <w:jc w:val="both"/>
        <w:rPr>
          <w:b/>
          <w:u w:val="single"/>
          <w:lang w:val="en-US"/>
        </w:rPr>
      </w:pPr>
    </w:p>
    <w:p w14:paraId="48FFB8D5" w14:textId="04CBF511" w:rsidR="00A77BEF" w:rsidRDefault="00364E6C" w:rsidP="00A77BEF">
      <w:pPr>
        <w:pStyle w:val="NoSpacing"/>
        <w:spacing w:line="276" w:lineRule="auto"/>
        <w:jc w:val="both"/>
        <w:rPr>
          <w:lang w:val="en-US"/>
        </w:rPr>
      </w:pPr>
      <w:r w:rsidRPr="00E90844">
        <w:rPr>
          <w:lang w:val="en-US"/>
        </w:rPr>
        <w:t xml:space="preserve">As a sign of conformity with the provisions of this Addendum, THE PARTIES sign it in two (2) copies identical to those of </w:t>
      </w:r>
      <w:r w:rsidR="00A35046" w:rsidRPr="00227D4E">
        <w:rPr>
          <w:highlight w:val="yellow"/>
          <w:lang w:val="en-US"/>
        </w:rPr>
        <w:t>December 31</w:t>
      </w:r>
      <w:r w:rsidR="00A35046" w:rsidRPr="00227D4E">
        <w:rPr>
          <w:highlight w:val="yellow"/>
          <w:vertAlign w:val="superscript"/>
          <w:lang w:val="en-US"/>
        </w:rPr>
        <w:t>st</w:t>
      </w:r>
      <w:r w:rsidR="00227D4E" w:rsidRPr="00227D4E">
        <w:rPr>
          <w:highlight w:val="yellow"/>
          <w:vertAlign w:val="superscript"/>
          <w:lang w:val="en-US"/>
        </w:rPr>
        <w:t xml:space="preserve"> </w:t>
      </w:r>
      <w:r w:rsidR="00227D4E" w:rsidRPr="00227D4E">
        <w:rPr>
          <w:highlight w:val="yellow"/>
          <w:lang w:val="en-US"/>
        </w:rPr>
        <w:t>2021</w:t>
      </w:r>
      <w:r w:rsidR="00A35046">
        <w:rPr>
          <w:lang w:val="en-US"/>
        </w:rPr>
        <w:t>.</w:t>
      </w:r>
    </w:p>
    <w:p w14:paraId="040DD552" w14:textId="77777777" w:rsidR="00A77BEF" w:rsidRDefault="00A77BEF" w:rsidP="00A77BEF">
      <w:pPr>
        <w:pStyle w:val="NoSpacing"/>
        <w:spacing w:line="276" w:lineRule="auto"/>
        <w:jc w:val="both"/>
        <w:rPr>
          <w:lang w:val="en-US"/>
        </w:rPr>
      </w:pPr>
    </w:p>
    <w:p w14:paraId="134F038E" w14:textId="1562A2D7" w:rsidR="00364E6C" w:rsidRPr="00EC6B63" w:rsidRDefault="00364E6C" w:rsidP="00A77BEF">
      <w:pPr>
        <w:pStyle w:val="NoSpacing"/>
        <w:spacing w:line="276" w:lineRule="auto"/>
        <w:jc w:val="both"/>
        <w:rPr>
          <w:lang w:val="en-US"/>
        </w:rPr>
      </w:pPr>
    </w:p>
    <w:p w14:paraId="68705BD6" w14:textId="5948259E" w:rsidR="000A1D36" w:rsidRDefault="000A1D36" w:rsidP="00E90844">
      <w:pPr>
        <w:spacing w:before="0" w:after="0"/>
        <w:rPr>
          <w:sz w:val="24"/>
          <w:szCs w:val="24"/>
        </w:rPr>
      </w:pPr>
      <w:r w:rsidRPr="00364E6C">
        <w:rPr>
          <w:sz w:val="24"/>
          <w:szCs w:val="24"/>
        </w:rPr>
        <w:t>The Parties hereto have thoroughly read, examined and understood this Appendix and finding the same in accordance with their intentions, therefore sign hereto.</w:t>
      </w:r>
    </w:p>
    <w:p w14:paraId="3FD7FFBB" w14:textId="77777777" w:rsidR="00364E6C" w:rsidRPr="00364E6C" w:rsidRDefault="00364E6C" w:rsidP="00E90844">
      <w:pPr>
        <w:spacing w:before="0" w:after="0"/>
        <w:rPr>
          <w:sz w:val="24"/>
          <w:szCs w:val="24"/>
        </w:rPr>
      </w:pPr>
    </w:p>
    <w:p w14:paraId="39800572" w14:textId="77777777" w:rsidR="000A1D36" w:rsidRPr="00364E6C" w:rsidRDefault="000A1D36" w:rsidP="00364E6C">
      <w:pPr>
        <w:spacing w:before="0" w:after="0"/>
        <w:rPr>
          <w:sz w:val="24"/>
          <w:szCs w:val="24"/>
        </w:rPr>
      </w:pPr>
    </w:p>
    <w:tbl>
      <w:tblPr>
        <w:tblW w:w="9604" w:type="dxa"/>
        <w:tblInd w:w="108" w:type="dxa"/>
        <w:tblLook w:val="01E0" w:firstRow="1" w:lastRow="1" w:firstColumn="1" w:lastColumn="1" w:noHBand="0" w:noVBand="0"/>
      </w:tblPr>
      <w:tblGrid>
        <w:gridCol w:w="4444"/>
        <w:gridCol w:w="5160"/>
      </w:tblGrid>
      <w:tr w:rsidR="000A1D36" w:rsidRPr="00364E6C" w14:paraId="6536588B" w14:textId="77777777" w:rsidTr="00F71901">
        <w:trPr>
          <w:trHeight w:val="92"/>
        </w:trPr>
        <w:tc>
          <w:tcPr>
            <w:tcW w:w="4444" w:type="dxa"/>
          </w:tcPr>
          <w:p w14:paraId="490AA75D" w14:textId="77777777" w:rsidR="00883241" w:rsidRPr="00364E6C" w:rsidRDefault="00883241">
            <w:pPr>
              <w:jc w:val="center"/>
              <w:rPr>
                <w:b/>
                <w:bCs/>
                <w:sz w:val="24"/>
                <w:szCs w:val="24"/>
              </w:rPr>
            </w:pPr>
            <w:r w:rsidRPr="00364E6C">
              <w:rPr>
                <w:b/>
                <w:bCs/>
                <w:sz w:val="24"/>
                <w:szCs w:val="24"/>
              </w:rPr>
              <w:t>FOR AND ON BEHALF OF</w:t>
            </w:r>
          </w:p>
          <w:p w14:paraId="38C3796C" w14:textId="77777777" w:rsidR="00883241" w:rsidRPr="00364E6C" w:rsidRDefault="00883241">
            <w:pPr>
              <w:jc w:val="center"/>
              <w:rPr>
                <w:b/>
                <w:sz w:val="24"/>
                <w:szCs w:val="24"/>
              </w:rPr>
            </w:pPr>
            <w:r w:rsidRPr="00364E6C">
              <w:rPr>
                <w:b/>
                <w:bCs/>
                <w:sz w:val="24"/>
                <w:szCs w:val="24"/>
              </w:rPr>
              <w:t>THE OPERATOR</w:t>
            </w:r>
          </w:p>
          <w:p w14:paraId="4B5D4702" w14:textId="77777777" w:rsidR="000A1D36" w:rsidRPr="00364E6C" w:rsidRDefault="000A1D36">
            <w:pPr>
              <w:pStyle w:val="BodyText"/>
              <w:spacing w:line="276" w:lineRule="auto"/>
              <w:ind w:left="0" w:firstLine="0"/>
              <w:jc w:val="center"/>
              <w:rPr>
                <w:rFonts w:ascii="Times New Roman" w:hAnsi="Times New Roman"/>
                <w:b/>
              </w:rPr>
            </w:pPr>
          </w:p>
          <w:p w14:paraId="5479F60F" w14:textId="77777777" w:rsidR="000A1D36" w:rsidRPr="00364E6C" w:rsidRDefault="000A1D36">
            <w:pPr>
              <w:pStyle w:val="BodyText"/>
              <w:spacing w:line="276" w:lineRule="auto"/>
              <w:ind w:left="0" w:firstLine="0"/>
              <w:rPr>
                <w:rFonts w:ascii="Times New Roman" w:hAnsi="Times New Roman"/>
                <w:b/>
              </w:rPr>
            </w:pPr>
            <w:r w:rsidRPr="00364E6C">
              <w:rPr>
                <w:rFonts w:ascii="Times New Roman" w:hAnsi="Times New Roman"/>
                <w:b/>
              </w:rPr>
              <w:t xml:space="preserve">      </w:t>
            </w:r>
          </w:p>
          <w:p w14:paraId="199B162A" w14:textId="77777777" w:rsidR="000A1D36" w:rsidRPr="00364E6C" w:rsidRDefault="000A1D36">
            <w:pPr>
              <w:pStyle w:val="BodyText"/>
              <w:spacing w:line="276" w:lineRule="auto"/>
              <w:ind w:left="0" w:firstLine="0"/>
              <w:rPr>
                <w:rFonts w:ascii="Times New Roman" w:hAnsi="Times New Roman"/>
                <w:b/>
              </w:rPr>
            </w:pPr>
          </w:p>
        </w:tc>
        <w:tc>
          <w:tcPr>
            <w:tcW w:w="5160" w:type="dxa"/>
          </w:tcPr>
          <w:p w14:paraId="61FB75C1" w14:textId="77777777" w:rsidR="00883241" w:rsidRPr="00364E6C" w:rsidRDefault="00883241">
            <w:pPr>
              <w:jc w:val="center"/>
              <w:rPr>
                <w:b/>
                <w:bCs/>
                <w:sz w:val="24"/>
                <w:szCs w:val="24"/>
              </w:rPr>
            </w:pPr>
            <w:r w:rsidRPr="00364E6C">
              <w:rPr>
                <w:b/>
                <w:bCs/>
                <w:sz w:val="24"/>
                <w:szCs w:val="24"/>
              </w:rPr>
              <w:t xml:space="preserve">FOR AND ON BEHALF OF </w:t>
            </w:r>
          </w:p>
          <w:p w14:paraId="06E159B0" w14:textId="77777777" w:rsidR="00883241" w:rsidRPr="00364E6C" w:rsidRDefault="00883241">
            <w:pPr>
              <w:jc w:val="center"/>
              <w:rPr>
                <w:b/>
                <w:sz w:val="24"/>
                <w:szCs w:val="24"/>
              </w:rPr>
            </w:pPr>
            <w:r w:rsidRPr="00364E6C">
              <w:rPr>
                <w:b/>
                <w:bCs/>
                <w:sz w:val="24"/>
                <w:szCs w:val="24"/>
              </w:rPr>
              <w:t>THE SUPPLIER</w:t>
            </w:r>
          </w:p>
          <w:p w14:paraId="48665737" w14:textId="77777777" w:rsidR="000A1D36" w:rsidRPr="00364E6C" w:rsidRDefault="000A1D36">
            <w:pPr>
              <w:pStyle w:val="BodyText"/>
              <w:spacing w:line="276" w:lineRule="auto"/>
              <w:ind w:left="0" w:firstLine="0"/>
              <w:jc w:val="center"/>
              <w:rPr>
                <w:rFonts w:ascii="Times New Roman" w:hAnsi="Times New Roman"/>
                <w:b/>
              </w:rPr>
            </w:pPr>
          </w:p>
          <w:p w14:paraId="192CC2B5" w14:textId="77777777" w:rsidR="000A1D36" w:rsidRPr="00364E6C" w:rsidRDefault="000A1D36">
            <w:pPr>
              <w:tabs>
                <w:tab w:val="left" w:pos="3231"/>
              </w:tabs>
              <w:rPr>
                <w:sz w:val="24"/>
                <w:szCs w:val="24"/>
              </w:rPr>
            </w:pPr>
          </w:p>
        </w:tc>
      </w:tr>
    </w:tbl>
    <w:p w14:paraId="7F4072E7" w14:textId="2BA82CB9" w:rsidR="00381FB3" w:rsidRPr="00E90844" w:rsidRDefault="00381FB3" w:rsidP="00364E6C">
      <w:pPr>
        <w:tabs>
          <w:tab w:val="left" w:pos="3573"/>
        </w:tabs>
        <w:rPr>
          <w:sz w:val="24"/>
          <w:szCs w:val="24"/>
        </w:rPr>
      </w:pPr>
    </w:p>
    <w:sectPr w:rsidR="00381FB3" w:rsidRPr="00E90844" w:rsidSect="00D47282">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Usuario" w:date="2021-12-31T08:57:00Z" w:initials="U">
    <w:p w14:paraId="18310E05" w14:textId="606BAF69" w:rsidR="00DB20D1" w:rsidRPr="00DB20D1" w:rsidRDefault="00DB20D1">
      <w:pPr>
        <w:pStyle w:val="CommentText"/>
        <w:rPr>
          <w:lang w:val="es-ES"/>
        </w:rPr>
      </w:pPr>
      <w:r>
        <w:rPr>
          <w:rStyle w:val="CommentReference"/>
        </w:rPr>
        <w:annotationRef/>
      </w:r>
      <w:r w:rsidRPr="00DB20D1">
        <w:rPr>
          <w:lang w:val="es-ES"/>
        </w:rPr>
        <w:t>El partner es un no domiciliado, no se encuentra registrado en Lima, Per</w:t>
      </w:r>
      <w:r>
        <w:rPr>
          <w:lang w:val="es-ES"/>
        </w:rPr>
        <w:t>ú. Es por eso que su representante no tiene CE y tampoco cuentan con RUC ni Partida Electrónica.</w:t>
      </w:r>
    </w:p>
  </w:comment>
  <w:comment w:id="1" w:author="Diana Carolina Figueroa Salazar" w:date="2021-12-31T10:20:00Z" w:initials="DCFS">
    <w:p w14:paraId="3CB48594" w14:textId="187A802D" w:rsidR="003D08EF" w:rsidRPr="003D08EF" w:rsidRDefault="003D08EF">
      <w:pPr>
        <w:pStyle w:val="CommentText"/>
        <w:rPr>
          <w:lang w:val="es-PE"/>
        </w:rPr>
      </w:pPr>
      <w:r>
        <w:rPr>
          <w:rStyle w:val="CommentReference"/>
        </w:rPr>
        <w:annotationRef/>
      </w:r>
      <w:r w:rsidRPr="003D08EF">
        <w:rPr>
          <w:lang w:val="es-PE"/>
        </w:rPr>
        <w:t>En ese supuesto</w:t>
      </w:r>
      <w:r>
        <w:rPr>
          <w:lang w:val="es-PE"/>
        </w:rPr>
        <w:t>,</w:t>
      </w:r>
      <w:r w:rsidRPr="003D08EF">
        <w:rPr>
          <w:lang w:val="es-PE"/>
        </w:rPr>
        <w:t xml:space="preserve"> se deber</w:t>
      </w:r>
      <w:r>
        <w:rPr>
          <w:lang w:val="es-PE"/>
        </w:rPr>
        <w:t xml:space="preserve">á consignar </w:t>
      </w:r>
      <w:r w:rsidR="004E14A3">
        <w:rPr>
          <w:noProof/>
          <w:lang w:val="es-PE"/>
        </w:rPr>
        <w:t>una</w:t>
      </w:r>
      <w:r>
        <w:rPr>
          <w:lang w:val="es-PE"/>
        </w:rPr>
        <w:t xml:space="preserve"> </w:t>
      </w:r>
      <w:r w:rsidRPr="003D08EF">
        <w:rPr>
          <w:b/>
          <w:color w:val="FF0000"/>
          <w:lang w:val="es-PE"/>
        </w:rPr>
        <w:t>información equivalente</w:t>
      </w:r>
      <w:r w:rsidRPr="003D08EF">
        <w:rPr>
          <w:color w:val="FF0000"/>
          <w:lang w:val="es-PE"/>
        </w:rPr>
        <w:t xml:space="preserve"> </w:t>
      </w:r>
      <w:r>
        <w:rPr>
          <w:lang w:val="es-PE"/>
        </w:rPr>
        <w:t xml:space="preserve">que permita la identificación de ARABICA y su representante en el país al cual pertenecen. Pfv. Revisar y solicitar dicha información al partner. </w:t>
      </w:r>
    </w:p>
  </w:comment>
  <w:comment w:id="2" w:author="Usuario" w:date="2021-12-31T12:09:00Z" w:initials="U">
    <w:p w14:paraId="23031BFA" w14:textId="124CA5EB" w:rsidR="00B40E45" w:rsidRPr="00B40E45" w:rsidRDefault="00B40E45">
      <w:pPr>
        <w:pStyle w:val="CommentText"/>
        <w:rPr>
          <w:b/>
        </w:rPr>
      </w:pPr>
      <w:r>
        <w:rPr>
          <w:rStyle w:val="CommentReference"/>
        </w:rPr>
        <w:annotationRef/>
      </w:r>
      <w:r w:rsidRPr="00B40E45">
        <w:rPr>
          <w:b/>
          <w:color w:val="FF0000"/>
          <w:lang w:val="es-ES"/>
        </w:rPr>
        <w:t xml:space="preserve">We mentioned our Legal Dept that ARABICA is not registered in Lima. </w:t>
      </w:r>
      <w:r w:rsidRPr="00B40E45">
        <w:rPr>
          <w:b/>
          <w:color w:val="FF0000"/>
        </w:rPr>
        <w:t>They state that ARABICA should still provide equivalent information that can allow ARABICA and its legal rep be identified. So please, provide us with Mr. Manh Vietnamese ID document as well as ARABICA´s Vietnamese information (registration number, and similar data)</w:t>
      </w:r>
    </w:p>
  </w:comment>
  <w:comment w:id="3" w:author="Diana Carolina Figueroa Salazar" w:date="2021-12-31T10:29:00Z" w:initials="DCFS">
    <w:p w14:paraId="7B0FE84B" w14:textId="107CF0D1" w:rsidR="00227D4E" w:rsidRPr="00227D4E" w:rsidRDefault="00227D4E">
      <w:pPr>
        <w:pStyle w:val="CommentText"/>
        <w:rPr>
          <w:lang w:val="es-PE"/>
        </w:rPr>
      </w:pPr>
      <w:r>
        <w:rPr>
          <w:rStyle w:val="CommentReference"/>
        </w:rPr>
        <w:annotationRef/>
      </w:r>
      <w:r w:rsidR="004E14A3">
        <w:rPr>
          <w:noProof/>
          <w:lang w:val="es-PE"/>
        </w:rPr>
        <w:t>Confirmar las fechas resaltadas en amarillo</w:t>
      </w:r>
      <w:r>
        <w:rPr>
          <w:noProof/>
          <w:lang w:val="es-PE"/>
        </w:rPr>
        <w:t>.</w:t>
      </w:r>
      <w:r w:rsidR="004E14A3">
        <w:rPr>
          <w:noProof/>
          <w:lang w:val="es-PE"/>
        </w:rPr>
        <w:t xml:space="preserve"> </w:t>
      </w:r>
      <w:r>
        <w:rPr>
          <w:noProof/>
          <w:lang w:val="es-PE"/>
        </w:rPr>
        <w:t xml:space="preserve"> </w:t>
      </w:r>
      <w:r w:rsidRPr="00227D4E">
        <w:rPr>
          <w:noProof/>
          <w:lang w:val="es-PE"/>
        </w:rP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8310E05" w15:done="0"/>
  <w15:commentEx w15:paraId="3CB48594" w15:paraIdParent="18310E05" w15:done="0"/>
  <w15:commentEx w15:paraId="23031BFA" w15:paraIdParent="18310E05" w15:done="0"/>
  <w15:commentEx w15:paraId="7B0FE84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7FE9E1" w16cex:dateUtc="2021-12-31T01:57:00Z"/>
  <w16cex:commentExtensible w16cex:durableId="257FE9E2" w16cex:dateUtc="2021-12-31T03:20:00Z"/>
  <w16cex:commentExtensible w16cex:durableId="257FE9E3" w16cex:dateUtc="2021-12-31T05:09:00Z"/>
  <w16cex:commentExtensible w16cex:durableId="257FE9E4" w16cex:dateUtc="2021-12-31T03: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8310E05" w16cid:durableId="257FE9E1"/>
  <w16cid:commentId w16cid:paraId="3CB48594" w16cid:durableId="257FE9E2"/>
  <w16cid:commentId w16cid:paraId="23031BFA" w16cid:durableId="257FE9E3"/>
  <w16cid:commentId w16cid:paraId="7B0FE84B" w16cid:durableId="257FE9E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ngsana New">
    <w:panose1 w:val="02020603050405020304"/>
    <w:charset w:val="DE"/>
    <w:family w:val="roman"/>
    <w:pitch w:val="variable"/>
    <w:sig w:usb0="81000003" w:usb1="00000000" w:usb2="00000000" w:usb3="00000000" w:csb0="00010001" w:csb1="00000000"/>
  </w:font>
  <w:font w:name=".VnTime">
    <w:altName w:val="Courier New"/>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A4F8D"/>
    <w:multiLevelType w:val="hybridMultilevel"/>
    <w:tmpl w:val="35F66D72"/>
    <w:lvl w:ilvl="0" w:tplc="0C0A0019">
      <w:start w:val="1"/>
      <w:numFmt w:val="lowerLetter"/>
      <w:lvlText w:val="%1."/>
      <w:lvlJc w:val="left"/>
      <w:pPr>
        <w:ind w:left="1571" w:hanging="360"/>
      </w:pPr>
      <w:rPr>
        <w:rFonts w:hint="default"/>
      </w:rPr>
    </w:lvl>
    <w:lvl w:ilvl="1" w:tplc="F754F124">
      <w:start w:val="1"/>
      <w:numFmt w:val="bullet"/>
      <w:lvlText w:val=""/>
      <w:lvlJc w:val="left"/>
      <w:pPr>
        <w:ind w:left="2291" w:hanging="360"/>
      </w:pPr>
      <w:rPr>
        <w:rFonts w:ascii="Symbol" w:hAnsi="Symbol" w:hint="default"/>
      </w:rPr>
    </w:lvl>
    <w:lvl w:ilvl="2" w:tplc="0C0A001B" w:tentative="1">
      <w:start w:val="1"/>
      <w:numFmt w:val="lowerRoman"/>
      <w:lvlText w:val="%3."/>
      <w:lvlJc w:val="right"/>
      <w:pPr>
        <w:ind w:left="3011" w:hanging="180"/>
      </w:pPr>
    </w:lvl>
    <w:lvl w:ilvl="3" w:tplc="0C0A000F" w:tentative="1">
      <w:start w:val="1"/>
      <w:numFmt w:val="decimal"/>
      <w:lvlText w:val="%4."/>
      <w:lvlJc w:val="left"/>
      <w:pPr>
        <w:ind w:left="3731" w:hanging="360"/>
      </w:pPr>
    </w:lvl>
    <w:lvl w:ilvl="4" w:tplc="0C0A0019" w:tentative="1">
      <w:start w:val="1"/>
      <w:numFmt w:val="lowerLetter"/>
      <w:lvlText w:val="%5."/>
      <w:lvlJc w:val="left"/>
      <w:pPr>
        <w:ind w:left="4451" w:hanging="360"/>
      </w:pPr>
    </w:lvl>
    <w:lvl w:ilvl="5" w:tplc="0C0A001B" w:tentative="1">
      <w:start w:val="1"/>
      <w:numFmt w:val="lowerRoman"/>
      <w:lvlText w:val="%6."/>
      <w:lvlJc w:val="right"/>
      <w:pPr>
        <w:ind w:left="5171" w:hanging="180"/>
      </w:pPr>
    </w:lvl>
    <w:lvl w:ilvl="6" w:tplc="0C0A000F" w:tentative="1">
      <w:start w:val="1"/>
      <w:numFmt w:val="decimal"/>
      <w:lvlText w:val="%7."/>
      <w:lvlJc w:val="left"/>
      <w:pPr>
        <w:ind w:left="5891" w:hanging="360"/>
      </w:pPr>
    </w:lvl>
    <w:lvl w:ilvl="7" w:tplc="0C0A0019" w:tentative="1">
      <w:start w:val="1"/>
      <w:numFmt w:val="lowerLetter"/>
      <w:lvlText w:val="%8."/>
      <w:lvlJc w:val="left"/>
      <w:pPr>
        <w:ind w:left="6611" w:hanging="360"/>
      </w:pPr>
    </w:lvl>
    <w:lvl w:ilvl="8" w:tplc="0C0A001B" w:tentative="1">
      <w:start w:val="1"/>
      <w:numFmt w:val="lowerRoman"/>
      <w:lvlText w:val="%9."/>
      <w:lvlJc w:val="right"/>
      <w:pPr>
        <w:ind w:left="7331" w:hanging="180"/>
      </w:pPr>
    </w:lvl>
  </w:abstractNum>
  <w:abstractNum w:abstractNumId="1" w15:restartNumberingAfterBreak="0">
    <w:nsid w:val="01FA734B"/>
    <w:multiLevelType w:val="hybridMultilevel"/>
    <w:tmpl w:val="92F071E2"/>
    <w:lvl w:ilvl="0" w:tplc="0C0A0019">
      <w:start w:val="1"/>
      <w:numFmt w:val="lowerLetter"/>
      <w:lvlText w:val="%1."/>
      <w:lvlJc w:val="left"/>
      <w:pPr>
        <w:ind w:left="1571" w:hanging="360"/>
      </w:pPr>
    </w:lvl>
    <w:lvl w:ilvl="1" w:tplc="0C0A0019" w:tentative="1">
      <w:start w:val="1"/>
      <w:numFmt w:val="lowerLetter"/>
      <w:lvlText w:val="%2."/>
      <w:lvlJc w:val="left"/>
      <w:pPr>
        <w:ind w:left="2291" w:hanging="360"/>
      </w:pPr>
    </w:lvl>
    <w:lvl w:ilvl="2" w:tplc="0C0A001B" w:tentative="1">
      <w:start w:val="1"/>
      <w:numFmt w:val="lowerRoman"/>
      <w:lvlText w:val="%3."/>
      <w:lvlJc w:val="right"/>
      <w:pPr>
        <w:ind w:left="3011" w:hanging="180"/>
      </w:pPr>
    </w:lvl>
    <w:lvl w:ilvl="3" w:tplc="0C0A000F" w:tentative="1">
      <w:start w:val="1"/>
      <w:numFmt w:val="decimal"/>
      <w:lvlText w:val="%4."/>
      <w:lvlJc w:val="left"/>
      <w:pPr>
        <w:ind w:left="3731" w:hanging="360"/>
      </w:pPr>
    </w:lvl>
    <w:lvl w:ilvl="4" w:tplc="0C0A0019" w:tentative="1">
      <w:start w:val="1"/>
      <w:numFmt w:val="lowerLetter"/>
      <w:lvlText w:val="%5."/>
      <w:lvlJc w:val="left"/>
      <w:pPr>
        <w:ind w:left="4451" w:hanging="360"/>
      </w:pPr>
    </w:lvl>
    <w:lvl w:ilvl="5" w:tplc="0C0A001B" w:tentative="1">
      <w:start w:val="1"/>
      <w:numFmt w:val="lowerRoman"/>
      <w:lvlText w:val="%6."/>
      <w:lvlJc w:val="right"/>
      <w:pPr>
        <w:ind w:left="5171" w:hanging="180"/>
      </w:pPr>
    </w:lvl>
    <w:lvl w:ilvl="6" w:tplc="0C0A000F" w:tentative="1">
      <w:start w:val="1"/>
      <w:numFmt w:val="decimal"/>
      <w:lvlText w:val="%7."/>
      <w:lvlJc w:val="left"/>
      <w:pPr>
        <w:ind w:left="5891" w:hanging="360"/>
      </w:pPr>
    </w:lvl>
    <w:lvl w:ilvl="7" w:tplc="0C0A0019" w:tentative="1">
      <w:start w:val="1"/>
      <w:numFmt w:val="lowerLetter"/>
      <w:lvlText w:val="%8."/>
      <w:lvlJc w:val="left"/>
      <w:pPr>
        <w:ind w:left="6611" w:hanging="360"/>
      </w:pPr>
    </w:lvl>
    <w:lvl w:ilvl="8" w:tplc="0C0A001B" w:tentative="1">
      <w:start w:val="1"/>
      <w:numFmt w:val="lowerRoman"/>
      <w:lvlText w:val="%9."/>
      <w:lvlJc w:val="right"/>
      <w:pPr>
        <w:ind w:left="7331" w:hanging="180"/>
      </w:pPr>
    </w:lvl>
  </w:abstractNum>
  <w:abstractNum w:abstractNumId="2" w15:restartNumberingAfterBreak="0">
    <w:nsid w:val="0C8A410D"/>
    <w:multiLevelType w:val="multilevel"/>
    <w:tmpl w:val="B1164FD2"/>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99A71EF"/>
    <w:multiLevelType w:val="multilevel"/>
    <w:tmpl w:val="017C6C82"/>
    <w:lvl w:ilvl="0">
      <w:start w:val="1"/>
      <w:numFmt w:val="upperRoman"/>
      <w:lvlText w:val="%1."/>
      <w:lvlJc w:val="left"/>
      <w:pPr>
        <w:ind w:left="720" w:hanging="720"/>
      </w:pPr>
      <w:rPr>
        <w:rFonts w:hint="default"/>
      </w:rPr>
    </w:lvl>
    <w:lvl w:ilvl="1">
      <w:start w:val="1"/>
      <w:numFmt w:val="decimal"/>
      <w:isLgl/>
      <w:lvlText w:val="%1.%2."/>
      <w:lvlJc w:val="left"/>
      <w:pPr>
        <w:ind w:left="360" w:hanging="360"/>
      </w:pPr>
      <w:rPr>
        <w:rFonts w:hint="default"/>
      </w:rPr>
    </w:lvl>
    <w:lvl w:ilvl="2">
      <w:start w:val="1"/>
      <w:numFmt w:val="decimal"/>
      <w:pStyle w:val="Heading3"/>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1EC469C4"/>
    <w:multiLevelType w:val="hybridMultilevel"/>
    <w:tmpl w:val="587877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881DEB"/>
    <w:multiLevelType w:val="multilevel"/>
    <w:tmpl w:val="CA4C8384"/>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B34306B"/>
    <w:multiLevelType w:val="multilevel"/>
    <w:tmpl w:val="8278AE8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C5B36C7"/>
    <w:multiLevelType w:val="hybridMultilevel"/>
    <w:tmpl w:val="3DC069FE"/>
    <w:lvl w:ilvl="0" w:tplc="BFD629C0">
      <w:start w:val="1"/>
      <w:numFmt w:val="upperLetter"/>
      <w:lvlText w:val="%1."/>
      <w:lvlJc w:val="left"/>
      <w:pPr>
        <w:ind w:left="360" w:hanging="360"/>
      </w:pPr>
      <w:rPr>
        <w:rFonts w:hint="default"/>
        <w:i w:val="0"/>
        <w:i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0FA063B"/>
    <w:multiLevelType w:val="multilevel"/>
    <w:tmpl w:val="CFF6957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433E5EEF"/>
    <w:multiLevelType w:val="hybridMultilevel"/>
    <w:tmpl w:val="6E145852"/>
    <w:lvl w:ilvl="0" w:tplc="0C0A0019">
      <w:start w:val="1"/>
      <w:numFmt w:val="lowerLetter"/>
      <w:lvlText w:val="%1."/>
      <w:lvlJc w:val="left"/>
      <w:pPr>
        <w:ind w:left="1571" w:hanging="360"/>
      </w:pPr>
      <w:rPr>
        <w:rFonts w:hint="default"/>
      </w:rPr>
    </w:lvl>
    <w:lvl w:ilvl="1" w:tplc="0C0A0003" w:tentative="1">
      <w:start w:val="1"/>
      <w:numFmt w:val="bullet"/>
      <w:lvlText w:val="o"/>
      <w:lvlJc w:val="left"/>
      <w:pPr>
        <w:ind w:left="2291" w:hanging="360"/>
      </w:pPr>
      <w:rPr>
        <w:rFonts w:ascii="Courier New" w:hAnsi="Courier New" w:cs="Courier New" w:hint="default"/>
      </w:rPr>
    </w:lvl>
    <w:lvl w:ilvl="2" w:tplc="0C0A0005" w:tentative="1">
      <w:start w:val="1"/>
      <w:numFmt w:val="bullet"/>
      <w:lvlText w:val=""/>
      <w:lvlJc w:val="left"/>
      <w:pPr>
        <w:ind w:left="3011" w:hanging="360"/>
      </w:pPr>
      <w:rPr>
        <w:rFonts w:ascii="Wingdings" w:hAnsi="Wingdings" w:hint="default"/>
      </w:rPr>
    </w:lvl>
    <w:lvl w:ilvl="3" w:tplc="0C0A0001" w:tentative="1">
      <w:start w:val="1"/>
      <w:numFmt w:val="bullet"/>
      <w:lvlText w:val=""/>
      <w:lvlJc w:val="left"/>
      <w:pPr>
        <w:ind w:left="3731" w:hanging="360"/>
      </w:pPr>
      <w:rPr>
        <w:rFonts w:ascii="Symbol" w:hAnsi="Symbol" w:hint="default"/>
      </w:rPr>
    </w:lvl>
    <w:lvl w:ilvl="4" w:tplc="0C0A0003" w:tentative="1">
      <w:start w:val="1"/>
      <w:numFmt w:val="bullet"/>
      <w:lvlText w:val="o"/>
      <w:lvlJc w:val="left"/>
      <w:pPr>
        <w:ind w:left="4451" w:hanging="360"/>
      </w:pPr>
      <w:rPr>
        <w:rFonts w:ascii="Courier New" w:hAnsi="Courier New" w:cs="Courier New" w:hint="default"/>
      </w:rPr>
    </w:lvl>
    <w:lvl w:ilvl="5" w:tplc="0C0A0005" w:tentative="1">
      <w:start w:val="1"/>
      <w:numFmt w:val="bullet"/>
      <w:lvlText w:val=""/>
      <w:lvlJc w:val="left"/>
      <w:pPr>
        <w:ind w:left="5171" w:hanging="360"/>
      </w:pPr>
      <w:rPr>
        <w:rFonts w:ascii="Wingdings" w:hAnsi="Wingdings" w:hint="default"/>
      </w:rPr>
    </w:lvl>
    <w:lvl w:ilvl="6" w:tplc="0C0A0001" w:tentative="1">
      <w:start w:val="1"/>
      <w:numFmt w:val="bullet"/>
      <w:lvlText w:val=""/>
      <w:lvlJc w:val="left"/>
      <w:pPr>
        <w:ind w:left="5891" w:hanging="360"/>
      </w:pPr>
      <w:rPr>
        <w:rFonts w:ascii="Symbol" w:hAnsi="Symbol" w:hint="default"/>
      </w:rPr>
    </w:lvl>
    <w:lvl w:ilvl="7" w:tplc="0C0A0003" w:tentative="1">
      <w:start w:val="1"/>
      <w:numFmt w:val="bullet"/>
      <w:lvlText w:val="o"/>
      <w:lvlJc w:val="left"/>
      <w:pPr>
        <w:ind w:left="6611" w:hanging="360"/>
      </w:pPr>
      <w:rPr>
        <w:rFonts w:ascii="Courier New" w:hAnsi="Courier New" w:cs="Courier New" w:hint="default"/>
      </w:rPr>
    </w:lvl>
    <w:lvl w:ilvl="8" w:tplc="0C0A0005" w:tentative="1">
      <w:start w:val="1"/>
      <w:numFmt w:val="bullet"/>
      <w:lvlText w:val=""/>
      <w:lvlJc w:val="left"/>
      <w:pPr>
        <w:ind w:left="7331" w:hanging="360"/>
      </w:pPr>
      <w:rPr>
        <w:rFonts w:ascii="Wingdings" w:hAnsi="Wingdings" w:hint="default"/>
      </w:rPr>
    </w:lvl>
  </w:abstractNum>
  <w:abstractNum w:abstractNumId="10" w15:restartNumberingAfterBreak="0">
    <w:nsid w:val="43F71D26"/>
    <w:multiLevelType w:val="hybridMultilevel"/>
    <w:tmpl w:val="4C4A2760"/>
    <w:lvl w:ilvl="0" w:tplc="FE9C32B6">
      <w:start w:val="1"/>
      <w:numFmt w:val="lowerLetter"/>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A317B1"/>
    <w:multiLevelType w:val="multilevel"/>
    <w:tmpl w:val="1638C44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91C764F"/>
    <w:multiLevelType w:val="hybridMultilevel"/>
    <w:tmpl w:val="18BC3862"/>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3" w15:restartNumberingAfterBreak="0">
    <w:nsid w:val="4BA075E5"/>
    <w:multiLevelType w:val="hybridMultilevel"/>
    <w:tmpl w:val="58F87CB4"/>
    <w:lvl w:ilvl="0" w:tplc="0C0A0019">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4" w15:restartNumberingAfterBreak="0">
    <w:nsid w:val="567A44DF"/>
    <w:multiLevelType w:val="multilevel"/>
    <w:tmpl w:val="AF5A971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5DF71FFA"/>
    <w:multiLevelType w:val="multilevel"/>
    <w:tmpl w:val="29AAD4EA"/>
    <w:lvl w:ilvl="0">
      <w:start w:val="5"/>
      <w:numFmt w:val="decimal"/>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77F82586"/>
    <w:multiLevelType w:val="multilevel"/>
    <w:tmpl w:val="72D6F15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7D905262"/>
    <w:multiLevelType w:val="hybridMultilevel"/>
    <w:tmpl w:val="A1F01352"/>
    <w:lvl w:ilvl="0" w:tplc="0C0A0019">
      <w:start w:val="1"/>
      <w:numFmt w:val="lowerLetter"/>
      <w:lvlText w:val="%1."/>
      <w:lvlJc w:val="left"/>
      <w:pPr>
        <w:ind w:left="1146" w:hanging="360"/>
      </w:pPr>
    </w:lvl>
    <w:lvl w:ilvl="1" w:tplc="0C0A0019" w:tentative="1">
      <w:start w:val="1"/>
      <w:numFmt w:val="lowerLetter"/>
      <w:lvlText w:val="%2."/>
      <w:lvlJc w:val="left"/>
      <w:pPr>
        <w:ind w:left="1866" w:hanging="360"/>
      </w:pPr>
    </w:lvl>
    <w:lvl w:ilvl="2" w:tplc="0C0A001B" w:tentative="1">
      <w:start w:val="1"/>
      <w:numFmt w:val="lowerRoman"/>
      <w:lvlText w:val="%3."/>
      <w:lvlJc w:val="right"/>
      <w:pPr>
        <w:ind w:left="2586" w:hanging="180"/>
      </w:pPr>
    </w:lvl>
    <w:lvl w:ilvl="3" w:tplc="0C0A000F" w:tentative="1">
      <w:start w:val="1"/>
      <w:numFmt w:val="decimal"/>
      <w:lvlText w:val="%4."/>
      <w:lvlJc w:val="left"/>
      <w:pPr>
        <w:ind w:left="3306" w:hanging="360"/>
      </w:pPr>
    </w:lvl>
    <w:lvl w:ilvl="4" w:tplc="0C0A0019" w:tentative="1">
      <w:start w:val="1"/>
      <w:numFmt w:val="lowerLetter"/>
      <w:lvlText w:val="%5."/>
      <w:lvlJc w:val="left"/>
      <w:pPr>
        <w:ind w:left="4026" w:hanging="360"/>
      </w:pPr>
    </w:lvl>
    <w:lvl w:ilvl="5" w:tplc="0C0A001B" w:tentative="1">
      <w:start w:val="1"/>
      <w:numFmt w:val="lowerRoman"/>
      <w:lvlText w:val="%6."/>
      <w:lvlJc w:val="right"/>
      <w:pPr>
        <w:ind w:left="4746" w:hanging="180"/>
      </w:pPr>
    </w:lvl>
    <w:lvl w:ilvl="6" w:tplc="0C0A000F" w:tentative="1">
      <w:start w:val="1"/>
      <w:numFmt w:val="decimal"/>
      <w:lvlText w:val="%7."/>
      <w:lvlJc w:val="left"/>
      <w:pPr>
        <w:ind w:left="5466" w:hanging="360"/>
      </w:pPr>
    </w:lvl>
    <w:lvl w:ilvl="7" w:tplc="0C0A0019" w:tentative="1">
      <w:start w:val="1"/>
      <w:numFmt w:val="lowerLetter"/>
      <w:lvlText w:val="%8."/>
      <w:lvlJc w:val="left"/>
      <w:pPr>
        <w:ind w:left="6186" w:hanging="360"/>
      </w:pPr>
    </w:lvl>
    <w:lvl w:ilvl="8" w:tplc="0C0A001B" w:tentative="1">
      <w:start w:val="1"/>
      <w:numFmt w:val="lowerRoman"/>
      <w:lvlText w:val="%9."/>
      <w:lvlJc w:val="right"/>
      <w:pPr>
        <w:ind w:left="6906" w:hanging="180"/>
      </w:pPr>
    </w:lvl>
  </w:abstractNum>
  <w:abstractNum w:abstractNumId="18" w15:restartNumberingAfterBreak="0">
    <w:nsid w:val="7DC66459"/>
    <w:multiLevelType w:val="multilevel"/>
    <w:tmpl w:val="0409001F"/>
    <w:lvl w:ilvl="0">
      <w:start w:val="1"/>
      <w:numFmt w:val="decimal"/>
      <w:lvlText w:val="%1."/>
      <w:lvlJc w:val="left"/>
      <w:pPr>
        <w:ind w:left="360" w:hanging="360"/>
      </w:pPr>
      <w:rPr>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8"/>
  </w:num>
  <w:num w:numId="3">
    <w:abstractNumId w:val="11"/>
  </w:num>
  <w:num w:numId="4">
    <w:abstractNumId w:val="16"/>
  </w:num>
  <w:num w:numId="5">
    <w:abstractNumId w:val="6"/>
  </w:num>
  <w:num w:numId="6">
    <w:abstractNumId w:val="15"/>
  </w:num>
  <w:num w:numId="7">
    <w:abstractNumId w:val="15"/>
  </w:num>
  <w:num w:numId="8">
    <w:abstractNumId w:val="13"/>
  </w:num>
  <w:num w:numId="9">
    <w:abstractNumId w:val="17"/>
  </w:num>
  <w:num w:numId="10">
    <w:abstractNumId w:val="1"/>
  </w:num>
  <w:num w:numId="11">
    <w:abstractNumId w:val="15"/>
    <w:lvlOverride w:ilvl="0">
      <w:startOverride w:val="1"/>
    </w:lvlOverride>
  </w:num>
  <w:num w:numId="12">
    <w:abstractNumId w:val="15"/>
    <w:lvlOverride w:ilvl="0">
      <w:startOverride w:val="1"/>
    </w:lvlOverride>
  </w:num>
  <w:num w:numId="13">
    <w:abstractNumId w:val="0"/>
  </w:num>
  <w:num w:numId="14">
    <w:abstractNumId w:val="9"/>
  </w:num>
  <w:num w:numId="15">
    <w:abstractNumId w:val="12"/>
  </w:num>
  <w:num w:numId="16">
    <w:abstractNumId w:val="10"/>
  </w:num>
  <w:num w:numId="17">
    <w:abstractNumId w:val="7"/>
  </w:num>
  <w:num w:numId="18">
    <w:abstractNumId w:val="4"/>
  </w:num>
  <w:num w:numId="19">
    <w:abstractNumId w:val="18"/>
  </w:num>
  <w:num w:numId="20">
    <w:abstractNumId w:val="2"/>
  </w:num>
  <w:num w:numId="21">
    <w:abstractNumId w:val="5"/>
  </w:num>
  <w:num w:numId="22">
    <w:abstractNumId w:val="14"/>
  </w:num>
  <w:numIdMacAtCleanup w:val="1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Usuario">
    <w15:presenceInfo w15:providerId="Windows Live" w15:userId="402eef24c3a9af61"/>
  </w15:person>
  <w15:person w15:author="Diana Carolina Figueroa Salazar">
    <w15:presenceInfo w15:providerId="AD" w15:userId="S-1-5-21-1398467057-3378546304-2531575036-2801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1F37"/>
    <w:rsid w:val="00000331"/>
    <w:rsid w:val="000072CA"/>
    <w:rsid w:val="000248B6"/>
    <w:rsid w:val="0003250A"/>
    <w:rsid w:val="00040CAF"/>
    <w:rsid w:val="00040E7B"/>
    <w:rsid w:val="00046302"/>
    <w:rsid w:val="00083248"/>
    <w:rsid w:val="000A1D36"/>
    <w:rsid w:val="000A5B29"/>
    <w:rsid w:val="000B029F"/>
    <w:rsid w:val="000B0649"/>
    <w:rsid w:val="000B71D0"/>
    <w:rsid w:val="000C4CC1"/>
    <w:rsid w:val="000D104C"/>
    <w:rsid w:val="000D5137"/>
    <w:rsid w:val="000F2086"/>
    <w:rsid w:val="000F20E4"/>
    <w:rsid w:val="00113FA8"/>
    <w:rsid w:val="001144E8"/>
    <w:rsid w:val="0012792A"/>
    <w:rsid w:val="00152A29"/>
    <w:rsid w:val="00153291"/>
    <w:rsid w:val="00154DB6"/>
    <w:rsid w:val="0016285F"/>
    <w:rsid w:val="00192904"/>
    <w:rsid w:val="00195B85"/>
    <w:rsid w:val="001A3669"/>
    <w:rsid w:val="001B071F"/>
    <w:rsid w:val="001B2F6A"/>
    <w:rsid w:val="001D7B56"/>
    <w:rsid w:val="00200698"/>
    <w:rsid w:val="002106D3"/>
    <w:rsid w:val="002139C9"/>
    <w:rsid w:val="00213F63"/>
    <w:rsid w:val="00227D4E"/>
    <w:rsid w:val="00230E15"/>
    <w:rsid w:val="00232031"/>
    <w:rsid w:val="002551D6"/>
    <w:rsid w:val="002557DE"/>
    <w:rsid w:val="00263E74"/>
    <w:rsid w:val="00267095"/>
    <w:rsid w:val="00270CD7"/>
    <w:rsid w:val="002900CD"/>
    <w:rsid w:val="0029142A"/>
    <w:rsid w:val="00295E2F"/>
    <w:rsid w:val="002961DC"/>
    <w:rsid w:val="002C2B0D"/>
    <w:rsid w:val="002C3314"/>
    <w:rsid w:val="00316F9A"/>
    <w:rsid w:val="0032119F"/>
    <w:rsid w:val="00322A3C"/>
    <w:rsid w:val="00322DBD"/>
    <w:rsid w:val="00335150"/>
    <w:rsid w:val="003469C0"/>
    <w:rsid w:val="00364E6C"/>
    <w:rsid w:val="003655C9"/>
    <w:rsid w:val="00366B40"/>
    <w:rsid w:val="0037100B"/>
    <w:rsid w:val="00375C35"/>
    <w:rsid w:val="00381FB3"/>
    <w:rsid w:val="00396CC1"/>
    <w:rsid w:val="003A300F"/>
    <w:rsid w:val="003B3A9C"/>
    <w:rsid w:val="003C0F49"/>
    <w:rsid w:val="003D08EF"/>
    <w:rsid w:val="003E0D7C"/>
    <w:rsid w:val="003E149D"/>
    <w:rsid w:val="003E39BD"/>
    <w:rsid w:val="003F57AB"/>
    <w:rsid w:val="00414EA1"/>
    <w:rsid w:val="004154A1"/>
    <w:rsid w:val="00424CF8"/>
    <w:rsid w:val="0043667A"/>
    <w:rsid w:val="00442FE3"/>
    <w:rsid w:val="00447D81"/>
    <w:rsid w:val="0045194F"/>
    <w:rsid w:val="0045539F"/>
    <w:rsid w:val="004607A7"/>
    <w:rsid w:val="0046256B"/>
    <w:rsid w:val="004640A8"/>
    <w:rsid w:val="004935B6"/>
    <w:rsid w:val="004A6505"/>
    <w:rsid w:val="004C57CC"/>
    <w:rsid w:val="004E14A3"/>
    <w:rsid w:val="004E3B48"/>
    <w:rsid w:val="004E6109"/>
    <w:rsid w:val="004F18BF"/>
    <w:rsid w:val="004F7627"/>
    <w:rsid w:val="005231D8"/>
    <w:rsid w:val="00524737"/>
    <w:rsid w:val="00532B99"/>
    <w:rsid w:val="0053778D"/>
    <w:rsid w:val="00572763"/>
    <w:rsid w:val="00576324"/>
    <w:rsid w:val="00592C4D"/>
    <w:rsid w:val="0059793E"/>
    <w:rsid w:val="005C2EC5"/>
    <w:rsid w:val="005C6AB3"/>
    <w:rsid w:val="00615AA4"/>
    <w:rsid w:val="00624D0B"/>
    <w:rsid w:val="006375FB"/>
    <w:rsid w:val="00661C65"/>
    <w:rsid w:val="00690C9D"/>
    <w:rsid w:val="00695943"/>
    <w:rsid w:val="006C19E1"/>
    <w:rsid w:val="006C4CC2"/>
    <w:rsid w:val="006D78F3"/>
    <w:rsid w:val="00703083"/>
    <w:rsid w:val="007112E8"/>
    <w:rsid w:val="00714DBF"/>
    <w:rsid w:val="00725081"/>
    <w:rsid w:val="007302DA"/>
    <w:rsid w:val="007317B2"/>
    <w:rsid w:val="00734738"/>
    <w:rsid w:val="007514C0"/>
    <w:rsid w:val="00760707"/>
    <w:rsid w:val="007625B0"/>
    <w:rsid w:val="0078706D"/>
    <w:rsid w:val="00790F4D"/>
    <w:rsid w:val="007B0835"/>
    <w:rsid w:val="007B646A"/>
    <w:rsid w:val="007B78BA"/>
    <w:rsid w:val="007C1895"/>
    <w:rsid w:val="007C43DB"/>
    <w:rsid w:val="007C4C7E"/>
    <w:rsid w:val="007C6FE2"/>
    <w:rsid w:val="007E6185"/>
    <w:rsid w:val="00827073"/>
    <w:rsid w:val="00830551"/>
    <w:rsid w:val="008517FA"/>
    <w:rsid w:val="00860C53"/>
    <w:rsid w:val="008648FE"/>
    <w:rsid w:val="0087573B"/>
    <w:rsid w:val="00876875"/>
    <w:rsid w:val="00883241"/>
    <w:rsid w:val="00885356"/>
    <w:rsid w:val="00893FF2"/>
    <w:rsid w:val="008A269A"/>
    <w:rsid w:val="008B2339"/>
    <w:rsid w:val="008C2C2A"/>
    <w:rsid w:val="008F0C4A"/>
    <w:rsid w:val="0090204F"/>
    <w:rsid w:val="009139B6"/>
    <w:rsid w:val="00944007"/>
    <w:rsid w:val="009575AD"/>
    <w:rsid w:val="0097140E"/>
    <w:rsid w:val="00973B37"/>
    <w:rsid w:val="009826EC"/>
    <w:rsid w:val="00983215"/>
    <w:rsid w:val="009A61F2"/>
    <w:rsid w:val="009B7160"/>
    <w:rsid w:val="009D12CB"/>
    <w:rsid w:val="009E0318"/>
    <w:rsid w:val="009E1F37"/>
    <w:rsid w:val="00A001BF"/>
    <w:rsid w:val="00A149D3"/>
    <w:rsid w:val="00A1695D"/>
    <w:rsid w:val="00A35046"/>
    <w:rsid w:val="00A36883"/>
    <w:rsid w:val="00A501D6"/>
    <w:rsid w:val="00A77BEF"/>
    <w:rsid w:val="00AA3959"/>
    <w:rsid w:val="00AB044D"/>
    <w:rsid w:val="00AB55D1"/>
    <w:rsid w:val="00AC06DA"/>
    <w:rsid w:val="00AE3771"/>
    <w:rsid w:val="00AF2CCB"/>
    <w:rsid w:val="00B02B25"/>
    <w:rsid w:val="00B23203"/>
    <w:rsid w:val="00B23E88"/>
    <w:rsid w:val="00B32E6E"/>
    <w:rsid w:val="00B36361"/>
    <w:rsid w:val="00B37CD5"/>
    <w:rsid w:val="00B40E45"/>
    <w:rsid w:val="00B43458"/>
    <w:rsid w:val="00B46E23"/>
    <w:rsid w:val="00B601BB"/>
    <w:rsid w:val="00B72673"/>
    <w:rsid w:val="00B805CA"/>
    <w:rsid w:val="00B846CF"/>
    <w:rsid w:val="00BA51C2"/>
    <w:rsid w:val="00BA63D0"/>
    <w:rsid w:val="00BB098A"/>
    <w:rsid w:val="00BB6184"/>
    <w:rsid w:val="00BC6789"/>
    <w:rsid w:val="00BC791E"/>
    <w:rsid w:val="00BD47EA"/>
    <w:rsid w:val="00BF5D56"/>
    <w:rsid w:val="00C0297B"/>
    <w:rsid w:val="00C1056D"/>
    <w:rsid w:val="00C3516D"/>
    <w:rsid w:val="00C46265"/>
    <w:rsid w:val="00C81954"/>
    <w:rsid w:val="00C93B10"/>
    <w:rsid w:val="00C965B4"/>
    <w:rsid w:val="00CB0BD0"/>
    <w:rsid w:val="00CB6FB8"/>
    <w:rsid w:val="00CC2A02"/>
    <w:rsid w:val="00CC4972"/>
    <w:rsid w:val="00CD1517"/>
    <w:rsid w:val="00CE7B90"/>
    <w:rsid w:val="00CF6623"/>
    <w:rsid w:val="00CF7FC6"/>
    <w:rsid w:val="00D14B8C"/>
    <w:rsid w:val="00D32F16"/>
    <w:rsid w:val="00D36026"/>
    <w:rsid w:val="00D42752"/>
    <w:rsid w:val="00D47282"/>
    <w:rsid w:val="00D9096E"/>
    <w:rsid w:val="00DA277B"/>
    <w:rsid w:val="00DB20D1"/>
    <w:rsid w:val="00DC1A5A"/>
    <w:rsid w:val="00DD0F0B"/>
    <w:rsid w:val="00DD3C78"/>
    <w:rsid w:val="00DD65CA"/>
    <w:rsid w:val="00E2555B"/>
    <w:rsid w:val="00E378E3"/>
    <w:rsid w:val="00E565EF"/>
    <w:rsid w:val="00E76E48"/>
    <w:rsid w:val="00E802E8"/>
    <w:rsid w:val="00E839B9"/>
    <w:rsid w:val="00E90844"/>
    <w:rsid w:val="00EB7B23"/>
    <w:rsid w:val="00EC6B63"/>
    <w:rsid w:val="00ED07FB"/>
    <w:rsid w:val="00ED2EA5"/>
    <w:rsid w:val="00ED3813"/>
    <w:rsid w:val="00EE6E3F"/>
    <w:rsid w:val="00EF2E0A"/>
    <w:rsid w:val="00EF57B8"/>
    <w:rsid w:val="00F04844"/>
    <w:rsid w:val="00F15F00"/>
    <w:rsid w:val="00F260E2"/>
    <w:rsid w:val="00F36629"/>
    <w:rsid w:val="00F41395"/>
    <w:rsid w:val="00F44970"/>
    <w:rsid w:val="00F46713"/>
    <w:rsid w:val="00F71141"/>
    <w:rsid w:val="00F8364F"/>
    <w:rsid w:val="00F876FC"/>
    <w:rsid w:val="00FA330A"/>
    <w:rsid w:val="00FE10A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65332"/>
  <w15:chartTrackingRefBased/>
  <w15:docId w15:val="{44CFEB28-7AEA-4EE2-A8C3-E5DF41E5C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667A"/>
    <w:pPr>
      <w:widowControl w:val="0"/>
      <w:spacing w:before="120" w:after="120" w:line="276" w:lineRule="auto"/>
      <w:jc w:val="both"/>
    </w:pPr>
    <w:rPr>
      <w:rFonts w:ascii="Times New Roman" w:eastAsia="Times New Roman" w:hAnsi="Times New Roman" w:cs="Times New Roman"/>
      <w:color w:val="000000" w:themeColor="text1"/>
      <w:lang w:val="en-US"/>
    </w:rPr>
  </w:style>
  <w:style w:type="paragraph" w:styleId="Heading1">
    <w:name w:val="heading 1"/>
    <w:basedOn w:val="Normal"/>
    <w:link w:val="Heading1Char"/>
    <w:autoRedefine/>
    <w:uiPriority w:val="1"/>
    <w:qFormat/>
    <w:rsid w:val="009139B6"/>
    <w:pPr>
      <w:autoSpaceDE w:val="0"/>
      <w:autoSpaceDN w:val="0"/>
      <w:spacing w:before="360" w:after="360"/>
      <w:outlineLvl w:val="0"/>
    </w:pPr>
    <w:rPr>
      <w:rFonts w:asciiTheme="minorHAnsi" w:hAnsiTheme="minorHAnsi" w:cstheme="minorHAnsi"/>
      <w:color w:val="000000"/>
      <w:lang w:eastAsia="es-ES"/>
    </w:rPr>
  </w:style>
  <w:style w:type="paragraph" w:styleId="Heading2">
    <w:name w:val="heading 2"/>
    <w:basedOn w:val="Heading1"/>
    <w:next w:val="Normal"/>
    <w:link w:val="Heading2Char"/>
    <w:autoRedefine/>
    <w:uiPriority w:val="9"/>
    <w:unhideWhenUsed/>
    <w:qFormat/>
    <w:rsid w:val="00113FA8"/>
    <w:pPr>
      <w:keepNext/>
      <w:keepLines/>
      <w:numPr>
        <w:ilvl w:val="1"/>
        <w:numId w:val="7"/>
      </w:numPr>
      <w:spacing w:before="280" w:after="240"/>
      <w:ind w:left="851" w:hanging="425"/>
      <w:jc w:val="left"/>
      <w:outlineLvl w:val="1"/>
    </w:pPr>
    <w:rPr>
      <w:rFonts w:eastAsiaTheme="majorEastAsia"/>
    </w:rPr>
  </w:style>
  <w:style w:type="paragraph" w:styleId="Heading3">
    <w:name w:val="heading 3"/>
    <w:basedOn w:val="Normal"/>
    <w:next w:val="Normal"/>
    <w:link w:val="Heading3Char"/>
    <w:autoRedefine/>
    <w:uiPriority w:val="9"/>
    <w:unhideWhenUsed/>
    <w:qFormat/>
    <w:rsid w:val="00316F9A"/>
    <w:pPr>
      <w:keepNext/>
      <w:keepLines/>
      <w:numPr>
        <w:ilvl w:val="2"/>
        <w:numId w:val="1"/>
      </w:numPr>
      <w:spacing w:before="280" w:after="240"/>
      <w:ind w:firstLine="131"/>
      <w:outlineLvl w:val="2"/>
    </w:pPr>
    <w:rPr>
      <w:rFonts w:eastAsiaTheme="majorEastAsia"/>
      <w:b/>
    </w:rPr>
  </w:style>
  <w:style w:type="paragraph" w:styleId="Heading4">
    <w:name w:val="heading 4"/>
    <w:basedOn w:val="Normal"/>
    <w:next w:val="Normal"/>
    <w:link w:val="Heading4Char"/>
    <w:uiPriority w:val="9"/>
    <w:semiHidden/>
    <w:unhideWhenUsed/>
    <w:qFormat/>
    <w:rsid w:val="000A1D3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7">
    <w:name w:val="heading 7"/>
    <w:basedOn w:val="Normal"/>
    <w:next w:val="Normal"/>
    <w:link w:val="Heading7Char"/>
    <w:uiPriority w:val="9"/>
    <w:unhideWhenUsed/>
    <w:qFormat/>
    <w:rsid w:val="004F7627"/>
    <w:pPr>
      <w:keepNext/>
      <w:keepLines/>
      <w:widowControl/>
      <w:spacing w:before="40" w:after="0" w:line="240" w:lineRule="auto"/>
      <w:jc w:val="left"/>
      <w:outlineLvl w:val="6"/>
    </w:pPr>
    <w:rPr>
      <w:rFonts w:asciiTheme="majorHAnsi" w:eastAsiaTheme="majorEastAsia" w:hAnsiTheme="majorHAnsi" w:cstheme="majorBidi"/>
      <w:i/>
      <w:iCs/>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lorfulList-Accent11">
    <w:name w:val="Colorful List - Accent 11"/>
    <w:basedOn w:val="Normal"/>
    <w:uiPriority w:val="34"/>
    <w:qFormat/>
    <w:rsid w:val="009E1F37"/>
    <w:pPr>
      <w:ind w:left="720"/>
      <w:contextualSpacing/>
    </w:pPr>
  </w:style>
  <w:style w:type="paragraph" w:styleId="ListParagraph">
    <w:name w:val="List Paragraph"/>
    <w:basedOn w:val="Normal"/>
    <w:uiPriority w:val="34"/>
    <w:qFormat/>
    <w:rsid w:val="00BA63D0"/>
    <w:pPr>
      <w:ind w:left="720"/>
      <w:contextualSpacing/>
    </w:pPr>
  </w:style>
  <w:style w:type="character" w:customStyle="1" w:styleId="Heading1Char">
    <w:name w:val="Heading 1 Char"/>
    <w:basedOn w:val="DefaultParagraphFont"/>
    <w:link w:val="Heading1"/>
    <w:uiPriority w:val="1"/>
    <w:rsid w:val="009139B6"/>
    <w:rPr>
      <w:rFonts w:eastAsia="Times New Roman" w:cstheme="minorHAnsi"/>
      <w:color w:val="000000"/>
      <w:lang w:val="en-US" w:eastAsia="es-ES"/>
    </w:rPr>
  </w:style>
  <w:style w:type="paragraph" w:styleId="BalloonText">
    <w:name w:val="Balloon Text"/>
    <w:basedOn w:val="Normal"/>
    <w:link w:val="BalloonTextChar"/>
    <w:uiPriority w:val="99"/>
    <w:semiHidden/>
    <w:unhideWhenUsed/>
    <w:rsid w:val="00CE7B9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7B90"/>
    <w:rPr>
      <w:rFonts w:ascii="Segoe UI" w:eastAsia="Times New Roman" w:hAnsi="Segoe UI" w:cs="Segoe UI"/>
      <w:sz w:val="18"/>
      <w:szCs w:val="18"/>
      <w:lang w:val="en-US"/>
    </w:rPr>
  </w:style>
  <w:style w:type="table" w:styleId="GridTable4">
    <w:name w:val="Grid Table 4"/>
    <w:basedOn w:val="TableNormal"/>
    <w:uiPriority w:val="49"/>
    <w:rsid w:val="00D4728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2Char">
    <w:name w:val="Heading 2 Char"/>
    <w:basedOn w:val="DefaultParagraphFont"/>
    <w:link w:val="Heading2"/>
    <w:uiPriority w:val="9"/>
    <w:rsid w:val="00113FA8"/>
    <w:rPr>
      <w:rFonts w:ascii="Times New Roman" w:eastAsiaTheme="majorEastAsia" w:hAnsi="Times New Roman" w:cs="Times New Roman"/>
      <w:b/>
      <w:bCs/>
      <w:color w:val="000000" w:themeColor="text1"/>
      <w:lang w:eastAsia="es-PE" w:bidi="es-PE"/>
    </w:rPr>
  </w:style>
  <w:style w:type="character" w:customStyle="1" w:styleId="Heading3Char">
    <w:name w:val="Heading 3 Char"/>
    <w:basedOn w:val="DefaultParagraphFont"/>
    <w:link w:val="Heading3"/>
    <w:uiPriority w:val="9"/>
    <w:rsid w:val="00316F9A"/>
    <w:rPr>
      <w:rFonts w:ascii="Times New Roman" w:eastAsiaTheme="majorEastAsia" w:hAnsi="Times New Roman" w:cs="Times New Roman"/>
      <w:b/>
      <w:color w:val="000000" w:themeColor="text1"/>
      <w:lang w:val="en-US"/>
    </w:rPr>
  </w:style>
  <w:style w:type="character" w:styleId="CommentReference">
    <w:name w:val="annotation reference"/>
    <w:basedOn w:val="DefaultParagraphFont"/>
    <w:uiPriority w:val="99"/>
    <w:semiHidden/>
    <w:unhideWhenUsed/>
    <w:rsid w:val="00414EA1"/>
    <w:rPr>
      <w:sz w:val="16"/>
      <w:szCs w:val="16"/>
    </w:rPr>
  </w:style>
  <w:style w:type="paragraph" w:styleId="CommentText">
    <w:name w:val="annotation text"/>
    <w:basedOn w:val="Normal"/>
    <w:link w:val="CommentTextChar"/>
    <w:uiPriority w:val="99"/>
    <w:semiHidden/>
    <w:unhideWhenUsed/>
    <w:rsid w:val="00414EA1"/>
    <w:pPr>
      <w:spacing w:line="240" w:lineRule="auto"/>
    </w:pPr>
    <w:rPr>
      <w:sz w:val="20"/>
      <w:szCs w:val="20"/>
    </w:rPr>
  </w:style>
  <w:style w:type="character" w:customStyle="1" w:styleId="CommentTextChar">
    <w:name w:val="Comment Text Char"/>
    <w:basedOn w:val="DefaultParagraphFont"/>
    <w:link w:val="CommentText"/>
    <w:uiPriority w:val="99"/>
    <w:semiHidden/>
    <w:rsid w:val="00414EA1"/>
    <w:rPr>
      <w:rFonts w:ascii="Times New Roman" w:eastAsia="Times New Roman" w:hAnsi="Times New Roman" w:cs="Times New Roman"/>
      <w:color w:val="000000" w:themeColor="text1"/>
      <w:sz w:val="20"/>
      <w:szCs w:val="20"/>
      <w:lang w:val="en-US"/>
    </w:rPr>
  </w:style>
  <w:style w:type="paragraph" w:styleId="CommentSubject">
    <w:name w:val="annotation subject"/>
    <w:basedOn w:val="CommentText"/>
    <w:next w:val="CommentText"/>
    <w:link w:val="CommentSubjectChar"/>
    <w:uiPriority w:val="99"/>
    <w:semiHidden/>
    <w:unhideWhenUsed/>
    <w:rsid w:val="00414EA1"/>
    <w:rPr>
      <w:b/>
      <w:bCs/>
    </w:rPr>
  </w:style>
  <w:style w:type="character" w:customStyle="1" w:styleId="CommentSubjectChar">
    <w:name w:val="Comment Subject Char"/>
    <w:basedOn w:val="CommentTextChar"/>
    <w:link w:val="CommentSubject"/>
    <w:uiPriority w:val="99"/>
    <w:semiHidden/>
    <w:rsid w:val="00414EA1"/>
    <w:rPr>
      <w:rFonts w:ascii="Times New Roman" w:eastAsia="Times New Roman" w:hAnsi="Times New Roman" w:cs="Times New Roman"/>
      <w:b/>
      <w:bCs/>
      <w:color w:val="000000" w:themeColor="text1"/>
      <w:sz w:val="20"/>
      <w:szCs w:val="20"/>
      <w:lang w:val="en-US"/>
    </w:rPr>
  </w:style>
  <w:style w:type="character" w:customStyle="1" w:styleId="Heading7Char">
    <w:name w:val="Heading 7 Char"/>
    <w:basedOn w:val="DefaultParagraphFont"/>
    <w:link w:val="Heading7"/>
    <w:uiPriority w:val="9"/>
    <w:rsid w:val="004F7627"/>
    <w:rPr>
      <w:rFonts w:asciiTheme="majorHAnsi" w:eastAsiaTheme="majorEastAsia" w:hAnsiTheme="majorHAnsi" w:cstheme="majorBidi"/>
      <w:i/>
      <w:iCs/>
      <w:color w:val="1F4D78" w:themeColor="accent1" w:themeShade="7F"/>
      <w:sz w:val="24"/>
      <w:szCs w:val="24"/>
      <w:lang w:val="en-US"/>
    </w:rPr>
  </w:style>
  <w:style w:type="paragraph" w:customStyle="1" w:styleId="Normal1">
    <w:name w:val="Normal1"/>
    <w:rsid w:val="004F7627"/>
    <w:pPr>
      <w:spacing w:after="0" w:line="240" w:lineRule="auto"/>
    </w:pPr>
    <w:rPr>
      <w:rFonts w:ascii="Times New Roman" w:eastAsia="Times New Roman" w:hAnsi="Times New Roman" w:cs="Times New Roman"/>
      <w:color w:val="000000"/>
      <w:sz w:val="24"/>
      <w:szCs w:val="24"/>
      <w:lang w:val="en-US"/>
    </w:rPr>
  </w:style>
  <w:style w:type="table" w:styleId="TableGrid">
    <w:name w:val="Table Grid"/>
    <w:basedOn w:val="TableNormal"/>
    <w:uiPriority w:val="39"/>
    <w:rsid w:val="004F76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0297B"/>
    <w:rPr>
      <w:color w:val="0563C1" w:themeColor="hyperlink"/>
      <w:u w:val="single"/>
    </w:rPr>
  </w:style>
  <w:style w:type="character" w:customStyle="1" w:styleId="UnresolvedMention1">
    <w:name w:val="Unresolved Mention1"/>
    <w:basedOn w:val="DefaultParagraphFont"/>
    <w:uiPriority w:val="99"/>
    <w:semiHidden/>
    <w:unhideWhenUsed/>
    <w:rsid w:val="00C0297B"/>
    <w:rPr>
      <w:color w:val="605E5C"/>
      <w:shd w:val="clear" w:color="auto" w:fill="E1DFDD"/>
    </w:rPr>
  </w:style>
  <w:style w:type="paragraph" w:customStyle="1" w:styleId="98Normal">
    <w:name w:val="98 Normal"/>
    <w:basedOn w:val="Normal"/>
    <w:rsid w:val="00AC06DA"/>
    <w:pPr>
      <w:widowControl/>
      <w:spacing w:before="0" w:line="360" w:lineRule="auto"/>
      <w:ind w:left="720"/>
    </w:pPr>
    <w:rPr>
      <w:rFonts w:eastAsia="MS Mincho" w:cs="Angsana New"/>
      <w:noProof/>
      <w:color w:val="auto"/>
      <w:sz w:val="26"/>
      <w:szCs w:val="24"/>
    </w:rPr>
  </w:style>
  <w:style w:type="character" w:customStyle="1" w:styleId="Heading4Char">
    <w:name w:val="Heading 4 Char"/>
    <w:basedOn w:val="DefaultParagraphFont"/>
    <w:link w:val="Heading4"/>
    <w:uiPriority w:val="9"/>
    <w:semiHidden/>
    <w:rsid w:val="000A1D36"/>
    <w:rPr>
      <w:rFonts w:asciiTheme="majorHAnsi" w:eastAsiaTheme="majorEastAsia" w:hAnsiTheme="majorHAnsi" w:cstheme="majorBidi"/>
      <w:i/>
      <w:iCs/>
      <w:color w:val="2E74B5" w:themeColor="accent1" w:themeShade="BF"/>
      <w:lang w:val="en-US"/>
    </w:rPr>
  </w:style>
  <w:style w:type="paragraph" w:styleId="BodyText">
    <w:name w:val="Body Text"/>
    <w:basedOn w:val="Normal"/>
    <w:link w:val="BodyTextChar"/>
    <w:rsid w:val="000A1D36"/>
    <w:pPr>
      <w:widowControl/>
      <w:spacing w:line="240" w:lineRule="exact"/>
      <w:ind w:left="720" w:hanging="360"/>
    </w:pPr>
    <w:rPr>
      <w:rFonts w:ascii=".VnTime" w:hAnsi=".VnTime"/>
      <w:color w:val="auto"/>
      <w:sz w:val="24"/>
      <w:szCs w:val="24"/>
    </w:rPr>
  </w:style>
  <w:style w:type="character" w:customStyle="1" w:styleId="BodyTextChar">
    <w:name w:val="Body Text Char"/>
    <w:basedOn w:val="DefaultParagraphFont"/>
    <w:link w:val="BodyText"/>
    <w:rsid w:val="000A1D36"/>
    <w:rPr>
      <w:rFonts w:ascii=".VnTime" w:eastAsia="Times New Roman" w:hAnsi=".VnTime" w:cs="Times New Roman"/>
      <w:sz w:val="24"/>
      <w:szCs w:val="24"/>
      <w:lang w:val="en-US"/>
    </w:rPr>
  </w:style>
  <w:style w:type="paragraph" w:customStyle="1" w:styleId="Default">
    <w:name w:val="Default"/>
    <w:rsid w:val="00944007"/>
    <w:pPr>
      <w:autoSpaceDE w:val="0"/>
      <w:autoSpaceDN w:val="0"/>
      <w:adjustRightInd w:val="0"/>
      <w:spacing w:after="0" w:line="240" w:lineRule="auto"/>
    </w:pPr>
    <w:rPr>
      <w:rFonts w:ascii="Arial" w:hAnsi="Arial" w:cs="Arial"/>
      <w:color w:val="000000"/>
      <w:sz w:val="24"/>
      <w:szCs w:val="24"/>
    </w:rPr>
  </w:style>
  <w:style w:type="paragraph" w:styleId="NoSpacing">
    <w:name w:val="No Spacing"/>
    <w:uiPriority w:val="1"/>
    <w:qFormat/>
    <w:rsid w:val="00695943"/>
    <w:pPr>
      <w:spacing w:after="0" w:line="240" w:lineRule="auto"/>
    </w:pPr>
    <w:rPr>
      <w:rFonts w:ascii="Times New Roman" w:eastAsia="Times New Roman" w:hAnsi="Times New Roman" w:cs="Times New Roman"/>
      <w:sz w:val="24"/>
      <w:szCs w:val="24"/>
      <w:lang w:val="es-ES" w:eastAsia="es-ES"/>
    </w:rPr>
  </w:style>
  <w:style w:type="paragraph" w:styleId="Revision">
    <w:name w:val="Revision"/>
    <w:hidden/>
    <w:uiPriority w:val="99"/>
    <w:semiHidden/>
    <w:rsid w:val="00E90844"/>
    <w:pPr>
      <w:spacing w:after="0" w:line="240" w:lineRule="auto"/>
    </w:pPr>
    <w:rPr>
      <w:rFonts w:ascii="Times New Roman" w:eastAsia="Times New Roman" w:hAnsi="Times New Roman" w:cs="Times New Roman"/>
      <w:color w:val="000000" w:themeColor="text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528886">
      <w:bodyDiv w:val="1"/>
      <w:marLeft w:val="0"/>
      <w:marRight w:val="0"/>
      <w:marTop w:val="0"/>
      <w:marBottom w:val="0"/>
      <w:divBdr>
        <w:top w:val="none" w:sz="0" w:space="0" w:color="auto"/>
        <w:left w:val="none" w:sz="0" w:space="0" w:color="auto"/>
        <w:bottom w:val="none" w:sz="0" w:space="0" w:color="auto"/>
        <w:right w:val="none" w:sz="0" w:space="0" w:color="auto"/>
      </w:divBdr>
    </w:div>
    <w:div w:id="184371817">
      <w:bodyDiv w:val="1"/>
      <w:marLeft w:val="0"/>
      <w:marRight w:val="0"/>
      <w:marTop w:val="0"/>
      <w:marBottom w:val="0"/>
      <w:divBdr>
        <w:top w:val="none" w:sz="0" w:space="0" w:color="auto"/>
        <w:left w:val="none" w:sz="0" w:space="0" w:color="auto"/>
        <w:bottom w:val="none" w:sz="0" w:space="0" w:color="auto"/>
        <w:right w:val="none" w:sz="0" w:space="0" w:color="auto"/>
      </w:divBdr>
    </w:div>
    <w:div w:id="295794544">
      <w:bodyDiv w:val="1"/>
      <w:marLeft w:val="0"/>
      <w:marRight w:val="0"/>
      <w:marTop w:val="0"/>
      <w:marBottom w:val="0"/>
      <w:divBdr>
        <w:top w:val="none" w:sz="0" w:space="0" w:color="auto"/>
        <w:left w:val="none" w:sz="0" w:space="0" w:color="auto"/>
        <w:bottom w:val="none" w:sz="0" w:space="0" w:color="auto"/>
        <w:right w:val="none" w:sz="0" w:space="0" w:color="auto"/>
      </w:divBdr>
    </w:div>
    <w:div w:id="604070608">
      <w:bodyDiv w:val="1"/>
      <w:marLeft w:val="0"/>
      <w:marRight w:val="0"/>
      <w:marTop w:val="0"/>
      <w:marBottom w:val="0"/>
      <w:divBdr>
        <w:top w:val="none" w:sz="0" w:space="0" w:color="auto"/>
        <w:left w:val="none" w:sz="0" w:space="0" w:color="auto"/>
        <w:bottom w:val="none" w:sz="0" w:space="0" w:color="auto"/>
        <w:right w:val="none" w:sz="0" w:space="0" w:color="auto"/>
      </w:divBdr>
    </w:div>
    <w:div w:id="796334476">
      <w:bodyDiv w:val="1"/>
      <w:marLeft w:val="0"/>
      <w:marRight w:val="0"/>
      <w:marTop w:val="0"/>
      <w:marBottom w:val="0"/>
      <w:divBdr>
        <w:top w:val="none" w:sz="0" w:space="0" w:color="auto"/>
        <w:left w:val="none" w:sz="0" w:space="0" w:color="auto"/>
        <w:bottom w:val="none" w:sz="0" w:space="0" w:color="auto"/>
        <w:right w:val="none" w:sz="0" w:space="0" w:color="auto"/>
      </w:divBdr>
    </w:div>
    <w:div w:id="1066296144">
      <w:bodyDiv w:val="1"/>
      <w:marLeft w:val="0"/>
      <w:marRight w:val="0"/>
      <w:marTop w:val="0"/>
      <w:marBottom w:val="0"/>
      <w:divBdr>
        <w:top w:val="none" w:sz="0" w:space="0" w:color="auto"/>
        <w:left w:val="none" w:sz="0" w:space="0" w:color="auto"/>
        <w:bottom w:val="none" w:sz="0" w:space="0" w:color="auto"/>
        <w:right w:val="none" w:sz="0" w:space="0" w:color="auto"/>
      </w:divBdr>
    </w:div>
    <w:div w:id="1101922338">
      <w:bodyDiv w:val="1"/>
      <w:marLeft w:val="0"/>
      <w:marRight w:val="0"/>
      <w:marTop w:val="0"/>
      <w:marBottom w:val="0"/>
      <w:divBdr>
        <w:top w:val="none" w:sz="0" w:space="0" w:color="auto"/>
        <w:left w:val="none" w:sz="0" w:space="0" w:color="auto"/>
        <w:bottom w:val="none" w:sz="0" w:space="0" w:color="auto"/>
        <w:right w:val="none" w:sz="0" w:space="0" w:color="auto"/>
      </w:divBdr>
    </w:div>
    <w:div w:id="1761220030">
      <w:bodyDiv w:val="1"/>
      <w:marLeft w:val="0"/>
      <w:marRight w:val="0"/>
      <w:marTop w:val="0"/>
      <w:marBottom w:val="0"/>
      <w:divBdr>
        <w:top w:val="none" w:sz="0" w:space="0" w:color="auto"/>
        <w:left w:val="none" w:sz="0" w:space="0" w:color="auto"/>
        <w:bottom w:val="none" w:sz="0" w:space="0" w:color="auto"/>
        <w:right w:val="none" w:sz="0" w:space="0" w:color="auto"/>
      </w:divBdr>
    </w:div>
    <w:div w:id="1931504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061F01-6365-4AFB-AA8E-94D341AD3D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461</Words>
  <Characters>2629</Characters>
  <Application>Microsoft Office Word</Application>
  <DocSecurity>0</DocSecurity>
  <Lines>21</Lines>
  <Paragraphs>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Antonio Sano Delia</dc:creator>
  <cp:keywords/>
  <dc:description/>
  <cp:lastModifiedBy>Hoang Van Hoi</cp:lastModifiedBy>
  <cp:revision>2</cp:revision>
  <cp:lastPrinted>2021-12-31T13:58:00Z</cp:lastPrinted>
  <dcterms:created xsi:type="dcterms:W3CDTF">2022-01-05T11:00:00Z</dcterms:created>
  <dcterms:modified xsi:type="dcterms:W3CDTF">2022-01-05T11:00:00Z</dcterms:modified>
</cp:coreProperties>
</file>