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5F3F7" w14:textId="77777777" w:rsidR="00314E61" w:rsidRPr="00070C55" w:rsidRDefault="00314E61" w:rsidP="00070C55">
      <w:pPr>
        <w:spacing w:after="0" w:line="288" w:lineRule="auto"/>
        <w:jc w:val="center"/>
        <w:rPr>
          <w:rFonts w:ascii="Times New Roman" w:hAnsi="Times New Roman"/>
          <w:b/>
          <w:color w:val="000000" w:themeColor="text1"/>
          <w:sz w:val="27"/>
          <w:szCs w:val="27"/>
        </w:rPr>
      </w:pPr>
      <w:r w:rsidRPr="00070C55">
        <w:rPr>
          <w:rFonts w:ascii="Times New Roman" w:hAnsi="Times New Roman"/>
          <w:b/>
          <w:color w:val="000000" w:themeColor="text1"/>
          <w:sz w:val="27"/>
          <w:szCs w:val="27"/>
        </w:rPr>
        <w:t>CỘNG HÒA XÃ HỘI CHỦ NGHĨA VIỆT NAM</w:t>
      </w:r>
    </w:p>
    <w:p w14:paraId="63FCF942" w14:textId="77777777" w:rsidR="00314E61" w:rsidRPr="00070C55" w:rsidRDefault="00F16158" w:rsidP="00070C55">
      <w:pPr>
        <w:spacing w:after="0" w:line="288" w:lineRule="auto"/>
        <w:jc w:val="center"/>
        <w:rPr>
          <w:rFonts w:ascii="Times New Roman" w:hAnsi="Times New Roman"/>
          <w:b/>
          <w:color w:val="000000" w:themeColor="text1"/>
          <w:sz w:val="27"/>
          <w:szCs w:val="27"/>
        </w:rPr>
      </w:pPr>
      <w:r w:rsidRPr="00070C55">
        <w:rPr>
          <w:rFonts w:ascii="Times New Roman" w:hAnsi="Times New Roman"/>
          <w:noProof/>
          <w:color w:val="000000" w:themeColor="text1"/>
          <w:sz w:val="27"/>
          <w:szCs w:val="27"/>
        </w:rPr>
        <mc:AlternateContent>
          <mc:Choice Requires="wps">
            <w:drawing>
              <wp:anchor distT="4294967291" distB="4294967291" distL="114300" distR="114300" simplePos="0" relativeHeight="251657216" behindDoc="0" locked="0" layoutInCell="1" allowOverlap="1" wp14:anchorId="35AC4233" wp14:editId="2C747B24">
                <wp:simplePos x="0" y="0"/>
                <wp:positionH relativeFrom="column">
                  <wp:posOffset>1858645</wp:posOffset>
                </wp:positionH>
                <wp:positionV relativeFrom="paragraph">
                  <wp:posOffset>200659</wp:posOffset>
                </wp:positionV>
                <wp:extent cx="20859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16AC5D60" id="_x0000_t32" coordsize="21600,21600" o:spt="32" o:oned="t" path="m,l21600,21600e" filled="f">
                <v:path arrowok="t" fillok="f" o:connecttype="none"/>
                <o:lock v:ext="edit" shapetype="t"/>
              </v:shapetype>
              <v:shape id="Straight Arrow Connector 1" o:spid="_x0000_s1026" type="#_x0000_t32" style="position:absolute;margin-left:146.35pt;margin-top:15.8pt;width:164.25pt;height:0;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"/>
            </w:pict>
          </mc:Fallback>
        </mc:AlternateContent>
      </w:r>
      <w:r w:rsidR="00314E61" w:rsidRPr="00070C55">
        <w:rPr>
          <w:rFonts w:ascii="Times New Roman" w:hAnsi="Times New Roman"/>
          <w:b/>
          <w:color w:val="000000" w:themeColor="text1"/>
          <w:sz w:val="27"/>
          <w:szCs w:val="27"/>
        </w:rPr>
        <w:t>Độc lập – Tự do – Hạnh phúc</w:t>
      </w:r>
    </w:p>
    <w:p w14:paraId="7AF35175" w14:textId="77777777" w:rsidR="00314E61" w:rsidRPr="00070C55" w:rsidRDefault="00314E61" w:rsidP="00070C55">
      <w:pPr>
        <w:spacing w:after="0" w:line="288" w:lineRule="auto"/>
        <w:jc w:val="center"/>
        <w:rPr>
          <w:rFonts w:ascii="Times New Roman" w:hAnsi="Times New Roman"/>
          <w:b/>
          <w:color w:val="000000" w:themeColor="text1"/>
          <w:sz w:val="27"/>
          <w:szCs w:val="27"/>
        </w:rPr>
      </w:pPr>
    </w:p>
    <w:p w14:paraId="67E878D6" w14:textId="14B72DA8" w:rsidR="00A04FB1" w:rsidRPr="00070C55" w:rsidRDefault="00A04FB1" w:rsidP="00070C55">
      <w:pPr>
        <w:spacing w:after="0" w:line="288" w:lineRule="auto"/>
        <w:jc w:val="center"/>
        <w:rPr>
          <w:rFonts w:ascii="Times New Roman" w:hAnsi="Times New Roman"/>
          <w:b/>
          <w:sz w:val="27"/>
          <w:szCs w:val="27"/>
        </w:rPr>
      </w:pPr>
      <w:r w:rsidRPr="00A71721">
        <w:rPr>
          <w:rFonts w:ascii="Times New Roman" w:hAnsi="Times New Roman"/>
          <w:b/>
          <w:sz w:val="26"/>
          <w:szCs w:val="26"/>
        </w:rPr>
        <w:t>HỢP ĐỒNG HỢP TÁC KINH DOANH DỊCH VỤ TRUYỀN HÌNH TRẢ</w:t>
      </w:r>
      <w:r w:rsidRPr="00A71721">
        <w:rPr>
          <w:rFonts w:ascii="Times New Roman" w:hAnsi="Times New Roman"/>
          <w:b/>
          <w:sz w:val="27"/>
          <w:szCs w:val="27"/>
        </w:rPr>
        <w:t xml:space="preserve"> TIỀN</w:t>
      </w:r>
    </w:p>
    <w:p w14:paraId="235B0391" w14:textId="1021E45C" w:rsidR="0080579F" w:rsidRDefault="00070C55" w:rsidP="00070C55">
      <w:pPr>
        <w:spacing w:after="0" w:line="288" w:lineRule="auto"/>
        <w:jc w:val="center"/>
        <w:rPr>
          <w:rFonts w:ascii="Times New Roman" w:hAnsi="Times New Roman"/>
          <w:color w:val="FF0000"/>
          <w:sz w:val="27"/>
          <w:szCs w:val="27"/>
          <w:lang w:val="pt-BR"/>
        </w:rPr>
      </w:pPr>
      <w:r w:rsidRPr="009E0864">
        <w:rPr>
          <w:rFonts w:ascii="Times New Roman" w:hAnsi="Times New Roman"/>
          <w:color w:val="FF0000"/>
          <w:sz w:val="27"/>
          <w:szCs w:val="27"/>
          <w:lang w:val="pt-BR"/>
        </w:rPr>
        <w:t>S</w:t>
      </w:r>
      <w:r w:rsidR="00E53DD2" w:rsidRPr="009E0864">
        <w:rPr>
          <w:rFonts w:ascii="Times New Roman" w:hAnsi="Times New Roman"/>
          <w:color w:val="FF0000"/>
          <w:sz w:val="27"/>
          <w:szCs w:val="27"/>
          <w:lang w:val="pt-BR"/>
        </w:rPr>
        <w:t xml:space="preserve">ố: </w:t>
      </w:r>
      <w:bookmarkStart w:id="0" w:name="_GoBack"/>
      <w:r w:rsidR="004B7C0C">
        <w:rPr>
          <w:rFonts w:ascii="Times New Roman" w:hAnsi="Times New Roman"/>
          <w:color w:val="FF0000"/>
          <w:sz w:val="27"/>
          <w:szCs w:val="27"/>
          <w:lang w:val="pt-BR"/>
        </w:rPr>
        <w:t>3112</w:t>
      </w:r>
      <w:r w:rsidR="0080579F">
        <w:rPr>
          <w:rFonts w:ascii="Times New Roman" w:hAnsi="Times New Roman"/>
          <w:color w:val="FF0000"/>
          <w:sz w:val="27"/>
          <w:szCs w:val="27"/>
          <w:lang w:val="pt-BR"/>
        </w:rPr>
        <w:t>-VAS/VTT-VTVcab</w:t>
      </w:r>
      <w:r w:rsidR="009E2252">
        <w:rPr>
          <w:rFonts w:ascii="Times New Roman" w:hAnsi="Times New Roman"/>
          <w:color w:val="FF0000"/>
          <w:sz w:val="27"/>
          <w:szCs w:val="27"/>
          <w:lang w:val="vi-VN"/>
        </w:rPr>
        <w:t>-IPTV</w:t>
      </w:r>
      <w:r w:rsidR="0080579F">
        <w:rPr>
          <w:rFonts w:ascii="Times New Roman" w:hAnsi="Times New Roman"/>
          <w:color w:val="FF0000"/>
          <w:sz w:val="27"/>
          <w:szCs w:val="27"/>
          <w:lang w:val="pt-BR"/>
        </w:rPr>
        <w:t>/2022</w:t>
      </w:r>
    </w:p>
    <w:bookmarkEnd w:id="0"/>
    <w:p w14:paraId="4A5BACC1" w14:textId="77777777" w:rsidR="009E2252" w:rsidRDefault="009E2252" w:rsidP="00070C55">
      <w:pPr>
        <w:spacing w:after="0" w:line="288" w:lineRule="auto"/>
        <w:ind w:firstLine="567"/>
        <w:jc w:val="both"/>
        <w:rPr>
          <w:rFonts w:ascii="Times New Roman" w:hAnsi="Times New Roman"/>
          <w:i/>
          <w:color w:val="000000" w:themeColor="text1"/>
          <w:sz w:val="27"/>
          <w:szCs w:val="27"/>
        </w:rPr>
      </w:pPr>
    </w:p>
    <w:p w14:paraId="3A316223" w14:textId="37451A84" w:rsidR="00A60956" w:rsidRPr="00070C55" w:rsidRDefault="00A60956" w:rsidP="00070C55">
      <w:pPr>
        <w:spacing w:after="0" w:line="288" w:lineRule="auto"/>
        <w:ind w:firstLine="567"/>
        <w:jc w:val="both"/>
        <w:rPr>
          <w:rFonts w:ascii="Times New Roman" w:hAnsi="Times New Roman"/>
          <w:i/>
          <w:color w:val="000000" w:themeColor="text1"/>
          <w:sz w:val="27"/>
          <w:szCs w:val="27"/>
        </w:rPr>
      </w:pPr>
      <w:r w:rsidRPr="00070C55">
        <w:rPr>
          <w:rFonts w:ascii="Times New Roman" w:hAnsi="Times New Roman"/>
          <w:i/>
          <w:color w:val="000000" w:themeColor="text1"/>
          <w:sz w:val="27"/>
          <w:szCs w:val="27"/>
        </w:rPr>
        <w:t xml:space="preserve">- </w:t>
      </w:r>
      <w:r w:rsidR="00B24D1A" w:rsidRPr="00070C55">
        <w:rPr>
          <w:rFonts w:ascii="Times New Roman" w:hAnsi="Times New Roman"/>
          <w:i/>
          <w:color w:val="000000" w:themeColor="text1"/>
          <w:sz w:val="27"/>
          <w:szCs w:val="27"/>
        </w:rPr>
        <w:t>Căn cứ Bộ Luật dân sự số 91/2015/QH13 ngày 24/11/2015</w:t>
      </w:r>
      <w:r w:rsidRPr="00070C55">
        <w:rPr>
          <w:rFonts w:ascii="Times New Roman" w:hAnsi="Times New Roman"/>
          <w:i/>
          <w:color w:val="000000" w:themeColor="text1"/>
          <w:sz w:val="27"/>
          <w:szCs w:val="27"/>
        </w:rPr>
        <w:t>;</w:t>
      </w:r>
    </w:p>
    <w:p w14:paraId="138EB16F" w14:textId="7116FAD7" w:rsidR="00A60956" w:rsidRPr="00070C55" w:rsidRDefault="00A60956" w:rsidP="00070C55">
      <w:pPr>
        <w:spacing w:after="0" w:line="288" w:lineRule="auto"/>
        <w:ind w:firstLine="567"/>
        <w:jc w:val="both"/>
        <w:rPr>
          <w:rFonts w:ascii="Times New Roman" w:hAnsi="Times New Roman"/>
          <w:i/>
          <w:color w:val="000000" w:themeColor="text1"/>
          <w:sz w:val="27"/>
          <w:szCs w:val="27"/>
        </w:rPr>
      </w:pPr>
      <w:r w:rsidRPr="00070C55">
        <w:rPr>
          <w:rFonts w:ascii="Times New Roman" w:hAnsi="Times New Roman"/>
          <w:i/>
          <w:color w:val="000000" w:themeColor="text1"/>
          <w:sz w:val="27"/>
          <w:szCs w:val="27"/>
        </w:rPr>
        <w:t>- Căn cứ Luật Thương mại số 36/2005/QH11</w:t>
      </w:r>
      <w:r w:rsidRPr="00070C55">
        <w:rPr>
          <w:rFonts w:ascii="Times New Roman" w:hAnsi="Times New Roman"/>
          <w:i/>
          <w:iCs/>
          <w:color w:val="000000" w:themeColor="text1"/>
          <w:sz w:val="27"/>
          <w:szCs w:val="27"/>
        </w:rPr>
        <w:t xml:space="preserve"> </w:t>
      </w:r>
      <w:r w:rsidRPr="00070C55">
        <w:rPr>
          <w:rFonts w:ascii="Times New Roman" w:hAnsi="Times New Roman"/>
          <w:i/>
          <w:color w:val="000000" w:themeColor="text1"/>
          <w:sz w:val="27"/>
          <w:szCs w:val="27"/>
        </w:rPr>
        <w:t>ngày 14</w:t>
      </w:r>
      <w:r w:rsidR="00B24D1A" w:rsidRPr="00070C55">
        <w:rPr>
          <w:rFonts w:ascii="Times New Roman" w:hAnsi="Times New Roman"/>
          <w:i/>
          <w:color w:val="000000" w:themeColor="text1"/>
          <w:sz w:val="27"/>
          <w:szCs w:val="27"/>
        </w:rPr>
        <w:t xml:space="preserve">/6/2005; </w:t>
      </w:r>
    </w:p>
    <w:p w14:paraId="050DCE82" w14:textId="68D07C78" w:rsidR="00B86CDA" w:rsidRPr="00070C55" w:rsidRDefault="00B86CDA" w:rsidP="00070C55">
      <w:pPr>
        <w:tabs>
          <w:tab w:val="left" w:pos="567"/>
          <w:tab w:val="left" w:pos="709"/>
          <w:tab w:val="left" w:pos="851"/>
        </w:tabs>
        <w:spacing w:after="0" w:line="288" w:lineRule="auto"/>
        <w:ind w:right="130"/>
        <w:jc w:val="both"/>
        <w:rPr>
          <w:rFonts w:ascii="Times New Roman" w:hAnsi="Times New Roman"/>
          <w:i/>
          <w:color w:val="000000"/>
          <w:sz w:val="27"/>
          <w:szCs w:val="27"/>
        </w:rPr>
      </w:pPr>
      <w:r w:rsidRPr="00070C55">
        <w:rPr>
          <w:rFonts w:ascii="Times New Roman" w:hAnsi="Times New Roman"/>
          <w:i/>
          <w:color w:val="000000"/>
          <w:sz w:val="27"/>
          <w:szCs w:val="27"/>
        </w:rPr>
        <w:tab/>
        <w:t>- Căn cứ tình hình thực tế, khả năng và nhu cầu các bên,</w:t>
      </w:r>
    </w:p>
    <w:p w14:paraId="14193021" w14:textId="77777777" w:rsidR="004C1849" w:rsidRDefault="004C1849" w:rsidP="00070C55">
      <w:pPr>
        <w:spacing w:after="0" w:line="288" w:lineRule="auto"/>
        <w:ind w:firstLine="567"/>
        <w:jc w:val="both"/>
        <w:rPr>
          <w:rFonts w:ascii="Times New Roman" w:hAnsi="Times New Roman"/>
          <w:color w:val="000000" w:themeColor="text1"/>
          <w:sz w:val="27"/>
          <w:szCs w:val="27"/>
        </w:rPr>
      </w:pPr>
    </w:p>
    <w:p w14:paraId="5506F555" w14:textId="41234A3E" w:rsidR="00314E61" w:rsidRDefault="006B796C" w:rsidP="00070C55">
      <w:pPr>
        <w:spacing w:after="0" w:line="288" w:lineRule="auto"/>
        <w:ind w:firstLine="567"/>
        <w:jc w:val="both"/>
        <w:rPr>
          <w:rFonts w:ascii="Times New Roman" w:hAnsi="Times New Roman"/>
          <w:color w:val="000000" w:themeColor="text1"/>
          <w:sz w:val="27"/>
          <w:szCs w:val="27"/>
        </w:rPr>
      </w:pPr>
      <w:r w:rsidRPr="00070C55">
        <w:rPr>
          <w:rFonts w:ascii="Times New Roman" w:hAnsi="Times New Roman"/>
          <w:color w:val="000000" w:themeColor="text1"/>
          <w:sz w:val="27"/>
          <w:szCs w:val="27"/>
        </w:rPr>
        <w:t xml:space="preserve">Hôm nay, ngày </w:t>
      </w:r>
      <w:r w:rsidR="004B7C0C">
        <w:rPr>
          <w:rFonts w:ascii="Times New Roman" w:hAnsi="Times New Roman"/>
          <w:color w:val="000000" w:themeColor="text1"/>
          <w:sz w:val="27"/>
          <w:szCs w:val="27"/>
        </w:rPr>
        <w:t>3</w:t>
      </w:r>
      <w:r w:rsidR="00954FCA" w:rsidRPr="00070C55">
        <w:rPr>
          <w:rFonts w:ascii="Times New Roman" w:hAnsi="Times New Roman"/>
          <w:color w:val="000000" w:themeColor="text1"/>
          <w:sz w:val="27"/>
          <w:szCs w:val="27"/>
        </w:rPr>
        <w:t xml:space="preserve">1 </w:t>
      </w:r>
      <w:r w:rsidR="00314E61" w:rsidRPr="00070C55">
        <w:rPr>
          <w:rFonts w:ascii="Times New Roman" w:hAnsi="Times New Roman"/>
          <w:color w:val="000000" w:themeColor="text1"/>
          <w:sz w:val="27"/>
          <w:szCs w:val="27"/>
        </w:rPr>
        <w:t>tháng</w:t>
      </w:r>
      <w:r w:rsidRPr="00070C55">
        <w:rPr>
          <w:rFonts w:ascii="Times New Roman" w:hAnsi="Times New Roman"/>
          <w:color w:val="000000" w:themeColor="text1"/>
          <w:sz w:val="27"/>
          <w:szCs w:val="27"/>
        </w:rPr>
        <w:t xml:space="preserve"> </w:t>
      </w:r>
      <w:r w:rsidR="00954FCA" w:rsidRPr="00070C55">
        <w:rPr>
          <w:rFonts w:ascii="Times New Roman" w:hAnsi="Times New Roman"/>
          <w:color w:val="000000" w:themeColor="text1"/>
          <w:sz w:val="27"/>
          <w:szCs w:val="27"/>
        </w:rPr>
        <w:t>1</w:t>
      </w:r>
      <w:r w:rsidR="004B7C0C">
        <w:rPr>
          <w:rFonts w:ascii="Times New Roman" w:hAnsi="Times New Roman"/>
          <w:color w:val="000000" w:themeColor="text1"/>
          <w:sz w:val="27"/>
          <w:szCs w:val="27"/>
        </w:rPr>
        <w:t>2</w:t>
      </w:r>
      <w:r w:rsidR="0025423C" w:rsidRPr="00070C55">
        <w:rPr>
          <w:rFonts w:ascii="Times New Roman" w:hAnsi="Times New Roman"/>
          <w:color w:val="000000" w:themeColor="text1"/>
          <w:sz w:val="27"/>
          <w:szCs w:val="27"/>
        </w:rPr>
        <w:t xml:space="preserve"> </w:t>
      </w:r>
      <w:r w:rsidR="00A60956" w:rsidRPr="00070C55">
        <w:rPr>
          <w:rFonts w:ascii="Times New Roman" w:hAnsi="Times New Roman"/>
          <w:color w:val="000000" w:themeColor="text1"/>
          <w:sz w:val="27"/>
          <w:szCs w:val="27"/>
        </w:rPr>
        <w:t xml:space="preserve">năm </w:t>
      </w:r>
      <w:r w:rsidR="0080579F">
        <w:rPr>
          <w:rFonts w:ascii="Times New Roman" w:hAnsi="Times New Roman"/>
          <w:color w:val="000000" w:themeColor="text1"/>
          <w:sz w:val="27"/>
          <w:szCs w:val="27"/>
        </w:rPr>
        <w:t>202</w:t>
      </w:r>
      <w:r w:rsidR="004B7C0C">
        <w:rPr>
          <w:rFonts w:ascii="Times New Roman" w:hAnsi="Times New Roman"/>
          <w:color w:val="000000" w:themeColor="text1"/>
          <w:sz w:val="27"/>
          <w:szCs w:val="27"/>
        </w:rPr>
        <w:t>1</w:t>
      </w:r>
      <w:r w:rsidR="00314E61" w:rsidRPr="00070C55">
        <w:rPr>
          <w:rFonts w:ascii="Times New Roman" w:hAnsi="Times New Roman"/>
          <w:color w:val="000000" w:themeColor="text1"/>
          <w:sz w:val="27"/>
          <w:szCs w:val="27"/>
        </w:rPr>
        <w:t xml:space="preserve">, </w:t>
      </w:r>
      <w:r w:rsidR="000B1F6B" w:rsidRPr="00070C55">
        <w:rPr>
          <w:rFonts w:ascii="Times New Roman" w:hAnsi="Times New Roman"/>
          <w:color w:val="000000" w:themeColor="text1"/>
          <w:sz w:val="27"/>
          <w:szCs w:val="27"/>
        </w:rPr>
        <w:t>hai B</w:t>
      </w:r>
      <w:r w:rsidR="00314E61" w:rsidRPr="00070C55">
        <w:rPr>
          <w:rFonts w:ascii="Times New Roman" w:hAnsi="Times New Roman"/>
          <w:color w:val="000000" w:themeColor="text1"/>
          <w:sz w:val="27"/>
          <w:szCs w:val="27"/>
        </w:rPr>
        <w:t>ên gồm có:</w:t>
      </w:r>
    </w:p>
    <w:p w14:paraId="0C171E67" w14:textId="77777777" w:rsidR="00070C55" w:rsidRPr="00070C55" w:rsidRDefault="00070C55" w:rsidP="00070C55">
      <w:pPr>
        <w:spacing w:after="0" w:line="288" w:lineRule="auto"/>
        <w:ind w:firstLine="567"/>
        <w:jc w:val="both"/>
        <w:rPr>
          <w:rFonts w:ascii="Times New Roman" w:hAnsi="Times New Roman"/>
          <w:color w:val="000000" w:themeColor="text1"/>
          <w:sz w:val="27"/>
          <w:szCs w:val="27"/>
        </w:rPr>
      </w:pPr>
    </w:p>
    <w:tbl>
      <w:tblPr>
        <w:tblW w:w="9209" w:type="dxa"/>
        <w:tblInd w:w="20" w:type="dxa"/>
        <w:tblLayout w:type="fixed"/>
        <w:tblLook w:val="04A0" w:firstRow="1" w:lastRow="0" w:firstColumn="1" w:lastColumn="0" w:noHBand="0" w:noVBand="1"/>
      </w:tblPr>
      <w:tblGrid>
        <w:gridCol w:w="1418"/>
        <w:gridCol w:w="4046"/>
        <w:gridCol w:w="3745"/>
      </w:tblGrid>
      <w:tr w:rsidR="00C250A2" w:rsidRPr="00070C55" w14:paraId="0EF08B6A" w14:textId="77777777" w:rsidTr="00AF393B">
        <w:trPr>
          <w:trHeight w:val="20"/>
        </w:trPr>
        <w:tc>
          <w:tcPr>
            <w:tcW w:w="1418" w:type="dxa"/>
            <w:shd w:val="clear" w:color="auto" w:fill="auto"/>
            <w:tcMar>
              <w:top w:w="15" w:type="dxa"/>
              <w:left w:w="15" w:type="dxa"/>
              <w:bottom w:w="15" w:type="dxa"/>
              <w:right w:w="15" w:type="dxa"/>
            </w:tcMar>
            <w:vAlign w:val="center"/>
          </w:tcPr>
          <w:p w14:paraId="4ACD90EB" w14:textId="77777777" w:rsidR="00C250A2" w:rsidRPr="00070C55" w:rsidRDefault="00C250A2" w:rsidP="00070C55">
            <w:pPr>
              <w:spacing w:after="0" w:line="288" w:lineRule="auto"/>
              <w:jc w:val="both"/>
              <w:rPr>
                <w:rFonts w:ascii="Times New Roman" w:eastAsia="Times New Roman" w:hAnsi="Times New Roman"/>
                <w:b/>
                <w:sz w:val="27"/>
                <w:szCs w:val="27"/>
              </w:rPr>
            </w:pPr>
            <w:r w:rsidRPr="00070C55">
              <w:rPr>
                <w:rFonts w:ascii="Times New Roman" w:eastAsia="Times New Roman" w:hAnsi="Times New Roman"/>
                <w:b/>
                <w:sz w:val="27"/>
                <w:szCs w:val="27"/>
              </w:rPr>
              <w:t>BÊN A</w:t>
            </w:r>
          </w:p>
          <w:p w14:paraId="4B3D7571" w14:textId="77777777" w:rsidR="00C250A2" w:rsidRPr="00070C55" w:rsidRDefault="00C250A2" w:rsidP="00070C55">
            <w:pPr>
              <w:spacing w:after="0" w:line="288" w:lineRule="auto"/>
              <w:jc w:val="both"/>
              <w:rPr>
                <w:rFonts w:ascii="Times New Roman" w:eastAsia="Times New Roman" w:hAnsi="Times New Roman"/>
                <w:b/>
                <w:sz w:val="27"/>
                <w:szCs w:val="27"/>
              </w:rPr>
            </w:pPr>
          </w:p>
          <w:p w14:paraId="0FCF4360" w14:textId="77777777" w:rsidR="00C250A2" w:rsidRPr="00070C55" w:rsidRDefault="00C250A2" w:rsidP="00070C55">
            <w:pPr>
              <w:spacing w:after="0" w:line="288" w:lineRule="auto"/>
              <w:jc w:val="both"/>
              <w:rPr>
                <w:rFonts w:ascii="Times New Roman" w:eastAsia="Times New Roman" w:hAnsi="Times New Roman"/>
                <w:b/>
                <w:sz w:val="27"/>
                <w:szCs w:val="27"/>
              </w:rPr>
            </w:pPr>
            <w:r w:rsidRPr="00070C55">
              <w:rPr>
                <w:rFonts w:ascii="Times New Roman" w:eastAsia="Times New Roman" w:hAnsi="Times New Roman"/>
                <w:b/>
                <w:sz w:val="27"/>
                <w:szCs w:val="27"/>
              </w:rPr>
              <w:t>Tên viết tắt</w:t>
            </w:r>
          </w:p>
        </w:tc>
        <w:tc>
          <w:tcPr>
            <w:tcW w:w="7791" w:type="dxa"/>
            <w:gridSpan w:val="2"/>
            <w:shd w:val="clear" w:color="auto" w:fill="auto"/>
            <w:tcMar>
              <w:top w:w="15" w:type="dxa"/>
              <w:left w:w="15" w:type="dxa"/>
              <w:bottom w:w="15" w:type="dxa"/>
              <w:right w:w="15" w:type="dxa"/>
            </w:tcMar>
            <w:vAlign w:val="center"/>
          </w:tcPr>
          <w:p w14:paraId="1D586CC1" w14:textId="77777777" w:rsidR="00C250A2" w:rsidRPr="00070C55" w:rsidRDefault="00C250A2" w:rsidP="00070C55">
            <w:pPr>
              <w:spacing w:after="0" w:line="288" w:lineRule="auto"/>
              <w:jc w:val="both"/>
              <w:rPr>
                <w:rFonts w:ascii="Times New Roman" w:eastAsia="Times New Roman" w:hAnsi="Times New Roman"/>
                <w:b/>
                <w:sz w:val="27"/>
                <w:szCs w:val="27"/>
              </w:rPr>
            </w:pPr>
            <w:r w:rsidRPr="00070C55">
              <w:rPr>
                <w:rFonts w:ascii="Times New Roman" w:eastAsia="Times New Roman" w:hAnsi="Times New Roman"/>
                <w:b/>
                <w:sz w:val="27"/>
                <w:szCs w:val="27"/>
              </w:rPr>
              <w:t>: CÔNG TY CỔ PHẦN TỔNG CÔNG TY TRUYỀN HÌNH CÁP VIỆT NAM (VTVcab)</w:t>
            </w:r>
          </w:p>
          <w:p w14:paraId="6450E866" w14:textId="77777777" w:rsidR="00C250A2" w:rsidRPr="00070C55" w:rsidRDefault="00C250A2" w:rsidP="00070C55">
            <w:pPr>
              <w:spacing w:after="0" w:line="288" w:lineRule="auto"/>
              <w:jc w:val="both"/>
              <w:rPr>
                <w:rFonts w:ascii="Times New Roman" w:eastAsia="Times New Roman" w:hAnsi="Times New Roman"/>
                <w:b/>
                <w:sz w:val="27"/>
                <w:szCs w:val="27"/>
              </w:rPr>
            </w:pPr>
            <w:r w:rsidRPr="00070C55">
              <w:rPr>
                <w:rFonts w:ascii="Times New Roman" w:eastAsia="Times New Roman" w:hAnsi="Times New Roman"/>
                <w:b/>
                <w:sz w:val="27"/>
                <w:szCs w:val="27"/>
              </w:rPr>
              <w:t>: TỔNG CÔNG TY TRUYỀN HÌNH CÁP VIỆT NAM</w:t>
            </w:r>
          </w:p>
        </w:tc>
      </w:tr>
      <w:tr w:rsidR="00C250A2" w:rsidRPr="00070C55" w14:paraId="62813212" w14:textId="77777777" w:rsidTr="00AF393B">
        <w:trPr>
          <w:trHeight w:val="20"/>
        </w:trPr>
        <w:tc>
          <w:tcPr>
            <w:tcW w:w="1418" w:type="dxa"/>
            <w:shd w:val="clear" w:color="auto" w:fill="auto"/>
            <w:tcMar>
              <w:top w:w="15" w:type="dxa"/>
              <w:left w:w="15" w:type="dxa"/>
              <w:bottom w:w="15" w:type="dxa"/>
              <w:right w:w="15" w:type="dxa"/>
            </w:tcMar>
          </w:tcPr>
          <w:p w14:paraId="3D212CBC"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Địa chỉ</w:t>
            </w:r>
          </w:p>
        </w:tc>
        <w:tc>
          <w:tcPr>
            <w:tcW w:w="7791" w:type="dxa"/>
            <w:gridSpan w:val="2"/>
            <w:shd w:val="clear" w:color="auto" w:fill="auto"/>
            <w:tcMar>
              <w:top w:w="15" w:type="dxa"/>
              <w:left w:w="15" w:type="dxa"/>
              <w:bottom w:w="15" w:type="dxa"/>
              <w:right w:w="15" w:type="dxa"/>
            </w:tcMar>
            <w:vAlign w:val="center"/>
          </w:tcPr>
          <w:p w14:paraId="3CBE1039"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Số 3/84, đường Ngọc Khánh, phường Giảng Võ, quận Ba Đình, TP. Hà Nội, Việt Nam</w:t>
            </w:r>
          </w:p>
        </w:tc>
      </w:tr>
      <w:tr w:rsidR="00C250A2" w:rsidRPr="00070C55" w14:paraId="24B8C5D2" w14:textId="77777777" w:rsidTr="00AF393B">
        <w:trPr>
          <w:trHeight w:val="20"/>
        </w:trPr>
        <w:tc>
          <w:tcPr>
            <w:tcW w:w="1418" w:type="dxa"/>
            <w:shd w:val="clear" w:color="auto" w:fill="auto"/>
            <w:tcMar>
              <w:top w:w="15" w:type="dxa"/>
              <w:left w:w="15" w:type="dxa"/>
              <w:bottom w:w="15" w:type="dxa"/>
              <w:right w:w="15" w:type="dxa"/>
            </w:tcMar>
            <w:vAlign w:val="center"/>
          </w:tcPr>
          <w:p w14:paraId="116AD4CD"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Điện thoại</w:t>
            </w:r>
          </w:p>
        </w:tc>
        <w:tc>
          <w:tcPr>
            <w:tcW w:w="4046" w:type="dxa"/>
            <w:shd w:val="clear" w:color="auto" w:fill="auto"/>
            <w:tcMar>
              <w:top w:w="15" w:type="dxa"/>
              <w:left w:w="15" w:type="dxa"/>
              <w:bottom w:w="15" w:type="dxa"/>
              <w:right w:w="15" w:type="dxa"/>
            </w:tcMar>
            <w:vAlign w:val="center"/>
          </w:tcPr>
          <w:p w14:paraId="4A728467"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024. 37714929 </w:t>
            </w:r>
          </w:p>
        </w:tc>
        <w:tc>
          <w:tcPr>
            <w:tcW w:w="3745" w:type="dxa"/>
            <w:shd w:val="clear" w:color="auto" w:fill="auto"/>
            <w:tcMar>
              <w:top w:w="15" w:type="dxa"/>
              <w:left w:w="15" w:type="dxa"/>
              <w:bottom w:w="15" w:type="dxa"/>
              <w:right w:w="15" w:type="dxa"/>
            </w:tcMar>
            <w:vAlign w:val="center"/>
          </w:tcPr>
          <w:p w14:paraId="264E4BA5" w14:textId="77777777" w:rsidR="00C250A2" w:rsidRPr="00070C55" w:rsidRDefault="00C250A2" w:rsidP="00070C55">
            <w:pPr>
              <w:spacing w:after="0" w:line="288" w:lineRule="auto"/>
              <w:jc w:val="both"/>
              <w:rPr>
                <w:rFonts w:ascii="Times New Roman" w:eastAsia="Times New Roman" w:hAnsi="Times New Roman"/>
                <w:sz w:val="27"/>
                <w:szCs w:val="27"/>
              </w:rPr>
            </w:pPr>
          </w:p>
        </w:tc>
      </w:tr>
      <w:tr w:rsidR="00C250A2" w:rsidRPr="00070C55" w14:paraId="52BB666D" w14:textId="77777777" w:rsidTr="00AF393B">
        <w:trPr>
          <w:trHeight w:val="20"/>
        </w:trPr>
        <w:tc>
          <w:tcPr>
            <w:tcW w:w="1418" w:type="dxa"/>
            <w:shd w:val="clear" w:color="auto" w:fill="auto"/>
            <w:tcMar>
              <w:top w:w="15" w:type="dxa"/>
              <w:left w:w="15" w:type="dxa"/>
              <w:bottom w:w="15" w:type="dxa"/>
              <w:right w:w="15" w:type="dxa"/>
            </w:tcMar>
          </w:tcPr>
          <w:p w14:paraId="5F89CAB3"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Tài khoản</w:t>
            </w:r>
          </w:p>
        </w:tc>
        <w:tc>
          <w:tcPr>
            <w:tcW w:w="7791" w:type="dxa"/>
            <w:gridSpan w:val="2"/>
            <w:shd w:val="clear" w:color="auto" w:fill="auto"/>
            <w:tcMar>
              <w:top w:w="15" w:type="dxa"/>
              <w:left w:w="15" w:type="dxa"/>
              <w:bottom w:w="15" w:type="dxa"/>
              <w:right w:w="15" w:type="dxa"/>
            </w:tcMar>
            <w:vAlign w:val="center"/>
          </w:tcPr>
          <w:p w14:paraId="443224D2"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xml:space="preserve">: </w:t>
            </w:r>
            <w:r w:rsidRPr="00070C55">
              <w:rPr>
                <w:rFonts w:ascii="Times New Roman" w:eastAsia="Times New Roman" w:hAnsi="Times New Roman"/>
                <w:sz w:val="27"/>
                <w:szCs w:val="27"/>
                <w:lang w:val="vi-VN"/>
              </w:rPr>
              <w:t>002899870001</w:t>
            </w:r>
          </w:p>
        </w:tc>
      </w:tr>
      <w:tr w:rsidR="00C250A2" w:rsidRPr="00070C55" w14:paraId="22044322" w14:textId="77777777" w:rsidTr="00AF393B">
        <w:trPr>
          <w:trHeight w:val="20"/>
        </w:trPr>
        <w:tc>
          <w:tcPr>
            <w:tcW w:w="1418" w:type="dxa"/>
            <w:shd w:val="clear" w:color="auto" w:fill="auto"/>
            <w:tcMar>
              <w:top w:w="15" w:type="dxa"/>
              <w:left w:w="15" w:type="dxa"/>
              <w:bottom w:w="15" w:type="dxa"/>
              <w:right w:w="15" w:type="dxa"/>
            </w:tcMar>
          </w:tcPr>
          <w:p w14:paraId="7A555124"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Mở tại</w:t>
            </w:r>
          </w:p>
        </w:tc>
        <w:tc>
          <w:tcPr>
            <w:tcW w:w="7791" w:type="dxa"/>
            <w:gridSpan w:val="2"/>
            <w:shd w:val="clear" w:color="auto" w:fill="auto"/>
            <w:tcMar>
              <w:top w:w="15" w:type="dxa"/>
              <w:left w:w="15" w:type="dxa"/>
              <w:bottom w:w="15" w:type="dxa"/>
              <w:right w:w="15" w:type="dxa"/>
            </w:tcMar>
            <w:vAlign w:val="center"/>
          </w:tcPr>
          <w:p w14:paraId="3616C159" w14:textId="77777777" w:rsidR="00C250A2" w:rsidRPr="00070C55" w:rsidRDefault="00C250A2" w:rsidP="00070C55">
            <w:pPr>
              <w:spacing w:after="0" w:line="288" w:lineRule="auto"/>
              <w:jc w:val="both"/>
              <w:rPr>
                <w:rFonts w:ascii="Times New Roman" w:eastAsia="Times New Roman" w:hAnsi="Times New Roman"/>
                <w:sz w:val="27"/>
                <w:szCs w:val="27"/>
                <w:lang w:val="vi-VN"/>
              </w:rPr>
            </w:pPr>
            <w:r w:rsidRPr="00070C55">
              <w:rPr>
                <w:rFonts w:ascii="Times New Roman" w:eastAsia="Times New Roman" w:hAnsi="Times New Roman"/>
                <w:sz w:val="27"/>
                <w:szCs w:val="27"/>
              </w:rPr>
              <w:t xml:space="preserve">: </w:t>
            </w:r>
            <w:r w:rsidRPr="00070C55">
              <w:rPr>
                <w:rFonts w:ascii="Times New Roman" w:eastAsia="Times New Roman" w:hAnsi="Times New Roman"/>
                <w:sz w:val="27"/>
                <w:szCs w:val="27"/>
                <w:lang w:val="vi-VN"/>
              </w:rPr>
              <w:t>Ngân hàng TNHH MTV HSBC - C</w:t>
            </w:r>
            <w:r w:rsidRPr="00070C55">
              <w:rPr>
                <w:rFonts w:ascii="Times New Roman" w:eastAsia="Times New Roman" w:hAnsi="Times New Roman"/>
                <w:sz w:val="27"/>
                <w:szCs w:val="27"/>
              </w:rPr>
              <w:t>hi nhánh</w:t>
            </w:r>
            <w:r w:rsidRPr="00070C55">
              <w:rPr>
                <w:rFonts w:ascii="Times New Roman" w:eastAsia="Times New Roman" w:hAnsi="Times New Roman"/>
                <w:sz w:val="27"/>
                <w:szCs w:val="27"/>
                <w:lang w:val="vi-VN"/>
              </w:rPr>
              <w:t xml:space="preserve"> Hà Nội</w:t>
            </w:r>
          </w:p>
        </w:tc>
      </w:tr>
      <w:tr w:rsidR="00C250A2" w:rsidRPr="00070C55" w14:paraId="4DDF224A" w14:textId="77777777" w:rsidTr="00AF393B">
        <w:trPr>
          <w:trHeight w:val="20"/>
        </w:trPr>
        <w:tc>
          <w:tcPr>
            <w:tcW w:w="1418" w:type="dxa"/>
            <w:shd w:val="clear" w:color="auto" w:fill="auto"/>
            <w:tcMar>
              <w:top w:w="15" w:type="dxa"/>
              <w:left w:w="15" w:type="dxa"/>
              <w:bottom w:w="15" w:type="dxa"/>
              <w:right w:w="15" w:type="dxa"/>
            </w:tcMar>
            <w:vAlign w:val="center"/>
          </w:tcPr>
          <w:p w14:paraId="189033FD"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Mã số thuế</w:t>
            </w:r>
          </w:p>
        </w:tc>
        <w:tc>
          <w:tcPr>
            <w:tcW w:w="7791" w:type="dxa"/>
            <w:gridSpan w:val="2"/>
            <w:shd w:val="clear" w:color="auto" w:fill="auto"/>
            <w:tcMar>
              <w:top w:w="15" w:type="dxa"/>
              <w:left w:w="15" w:type="dxa"/>
              <w:bottom w:w="15" w:type="dxa"/>
              <w:right w:w="15" w:type="dxa"/>
            </w:tcMar>
            <w:vAlign w:val="center"/>
          </w:tcPr>
          <w:p w14:paraId="6F273312"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0105926285</w:t>
            </w:r>
          </w:p>
        </w:tc>
      </w:tr>
      <w:tr w:rsidR="00C250A2" w:rsidRPr="00070C55" w14:paraId="147E90A1" w14:textId="77777777" w:rsidTr="00AF393B">
        <w:trPr>
          <w:trHeight w:val="20"/>
        </w:trPr>
        <w:tc>
          <w:tcPr>
            <w:tcW w:w="1418" w:type="dxa"/>
            <w:shd w:val="clear" w:color="auto" w:fill="auto"/>
            <w:tcMar>
              <w:top w:w="15" w:type="dxa"/>
              <w:left w:w="15" w:type="dxa"/>
              <w:bottom w:w="15" w:type="dxa"/>
              <w:right w:w="15" w:type="dxa"/>
            </w:tcMar>
            <w:vAlign w:val="center"/>
          </w:tcPr>
          <w:p w14:paraId="04334854"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Đại diện</w:t>
            </w:r>
          </w:p>
        </w:tc>
        <w:tc>
          <w:tcPr>
            <w:tcW w:w="7791" w:type="dxa"/>
            <w:gridSpan w:val="2"/>
            <w:shd w:val="clear" w:color="auto" w:fill="auto"/>
            <w:tcMar>
              <w:top w:w="15" w:type="dxa"/>
              <w:left w:w="15" w:type="dxa"/>
              <w:bottom w:w="15" w:type="dxa"/>
              <w:right w:w="15" w:type="dxa"/>
            </w:tcMar>
            <w:vAlign w:val="center"/>
          </w:tcPr>
          <w:p w14:paraId="3E6A7105" w14:textId="77777777" w:rsidR="00C250A2" w:rsidRPr="00070C55" w:rsidRDefault="00C250A2" w:rsidP="00070C55">
            <w:pPr>
              <w:spacing w:after="0" w:line="288" w:lineRule="auto"/>
              <w:jc w:val="both"/>
              <w:rPr>
                <w:rFonts w:ascii="Times New Roman" w:eastAsia="Times New Roman" w:hAnsi="Times New Roman"/>
                <w:sz w:val="27"/>
                <w:szCs w:val="27"/>
                <w:lang w:val="vi-VN"/>
              </w:rPr>
            </w:pPr>
            <w:r w:rsidRPr="00070C55">
              <w:rPr>
                <w:rFonts w:ascii="Times New Roman" w:eastAsia="Times New Roman" w:hAnsi="Times New Roman"/>
                <w:sz w:val="27"/>
                <w:szCs w:val="27"/>
              </w:rPr>
              <w:t xml:space="preserve">: Ông </w:t>
            </w:r>
            <w:r w:rsidRPr="00070C55">
              <w:rPr>
                <w:rFonts w:ascii="Times New Roman" w:hAnsi="Times New Roman"/>
                <w:b/>
                <w:sz w:val="27"/>
                <w:szCs w:val="27"/>
              </w:rPr>
              <w:t>Bùi Huy Năm</w:t>
            </w:r>
            <w:r w:rsidRPr="00070C55">
              <w:rPr>
                <w:rFonts w:ascii="Times New Roman" w:eastAsia="Times New Roman" w:hAnsi="Times New Roman"/>
                <w:b/>
                <w:sz w:val="27"/>
                <w:szCs w:val="27"/>
              </w:rPr>
              <w:t xml:space="preserve">;            </w:t>
            </w:r>
            <w:r w:rsidRPr="00070C55">
              <w:rPr>
                <w:rFonts w:ascii="Times New Roman" w:eastAsia="Times New Roman" w:hAnsi="Times New Roman"/>
                <w:sz w:val="27"/>
                <w:szCs w:val="27"/>
              </w:rPr>
              <w:t>Chức vụ: Tổng Giám đốc</w:t>
            </w:r>
          </w:p>
        </w:tc>
      </w:tr>
      <w:tr w:rsidR="00C250A2" w:rsidRPr="00070C55" w14:paraId="68C9D2EC" w14:textId="77777777" w:rsidTr="00AF393B">
        <w:trPr>
          <w:trHeight w:val="20"/>
        </w:trPr>
        <w:tc>
          <w:tcPr>
            <w:tcW w:w="9209" w:type="dxa"/>
            <w:gridSpan w:val="3"/>
            <w:shd w:val="clear" w:color="auto" w:fill="auto"/>
            <w:tcMar>
              <w:top w:w="15" w:type="dxa"/>
              <w:left w:w="15" w:type="dxa"/>
              <w:bottom w:w="15" w:type="dxa"/>
              <w:right w:w="15" w:type="dxa"/>
            </w:tcMar>
            <w:vAlign w:val="center"/>
          </w:tcPr>
          <w:p w14:paraId="567F32B9" w14:textId="77777777" w:rsidR="00C250A2" w:rsidRPr="00070C55" w:rsidRDefault="00C250A2" w:rsidP="00070C55">
            <w:pPr>
              <w:spacing w:after="0" w:line="288" w:lineRule="auto"/>
              <w:jc w:val="both"/>
              <w:rPr>
                <w:rFonts w:ascii="Times New Roman" w:hAnsi="Times New Roman"/>
                <w:i/>
                <w:sz w:val="27"/>
                <w:szCs w:val="27"/>
              </w:rPr>
            </w:pPr>
            <w:r w:rsidRPr="00070C55">
              <w:rPr>
                <w:rFonts w:ascii="Times New Roman" w:hAnsi="Times New Roman"/>
                <w:i/>
                <w:sz w:val="27"/>
                <w:szCs w:val="27"/>
              </w:rPr>
              <w:t>Quyết định ủy quyền số 583/QĐ-VTVcab ngày 12/8/2019</w:t>
            </w:r>
          </w:p>
        </w:tc>
      </w:tr>
      <w:tr w:rsidR="00C250A2" w:rsidRPr="00070C55" w14:paraId="1D109F5F" w14:textId="77777777" w:rsidTr="00AF393B">
        <w:trPr>
          <w:trHeight w:val="20"/>
        </w:trPr>
        <w:tc>
          <w:tcPr>
            <w:tcW w:w="9209" w:type="dxa"/>
            <w:gridSpan w:val="3"/>
            <w:shd w:val="clear" w:color="auto" w:fill="auto"/>
            <w:tcMar>
              <w:top w:w="15" w:type="dxa"/>
              <w:left w:w="15" w:type="dxa"/>
              <w:bottom w:w="15" w:type="dxa"/>
              <w:right w:w="15" w:type="dxa"/>
            </w:tcMar>
            <w:vAlign w:val="center"/>
          </w:tcPr>
          <w:p w14:paraId="21ADA145" w14:textId="77777777" w:rsidR="00C250A2" w:rsidRPr="00070C55" w:rsidRDefault="00C250A2" w:rsidP="00070C55">
            <w:pPr>
              <w:keepNext/>
              <w:keepLines/>
              <w:spacing w:after="0" w:line="288" w:lineRule="auto"/>
              <w:jc w:val="both"/>
              <w:outlineLvl w:val="2"/>
              <w:rPr>
                <w:rFonts w:ascii="Times New Roman" w:eastAsia="Times New Roman" w:hAnsi="Times New Roman"/>
                <w:sz w:val="27"/>
                <w:szCs w:val="27"/>
              </w:rPr>
            </w:pPr>
          </w:p>
        </w:tc>
      </w:tr>
      <w:tr w:rsidR="00C250A2" w:rsidRPr="00070C55" w14:paraId="25C119CC" w14:textId="77777777" w:rsidTr="00AF393B">
        <w:trPr>
          <w:trHeight w:val="20"/>
        </w:trPr>
        <w:tc>
          <w:tcPr>
            <w:tcW w:w="1418" w:type="dxa"/>
            <w:shd w:val="clear" w:color="auto" w:fill="auto"/>
            <w:tcMar>
              <w:top w:w="15" w:type="dxa"/>
              <w:left w:w="15" w:type="dxa"/>
              <w:bottom w:w="15" w:type="dxa"/>
              <w:right w:w="15" w:type="dxa"/>
            </w:tcMar>
          </w:tcPr>
          <w:p w14:paraId="21BEC80B"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b/>
                <w:sz w:val="27"/>
                <w:szCs w:val="27"/>
              </w:rPr>
              <w:t> BÊN B</w:t>
            </w:r>
          </w:p>
        </w:tc>
        <w:tc>
          <w:tcPr>
            <w:tcW w:w="7791" w:type="dxa"/>
            <w:gridSpan w:val="2"/>
            <w:shd w:val="clear" w:color="auto" w:fill="auto"/>
            <w:tcMar>
              <w:top w:w="15" w:type="dxa"/>
              <w:left w:w="15" w:type="dxa"/>
              <w:bottom w:w="15" w:type="dxa"/>
              <w:right w:w="15" w:type="dxa"/>
            </w:tcMar>
            <w:vAlign w:val="center"/>
          </w:tcPr>
          <w:p w14:paraId="2F0D213E" w14:textId="66BA6D8D"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b/>
                <w:sz w:val="27"/>
                <w:szCs w:val="27"/>
              </w:rPr>
              <w:t>: T</w:t>
            </w:r>
            <w:r w:rsidR="00070C55">
              <w:rPr>
                <w:rFonts w:ascii="Times New Roman" w:eastAsia="Times New Roman" w:hAnsi="Times New Roman"/>
                <w:b/>
                <w:sz w:val="27"/>
                <w:szCs w:val="27"/>
              </w:rPr>
              <w:t>ỔNG CÔNG TY VIỄN THÔNG VIETTEL -</w:t>
            </w:r>
            <w:r w:rsidRPr="00070C55">
              <w:rPr>
                <w:rFonts w:ascii="Times New Roman" w:eastAsia="Times New Roman" w:hAnsi="Times New Roman"/>
                <w:b/>
                <w:sz w:val="27"/>
                <w:szCs w:val="27"/>
              </w:rPr>
              <w:t xml:space="preserve"> CHI NHÁNH TẬP ĐOÀN CÔNG NGHIỆP - VIỄN </w:t>
            </w:r>
            <w:r w:rsidR="00817DD0">
              <w:rPr>
                <w:rFonts w:ascii="Times New Roman" w:eastAsia="Times New Roman" w:hAnsi="Times New Roman"/>
                <w:b/>
                <w:sz w:val="27"/>
                <w:szCs w:val="27"/>
              </w:rPr>
              <w:t xml:space="preserve"> THÔNG QUÂN ĐỘI (Viettel</w:t>
            </w:r>
            <w:r w:rsidRPr="00070C55">
              <w:rPr>
                <w:rFonts w:ascii="Times New Roman" w:eastAsia="Times New Roman" w:hAnsi="Times New Roman"/>
                <w:b/>
                <w:sz w:val="27"/>
                <w:szCs w:val="27"/>
              </w:rPr>
              <w:t>)</w:t>
            </w:r>
          </w:p>
        </w:tc>
      </w:tr>
      <w:tr w:rsidR="00C250A2" w:rsidRPr="00070C55" w14:paraId="038EE5F1" w14:textId="77777777" w:rsidTr="00070C55">
        <w:trPr>
          <w:trHeight w:val="20"/>
        </w:trPr>
        <w:tc>
          <w:tcPr>
            <w:tcW w:w="1418" w:type="dxa"/>
            <w:shd w:val="clear" w:color="auto" w:fill="auto"/>
            <w:tcMar>
              <w:top w:w="15" w:type="dxa"/>
              <w:left w:w="15" w:type="dxa"/>
              <w:bottom w:w="15" w:type="dxa"/>
              <w:right w:w="15" w:type="dxa"/>
            </w:tcMar>
          </w:tcPr>
          <w:p w14:paraId="7C076B84"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Địa chỉ</w:t>
            </w:r>
          </w:p>
        </w:tc>
        <w:tc>
          <w:tcPr>
            <w:tcW w:w="7791" w:type="dxa"/>
            <w:gridSpan w:val="2"/>
            <w:shd w:val="clear" w:color="auto" w:fill="auto"/>
            <w:tcMar>
              <w:top w:w="15" w:type="dxa"/>
              <w:left w:w="15" w:type="dxa"/>
              <w:bottom w:w="15" w:type="dxa"/>
              <w:right w:w="15" w:type="dxa"/>
            </w:tcMar>
            <w:vAlign w:val="center"/>
          </w:tcPr>
          <w:p w14:paraId="43B4A0F0"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Số 1 phố Giang Văn Minh, phường Kim Mã, quận Ba Đình, TP. Hà Nội, Việt Nam</w:t>
            </w:r>
          </w:p>
        </w:tc>
      </w:tr>
      <w:tr w:rsidR="00C250A2" w:rsidRPr="00070C55" w14:paraId="026463CE" w14:textId="77777777" w:rsidTr="00AF393B">
        <w:trPr>
          <w:trHeight w:val="20"/>
        </w:trPr>
        <w:tc>
          <w:tcPr>
            <w:tcW w:w="1418" w:type="dxa"/>
            <w:shd w:val="clear" w:color="auto" w:fill="auto"/>
            <w:tcMar>
              <w:top w:w="15" w:type="dxa"/>
              <w:left w:w="15" w:type="dxa"/>
              <w:bottom w:w="15" w:type="dxa"/>
              <w:right w:w="15" w:type="dxa"/>
            </w:tcMar>
            <w:vAlign w:val="center"/>
          </w:tcPr>
          <w:p w14:paraId="1C17FE5C"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Điện thoại</w:t>
            </w:r>
          </w:p>
        </w:tc>
        <w:tc>
          <w:tcPr>
            <w:tcW w:w="4046" w:type="dxa"/>
            <w:shd w:val="clear" w:color="auto" w:fill="auto"/>
            <w:tcMar>
              <w:top w:w="15" w:type="dxa"/>
              <w:left w:w="15" w:type="dxa"/>
              <w:bottom w:w="15" w:type="dxa"/>
              <w:right w:w="15" w:type="dxa"/>
            </w:tcMar>
            <w:vAlign w:val="center"/>
          </w:tcPr>
          <w:p w14:paraId="5F85BE8D"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xml:space="preserve">: </w:t>
            </w:r>
            <w:r w:rsidRPr="00070C55">
              <w:rPr>
                <w:rFonts w:ascii="Times New Roman" w:hAnsi="Times New Roman"/>
                <w:sz w:val="27"/>
                <w:szCs w:val="27"/>
              </w:rPr>
              <w:t>024 62776789</w:t>
            </w:r>
          </w:p>
        </w:tc>
        <w:tc>
          <w:tcPr>
            <w:tcW w:w="3745" w:type="dxa"/>
            <w:shd w:val="clear" w:color="auto" w:fill="auto"/>
            <w:tcMar>
              <w:top w:w="15" w:type="dxa"/>
              <w:left w:w="15" w:type="dxa"/>
              <w:bottom w:w="15" w:type="dxa"/>
              <w:right w:w="15" w:type="dxa"/>
            </w:tcMar>
            <w:vAlign w:val="center"/>
          </w:tcPr>
          <w:p w14:paraId="28EC0ABB" w14:textId="77777777" w:rsidR="00C250A2" w:rsidRPr="00070C55" w:rsidRDefault="00C250A2" w:rsidP="00070C55">
            <w:pPr>
              <w:keepNext/>
              <w:keepLines/>
              <w:spacing w:after="0" w:line="288" w:lineRule="auto"/>
              <w:jc w:val="both"/>
              <w:outlineLvl w:val="2"/>
              <w:rPr>
                <w:rFonts w:ascii="Times New Roman" w:eastAsia="Times New Roman" w:hAnsi="Times New Roman"/>
                <w:sz w:val="27"/>
                <w:szCs w:val="27"/>
              </w:rPr>
            </w:pPr>
          </w:p>
        </w:tc>
      </w:tr>
      <w:tr w:rsidR="00C250A2" w:rsidRPr="00070C55" w14:paraId="7E7B3A5C" w14:textId="77777777" w:rsidTr="00AF393B">
        <w:trPr>
          <w:trHeight w:val="20"/>
        </w:trPr>
        <w:tc>
          <w:tcPr>
            <w:tcW w:w="1418" w:type="dxa"/>
            <w:shd w:val="clear" w:color="auto" w:fill="auto"/>
            <w:tcMar>
              <w:top w:w="15" w:type="dxa"/>
              <w:left w:w="15" w:type="dxa"/>
              <w:bottom w:w="15" w:type="dxa"/>
              <w:right w:w="15" w:type="dxa"/>
            </w:tcMar>
            <w:vAlign w:val="center"/>
          </w:tcPr>
          <w:p w14:paraId="60558E55"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Tài khoản</w:t>
            </w:r>
          </w:p>
        </w:tc>
        <w:tc>
          <w:tcPr>
            <w:tcW w:w="7791" w:type="dxa"/>
            <w:gridSpan w:val="2"/>
            <w:shd w:val="clear" w:color="auto" w:fill="auto"/>
            <w:tcMar>
              <w:top w:w="15" w:type="dxa"/>
              <w:left w:w="15" w:type="dxa"/>
              <w:bottom w:w="15" w:type="dxa"/>
              <w:right w:w="15" w:type="dxa"/>
            </w:tcMar>
            <w:vAlign w:val="center"/>
          </w:tcPr>
          <w:p w14:paraId="4D422B12"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12010000149572</w:t>
            </w:r>
          </w:p>
        </w:tc>
      </w:tr>
      <w:tr w:rsidR="00C250A2" w:rsidRPr="00070C55" w14:paraId="691044CA" w14:textId="77777777" w:rsidTr="00AF393B">
        <w:trPr>
          <w:trHeight w:val="20"/>
        </w:trPr>
        <w:tc>
          <w:tcPr>
            <w:tcW w:w="1418" w:type="dxa"/>
            <w:shd w:val="clear" w:color="auto" w:fill="auto"/>
            <w:tcMar>
              <w:top w:w="15" w:type="dxa"/>
              <w:left w:w="15" w:type="dxa"/>
              <w:bottom w:w="15" w:type="dxa"/>
              <w:right w:w="15" w:type="dxa"/>
            </w:tcMar>
            <w:vAlign w:val="center"/>
          </w:tcPr>
          <w:p w14:paraId="587AE00B"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Mở tại</w:t>
            </w:r>
          </w:p>
        </w:tc>
        <w:tc>
          <w:tcPr>
            <w:tcW w:w="7791" w:type="dxa"/>
            <w:gridSpan w:val="2"/>
            <w:shd w:val="clear" w:color="auto" w:fill="auto"/>
            <w:tcMar>
              <w:top w:w="15" w:type="dxa"/>
              <w:left w:w="15" w:type="dxa"/>
              <w:bottom w:w="15" w:type="dxa"/>
              <w:right w:w="15" w:type="dxa"/>
            </w:tcMar>
            <w:vAlign w:val="center"/>
          </w:tcPr>
          <w:p w14:paraId="7CF1F350" w14:textId="7EC89703" w:rsidR="00C250A2" w:rsidRPr="00070C55" w:rsidRDefault="00070C55" w:rsidP="00070C55">
            <w:pPr>
              <w:spacing w:after="0" w:line="288" w:lineRule="auto"/>
              <w:jc w:val="both"/>
              <w:rPr>
                <w:rFonts w:ascii="Times New Roman" w:eastAsia="Times New Roman" w:hAnsi="Times New Roman"/>
                <w:sz w:val="27"/>
                <w:szCs w:val="27"/>
              </w:rPr>
            </w:pPr>
            <w:r>
              <w:rPr>
                <w:rFonts w:ascii="Times New Roman" w:eastAsia="Times New Roman" w:hAnsi="Times New Roman"/>
                <w:sz w:val="27"/>
                <w:szCs w:val="27"/>
              </w:rPr>
              <w:t>: Sở Giao dịch 1 -</w:t>
            </w:r>
            <w:r w:rsidR="00C250A2" w:rsidRPr="00070C55">
              <w:rPr>
                <w:rFonts w:ascii="Times New Roman" w:eastAsia="Times New Roman" w:hAnsi="Times New Roman"/>
                <w:sz w:val="27"/>
                <w:szCs w:val="27"/>
              </w:rPr>
              <w:t xml:space="preserve"> Ngân hàng Đầu tư và Phát triển Việt Nam</w:t>
            </w:r>
          </w:p>
        </w:tc>
      </w:tr>
      <w:tr w:rsidR="00C250A2" w:rsidRPr="00070C55" w14:paraId="0082B622" w14:textId="77777777" w:rsidTr="00AF393B">
        <w:trPr>
          <w:trHeight w:val="20"/>
        </w:trPr>
        <w:tc>
          <w:tcPr>
            <w:tcW w:w="1418" w:type="dxa"/>
            <w:shd w:val="clear" w:color="auto" w:fill="auto"/>
            <w:tcMar>
              <w:top w:w="15" w:type="dxa"/>
              <w:left w:w="15" w:type="dxa"/>
              <w:bottom w:w="15" w:type="dxa"/>
              <w:right w:w="15" w:type="dxa"/>
            </w:tcMar>
            <w:vAlign w:val="center"/>
          </w:tcPr>
          <w:p w14:paraId="302BD59F"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Mã số thuế</w:t>
            </w:r>
          </w:p>
        </w:tc>
        <w:tc>
          <w:tcPr>
            <w:tcW w:w="7791" w:type="dxa"/>
            <w:gridSpan w:val="2"/>
            <w:shd w:val="clear" w:color="auto" w:fill="auto"/>
            <w:tcMar>
              <w:top w:w="15" w:type="dxa"/>
              <w:left w:w="15" w:type="dxa"/>
              <w:bottom w:w="15" w:type="dxa"/>
              <w:right w:w="15" w:type="dxa"/>
            </w:tcMar>
            <w:vAlign w:val="center"/>
          </w:tcPr>
          <w:p w14:paraId="1CAEFF3E" w14:textId="77777777" w:rsidR="00C250A2" w:rsidRPr="00070C55" w:rsidRDefault="00C250A2" w:rsidP="00070C55">
            <w:pPr>
              <w:spacing w:after="0" w:line="288" w:lineRule="auto"/>
              <w:jc w:val="both"/>
              <w:rPr>
                <w:rFonts w:ascii="Times New Roman" w:eastAsia="Times New Roman" w:hAnsi="Times New Roman"/>
                <w:sz w:val="27"/>
                <w:szCs w:val="27"/>
              </w:rPr>
            </w:pPr>
            <w:r w:rsidRPr="00070C55">
              <w:rPr>
                <w:rFonts w:ascii="Times New Roman" w:eastAsia="Times New Roman" w:hAnsi="Times New Roman"/>
                <w:sz w:val="27"/>
                <w:szCs w:val="27"/>
              </w:rPr>
              <w:t>: 0100109106-011</w:t>
            </w:r>
          </w:p>
        </w:tc>
      </w:tr>
      <w:tr w:rsidR="00DF5575" w:rsidRPr="00D61AD9" w14:paraId="06EF95B3" w14:textId="77777777" w:rsidTr="00D74EF3">
        <w:trPr>
          <w:trHeight w:val="20"/>
        </w:trPr>
        <w:tc>
          <w:tcPr>
            <w:tcW w:w="1418" w:type="dxa"/>
            <w:shd w:val="clear" w:color="auto" w:fill="auto"/>
            <w:tcMar>
              <w:top w:w="15" w:type="dxa"/>
              <w:left w:w="15" w:type="dxa"/>
              <w:bottom w:w="15" w:type="dxa"/>
              <w:right w:w="15" w:type="dxa"/>
            </w:tcMar>
            <w:vAlign w:val="center"/>
          </w:tcPr>
          <w:p w14:paraId="356682F9" w14:textId="77777777" w:rsidR="00DF5575" w:rsidRPr="00D61AD9" w:rsidRDefault="00DF5575" w:rsidP="00D74EF3">
            <w:pPr>
              <w:spacing w:after="0" w:line="288" w:lineRule="auto"/>
              <w:jc w:val="both"/>
              <w:rPr>
                <w:rFonts w:ascii="Times New Roman" w:eastAsia="Times New Roman" w:hAnsi="Times New Roman"/>
                <w:color w:val="FF0000"/>
                <w:sz w:val="26"/>
                <w:szCs w:val="26"/>
              </w:rPr>
            </w:pPr>
            <w:r w:rsidRPr="00D61AD9">
              <w:rPr>
                <w:rFonts w:ascii="Times New Roman" w:eastAsia="Times New Roman" w:hAnsi="Times New Roman"/>
                <w:color w:val="FF0000"/>
                <w:sz w:val="26"/>
                <w:szCs w:val="26"/>
              </w:rPr>
              <w:t>Đại diện</w:t>
            </w:r>
          </w:p>
        </w:tc>
        <w:tc>
          <w:tcPr>
            <w:tcW w:w="7791" w:type="dxa"/>
            <w:gridSpan w:val="2"/>
            <w:shd w:val="clear" w:color="auto" w:fill="auto"/>
            <w:tcMar>
              <w:top w:w="15" w:type="dxa"/>
              <w:left w:w="15" w:type="dxa"/>
              <w:bottom w:w="15" w:type="dxa"/>
              <w:right w:w="15" w:type="dxa"/>
            </w:tcMar>
            <w:vAlign w:val="center"/>
          </w:tcPr>
          <w:p w14:paraId="38BB5D1B" w14:textId="77777777" w:rsidR="00DF5575" w:rsidRPr="00D61AD9" w:rsidRDefault="00DF5575" w:rsidP="00D74EF3">
            <w:pPr>
              <w:spacing w:after="0" w:line="288" w:lineRule="auto"/>
              <w:jc w:val="both"/>
              <w:rPr>
                <w:rFonts w:ascii="Times New Roman" w:eastAsia="Times New Roman" w:hAnsi="Times New Roman"/>
                <w:color w:val="FF0000"/>
                <w:sz w:val="26"/>
                <w:szCs w:val="26"/>
              </w:rPr>
            </w:pPr>
            <w:r w:rsidRPr="00D61AD9">
              <w:rPr>
                <w:rFonts w:ascii="Times New Roman" w:eastAsia="Times New Roman" w:hAnsi="Times New Roman"/>
                <w:color w:val="FF0000"/>
                <w:sz w:val="26"/>
                <w:szCs w:val="26"/>
              </w:rPr>
              <w:t xml:space="preserve">: Ông </w:t>
            </w:r>
            <w:r w:rsidRPr="00D61AD9">
              <w:rPr>
                <w:rFonts w:ascii="Times New Roman" w:eastAsia="Times New Roman" w:hAnsi="Times New Roman"/>
                <w:b/>
                <w:color w:val="FF0000"/>
                <w:sz w:val="26"/>
                <w:szCs w:val="26"/>
              </w:rPr>
              <w:t xml:space="preserve">Nguyễn Trọng Tính;             </w:t>
            </w:r>
            <w:r w:rsidRPr="00D61AD9">
              <w:rPr>
                <w:rFonts w:ascii="Times New Roman" w:eastAsia="Times New Roman" w:hAnsi="Times New Roman"/>
                <w:color w:val="FF0000"/>
                <w:sz w:val="26"/>
                <w:szCs w:val="26"/>
              </w:rPr>
              <w:t>Chức vụ: Phó Tổng Giám đốc</w:t>
            </w:r>
          </w:p>
        </w:tc>
      </w:tr>
    </w:tbl>
    <w:p w14:paraId="304EB30B" w14:textId="77777777" w:rsidR="00DF5575" w:rsidRPr="00B87881" w:rsidRDefault="00DF5575" w:rsidP="00DF5575">
      <w:pPr>
        <w:spacing w:after="0" w:line="288" w:lineRule="auto"/>
        <w:jc w:val="both"/>
        <w:rPr>
          <w:rFonts w:ascii="Times New Roman" w:hAnsi="Times New Roman"/>
          <w:i/>
          <w:color w:val="FF0000"/>
          <w:sz w:val="26"/>
          <w:szCs w:val="26"/>
        </w:rPr>
      </w:pPr>
      <w:r w:rsidRPr="00B87881">
        <w:rPr>
          <w:rFonts w:ascii="Times New Roman" w:hAnsi="Times New Roman"/>
          <w:i/>
          <w:color w:val="FF0000"/>
          <w:sz w:val="26"/>
          <w:szCs w:val="26"/>
        </w:rPr>
        <w:t>(Quyết định ủy quyền số 6368/GUQ-VTT-PC&amp;CSVT ngày 11/8/2020 và Thông báo gia hạn ủy quyền số 8759/TB-VTT ký ngày 11/8/2021)</w:t>
      </w:r>
    </w:p>
    <w:p w14:paraId="7B5184D6" w14:textId="77777777" w:rsidR="00DF5575" w:rsidRDefault="00DF5575" w:rsidP="00070C55">
      <w:pPr>
        <w:pStyle w:val="ListParagraph"/>
        <w:spacing w:line="288" w:lineRule="auto"/>
        <w:ind w:left="0" w:firstLine="567"/>
        <w:jc w:val="both"/>
        <w:rPr>
          <w:sz w:val="27"/>
          <w:szCs w:val="27"/>
          <w:lang w:val="pt-BR"/>
        </w:rPr>
      </w:pPr>
    </w:p>
    <w:p w14:paraId="2ACA5E8E" w14:textId="1881CB6D" w:rsidR="00AD5598" w:rsidRPr="00070C55" w:rsidRDefault="005F2333" w:rsidP="00070C55">
      <w:pPr>
        <w:pStyle w:val="ListParagraph"/>
        <w:spacing w:line="288" w:lineRule="auto"/>
        <w:ind w:left="0" w:firstLine="567"/>
        <w:jc w:val="both"/>
        <w:rPr>
          <w:sz w:val="27"/>
          <w:szCs w:val="27"/>
          <w:lang w:val="pt-BR"/>
        </w:rPr>
      </w:pPr>
      <w:r>
        <w:rPr>
          <w:sz w:val="27"/>
          <w:szCs w:val="27"/>
          <w:lang w:val="pt-BR"/>
        </w:rPr>
        <w:t xml:space="preserve">VTVcab và Viettel </w:t>
      </w:r>
      <w:r w:rsidR="00AD5598" w:rsidRPr="00070C55">
        <w:rPr>
          <w:sz w:val="27"/>
          <w:szCs w:val="27"/>
          <w:lang w:val="pt-BR"/>
        </w:rPr>
        <w:t>dưới đây được gọi riêng là “Bên” hoặc gọi chung là “các Bên” hoặc “hai Bên”.</w:t>
      </w:r>
    </w:p>
    <w:p w14:paraId="309A2A81" w14:textId="77777777" w:rsidR="00AD5598" w:rsidRDefault="00AD5598" w:rsidP="00070C55">
      <w:pPr>
        <w:pStyle w:val="ListParagraph"/>
        <w:spacing w:line="288" w:lineRule="auto"/>
        <w:ind w:left="0" w:firstLine="567"/>
        <w:jc w:val="both"/>
        <w:rPr>
          <w:sz w:val="27"/>
          <w:szCs w:val="27"/>
          <w:lang w:val="pt-BR"/>
        </w:rPr>
      </w:pPr>
      <w:r w:rsidRPr="00070C55">
        <w:rPr>
          <w:sz w:val="27"/>
          <w:szCs w:val="27"/>
          <w:lang w:val="pt-BR"/>
        </w:rPr>
        <w:lastRenderedPageBreak/>
        <w:t>Các bên thống nhất ký kết Hợp đồng hợp tác kinh doanh dịch vụ truyền hình trả tiền (“Hợp đồng”) với những điều khoản cụ thể như sau:</w:t>
      </w:r>
    </w:p>
    <w:p w14:paraId="15804B2E" w14:textId="77777777" w:rsidR="00070C55" w:rsidRPr="00070C55" w:rsidRDefault="00070C55" w:rsidP="00070C55">
      <w:pPr>
        <w:pStyle w:val="ListParagraph"/>
        <w:spacing w:line="288" w:lineRule="auto"/>
        <w:ind w:left="0" w:firstLine="567"/>
        <w:jc w:val="both"/>
        <w:rPr>
          <w:sz w:val="27"/>
          <w:szCs w:val="27"/>
          <w:lang w:val="pt-BR"/>
        </w:rPr>
      </w:pPr>
    </w:p>
    <w:p w14:paraId="5AF63B98" w14:textId="77777777" w:rsidR="00AD5598" w:rsidRPr="00070C55" w:rsidRDefault="00AD5598" w:rsidP="00070C55">
      <w:pPr>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1. ĐỊNH NGHĨA</w:t>
      </w:r>
    </w:p>
    <w:p w14:paraId="33591395" w14:textId="77777777" w:rsidR="00AD5598" w:rsidRPr="00070C55" w:rsidRDefault="00AD5598"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1.1. “Mạng truyền hình”:</w:t>
      </w:r>
      <w:r w:rsidRPr="00070C55">
        <w:rPr>
          <w:rFonts w:ascii="Times New Roman" w:hAnsi="Times New Roman"/>
          <w:sz w:val="27"/>
          <w:szCs w:val="27"/>
          <w:lang w:val="pt-BR"/>
        </w:rPr>
        <w:t xml:space="preserve"> Là mạng truyền dẫn tín hiệu truyền hình từ Phòng máy đến thuê bao để truyền dẫn tín hiệu truyền hình và các dịch vụ gia tăng khác.</w:t>
      </w:r>
    </w:p>
    <w:p w14:paraId="7B50FB0A" w14:textId="77777777" w:rsidR="00AD5598" w:rsidRPr="00070C55" w:rsidRDefault="00AD5598"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1.2. “Khách hàng/Thuê bao”:</w:t>
      </w:r>
      <w:r w:rsidRPr="00070C55">
        <w:rPr>
          <w:rFonts w:ascii="Times New Roman" w:hAnsi="Times New Roman"/>
          <w:sz w:val="27"/>
          <w:szCs w:val="27"/>
          <w:lang w:val="pt-BR"/>
        </w:rPr>
        <w:t xml:space="preserve"> Là cá nhân/hộ gia đình sống tại nhà riêng lẻ, căn hộ hoặc nơi cư trú khác và/hoặc đơn vị/tổ chức (cơ quan, nhà nghỉ, khách sạn, resort dưới 3 sao) đăng ký sử dụng các dịch vụ truyền hình trả tiền và có phát sinh cước thực tế.</w:t>
      </w:r>
    </w:p>
    <w:p w14:paraId="6CBBAC83" w14:textId="6BFDC36C" w:rsidR="00AD5598" w:rsidRPr="00070C55" w:rsidRDefault="00AD5598"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1.3. “Gói dịch vụ của Viettel”:</w:t>
      </w:r>
      <w:r w:rsidRPr="00070C55">
        <w:rPr>
          <w:rFonts w:ascii="Times New Roman" w:hAnsi="Times New Roman"/>
          <w:sz w:val="27"/>
          <w:szCs w:val="27"/>
          <w:lang w:val="pt-BR"/>
        </w:rPr>
        <w:t xml:space="preserve"> Là gói cước </w:t>
      </w:r>
      <w:r w:rsidR="00620293">
        <w:rPr>
          <w:rFonts w:ascii="Times New Roman" w:hAnsi="Times New Roman"/>
          <w:sz w:val="27"/>
          <w:szCs w:val="27"/>
          <w:lang w:val="vi-VN"/>
        </w:rPr>
        <w:t xml:space="preserve">Viettel </w:t>
      </w:r>
      <w:r w:rsidRPr="00070C55">
        <w:rPr>
          <w:rFonts w:ascii="Times New Roman" w:hAnsi="Times New Roman"/>
          <w:sz w:val="27"/>
          <w:szCs w:val="27"/>
          <w:lang w:val="pt-BR"/>
        </w:rPr>
        <w:t xml:space="preserve">cung cấp cho khách hàng/thuê bao bao gồm và không giới hạn gói kênh chương trình truyền hình và các gói dịch vụ gia tăng khác đi kèm. Gói dịch vụ của Viettel được hiểu là các Gói dịch vụ truyền hình </w:t>
      </w:r>
      <w:r w:rsidR="0033379C" w:rsidRPr="00070C55">
        <w:rPr>
          <w:rFonts w:ascii="Times New Roman" w:hAnsi="Times New Roman"/>
          <w:sz w:val="27"/>
          <w:szCs w:val="27"/>
          <w:lang w:val="pt-BR"/>
        </w:rPr>
        <w:t>đơn lẻ</w:t>
      </w:r>
      <w:r w:rsidR="00140E1D" w:rsidRPr="00070C55">
        <w:rPr>
          <w:rFonts w:ascii="Times New Roman" w:hAnsi="Times New Roman"/>
          <w:sz w:val="27"/>
          <w:szCs w:val="27"/>
          <w:lang w:val="pt-BR"/>
        </w:rPr>
        <w:t xml:space="preserve"> và</w:t>
      </w:r>
      <w:r w:rsidRPr="00070C55">
        <w:rPr>
          <w:rFonts w:ascii="Times New Roman" w:hAnsi="Times New Roman"/>
          <w:sz w:val="27"/>
          <w:szCs w:val="27"/>
          <w:lang w:val="pt-BR"/>
        </w:rPr>
        <w:t xml:space="preserve"> Gói dịch vụ combo của Viettel.</w:t>
      </w:r>
    </w:p>
    <w:p w14:paraId="76D5FD6C" w14:textId="40353F26" w:rsidR="00AD5598" w:rsidRPr="00070C55" w:rsidRDefault="00AD5598"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 xml:space="preserve">1.4. “Gói dịch vụ truyền hình </w:t>
      </w:r>
      <w:r w:rsidR="0038151F" w:rsidRPr="00070C55">
        <w:rPr>
          <w:rFonts w:ascii="Times New Roman" w:hAnsi="Times New Roman"/>
          <w:b/>
          <w:sz w:val="27"/>
          <w:szCs w:val="27"/>
          <w:lang w:val="pt-BR"/>
        </w:rPr>
        <w:t xml:space="preserve">đơn lẻ </w:t>
      </w:r>
      <w:r w:rsidRPr="00070C55">
        <w:rPr>
          <w:rFonts w:ascii="Times New Roman" w:hAnsi="Times New Roman"/>
          <w:b/>
          <w:sz w:val="27"/>
          <w:szCs w:val="27"/>
          <w:lang w:val="pt-BR"/>
        </w:rPr>
        <w:t>của Viettel”:</w:t>
      </w:r>
      <w:r w:rsidRPr="00070C55">
        <w:rPr>
          <w:rFonts w:ascii="Times New Roman" w:hAnsi="Times New Roman"/>
          <w:sz w:val="27"/>
          <w:szCs w:val="27"/>
          <w:lang w:val="pt-BR"/>
        </w:rPr>
        <w:t xml:space="preserve"> Là tất cả các gói dịch vụ truyền hình mà Viettel cung cấp cho khách hàng/thuê bao</w:t>
      </w:r>
      <w:r w:rsidR="00176FE2" w:rsidRPr="00070C55">
        <w:rPr>
          <w:rFonts w:ascii="Times New Roman" w:hAnsi="Times New Roman"/>
          <w:sz w:val="27"/>
          <w:szCs w:val="27"/>
          <w:lang w:val="pt-BR"/>
        </w:rPr>
        <w:t>.</w:t>
      </w:r>
    </w:p>
    <w:p w14:paraId="0A67FE5E" w14:textId="1C084A0F" w:rsidR="00AD5598" w:rsidRPr="00070C55" w:rsidRDefault="00AD5598"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1.5. “Gói dịch vụ combo của Viettel”:</w:t>
      </w:r>
      <w:r w:rsidRPr="00070C55">
        <w:rPr>
          <w:rFonts w:ascii="Times New Roman" w:hAnsi="Times New Roman"/>
          <w:sz w:val="27"/>
          <w:szCs w:val="27"/>
          <w:lang w:val="pt-BR"/>
        </w:rPr>
        <w:t xml:space="preserve"> Là tất cả các gói dịch vụ truyền hình - Internet mà Viettel</w:t>
      </w:r>
      <w:r w:rsidR="007133FD">
        <w:rPr>
          <w:rFonts w:ascii="Times New Roman" w:hAnsi="Times New Roman"/>
          <w:sz w:val="27"/>
          <w:szCs w:val="27"/>
          <w:lang w:val="vi-VN"/>
        </w:rPr>
        <w:t xml:space="preserve"> </w:t>
      </w:r>
      <w:r w:rsidRPr="00070C55">
        <w:rPr>
          <w:rFonts w:ascii="Times New Roman" w:hAnsi="Times New Roman"/>
          <w:sz w:val="27"/>
          <w:szCs w:val="27"/>
          <w:lang w:val="pt-BR"/>
        </w:rPr>
        <w:t>cung cấ</w:t>
      </w:r>
      <w:r w:rsidR="002503BB" w:rsidRPr="00070C55">
        <w:rPr>
          <w:rFonts w:ascii="Times New Roman" w:hAnsi="Times New Roman"/>
          <w:sz w:val="27"/>
          <w:szCs w:val="27"/>
          <w:lang w:val="pt-BR"/>
        </w:rPr>
        <w:t>p cho khách hàng/thuê bao.</w:t>
      </w:r>
    </w:p>
    <w:p w14:paraId="5295FF70" w14:textId="6849460B" w:rsidR="00AD5598" w:rsidRPr="00070C55" w:rsidRDefault="00EF65AA"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1.6</w:t>
      </w:r>
      <w:r w:rsidR="00AD5598" w:rsidRPr="00070C55">
        <w:rPr>
          <w:rFonts w:ascii="Times New Roman" w:hAnsi="Times New Roman"/>
          <w:b/>
          <w:sz w:val="27"/>
          <w:szCs w:val="27"/>
          <w:lang w:val="pt-BR"/>
        </w:rPr>
        <w:t xml:space="preserve">. “Gói kênh </w:t>
      </w:r>
      <w:r w:rsidR="00250A63">
        <w:rPr>
          <w:rFonts w:ascii="Times New Roman" w:hAnsi="Times New Roman"/>
          <w:b/>
          <w:sz w:val="27"/>
          <w:szCs w:val="27"/>
          <w:lang w:val="vi-VN"/>
        </w:rPr>
        <w:t>chương trình</w:t>
      </w:r>
      <w:r w:rsidR="00AD5598" w:rsidRPr="00070C55">
        <w:rPr>
          <w:rFonts w:ascii="Times New Roman" w:hAnsi="Times New Roman"/>
          <w:b/>
          <w:sz w:val="27"/>
          <w:szCs w:val="27"/>
          <w:lang w:val="pt-BR"/>
        </w:rPr>
        <w:t>”:</w:t>
      </w:r>
      <w:r w:rsidR="005E62A1" w:rsidRPr="00070C55">
        <w:rPr>
          <w:rFonts w:ascii="Times New Roman" w:hAnsi="Times New Roman"/>
          <w:sz w:val="27"/>
          <w:szCs w:val="27"/>
          <w:lang w:val="pt-BR"/>
        </w:rPr>
        <w:t xml:space="preserve"> L</w:t>
      </w:r>
      <w:r w:rsidR="00AD5598" w:rsidRPr="00070C55">
        <w:rPr>
          <w:rFonts w:ascii="Times New Roman" w:hAnsi="Times New Roman"/>
          <w:sz w:val="27"/>
          <w:szCs w:val="27"/>
          <w:lang w:val="pt-BR"/>
        </w:rPr>
        <w:t xml:space="preserve">à tất các kênh chương trình truyền hình </w:t>
      </w:r>
      <w:r w:rsidR="00250A63">
        <w:rPr>
          <w:rFonts w:ascii="Times New Roman" w:hAnsi="Times New Roman"/>
          <w:sz w:val="27"/>
          <w:szCs w:val="27"/>
          <w:lang w:val="vi-VN"/>
        </w:rPr>
        <w:t xml:space="preserve">VTVcab cung cấp cho </w:t>
      </w:r>
      <w:r w:rsidR="0026299A" w:rsidRPr="00070C55">
        <w:rPr>
          <w:rFonts w:ascii="Times New Roman" w:hAnsi="Times New Roman"/>
          <w:sz w:val="27"/>
          <w:szCs w:val="27"/>
          <w:lang w:val="pt-BR"/>
        </w:rPr>
        <w:t xml:space="preserve">Viettel </w:t>
      </w:r>
      <w:r w:rsidR="00250A63">
        <w:rPr>
          <w:rFonts w:ascii="Times New Roman" w:hAnsi="Times New Roman"/>
          <w:sz w:val="27"/>
          <w:szCs w:val="27"/>
          <w:lang w:val="vi-VN"/>
        </w:rPr>
        <w:t xml:space="preserve">để </w:t>
      </w:r>
      <w:r w:rsidR="00AD5598" w:rsidRPr="00070C55">
        <w:rPr>
          <w:rFonts w:ascii="Times New Roman" w:hAnsi="Times New Roman"/>
          <w:sz w:val="27"/>
          <w:szCs w:val="27"/>
          <w:lang w:val="pt-BR"/>
        </w:rPr>
        <w:t>cung cấp tới khách hàng/thuê bao của Viettel.</w:t>
      </w:r>
    </w:p>
    <w:p w14:paraId="3426991E" w14:textId="645B0802" w:rsidR="00AD5598" w:rsidRPr="00070C55" w:rsidRDefault="00EF65AA"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1.7</w:t>
      </w:r>
      <w:r w:rsidR="00AD5598" w:rsidRPr="00070C55">
        <w:rPr>
          <w:rFonts w:ascii="Times New Roman" w:hAnsi="Times New Roman"/>
          <w:b/>
          <w:sz w:val="27"/>
          <w:szCs w:val="27"/>
          <w:lang w:val="pt-BR"/>
        </w:rPr>
        <w:t>. “Địa bàn hợp tác”:</w:t>
      </w:r>
      <w:r w:rsidR="00AD5598" w:rsidRPr="00070C55">
        <w:rPr>
          <w:rFonts w:ascii="Times New Roman" w:hAnsi="Times New Roman"/>
          <w:sz w:val="27"/>
          <w:szCs w:val="27"/>
          <w:lang w:val="pt-BR"/>
        </w:rPr>
        <w:t xml:space="preserve"> Là địa bàn các tỉnh/thành phố trên toàn quốc.</w:t>
      </w:r>
    </w:p>
    <w:p w14:paraId="5E2DFA6A" w14:textId="61096653" w:rsidR="00437DF9" w:rsidRPr="00070C55" w:rsidRDefault="00437DF9"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1.8. “Hệ thống dịch vụ của Viettel”:</w:t>
      </w:r>
      <w:r w:rsidR="005E62A1" w:rsidRPr="00070C55">
        <w:rPr>
          <w:rFonts w:ascii="Times New Roman" w:hAnsi="Times New Roman"/>
          <w:sz w:val="27"/>
          <w:szCs w:val="27"/>
          <w:lang w:val="pt-BR"/>
        </w:rPr>
        <w:t xml:space="preserve"> Là d</w:t>
      </w:r>
      <w:r w:rsidRPr="00070C55">
        <w:rPr>
          <w:rFonts w:ascii="Times New Roman" w:hAnsi="Times New Roman"/>
          <w:sz w:val="27"/>
          <w:szCs w:val="27"/>
          <w:lang w:val="pt-BR"/>
        </w:rPr>
        <w:t>ịch vụ truyề</w:t>
      </w:r>
      <w:r w:rsidR="00070C55" w:rsidRPr="00070C55">
        <w:rPr>
          <w:rFonts w:ascii="Times New Roman" w:hAnsi="Times New Roman"/>
          <w:sz w:val="27"/>
          <w:szCs w:val="27"/>
          <w:lang w:val="pt-BR"/>
        </w:rPr>
        <w:t>n hình cáp tương tự</w:t>
      </w:r>
      <w:r w:rsidRPr="00070C55">
        <w:rPr>
          <w:rFonts w:ascii="Times New Roman" w:hAnsi="Times New Roman"/>
          <w:sz w:val="27"/>
          <w:szCs w:val="27"/>
          <w:lang w:val="pt-BR"/>
        </w:rPr>
        <w:t>, cáp số</w:t>
      </w:r>
      <w:r w:rsidR="005E62A1" w:rsidRPr="00070C55">
        <w:rPr>
          <w:rFonts w:ascii="Times New Roman" w:hAnsi="Times New Roman"/>
          <w:sz w:val="27"/>
          <w:szCs w:val="27"/>
          <w:lang w:val="pt-BR"/>
        </w:rPr>
        <w:t xml:space="preserve"> và </w:t>
      </w:r>
      <w:r w:rsidRPr="00070C55">
        <w:rPr>
          <w:rFonts w:ascii="Times New Roman" w:hAnsi="Times New Roman"/>
          <w:sz w:val="27"/>
          <w:szCs w:val="27"/>
          <w:lang w:val="pt-BR"/>
        </w:rPr>
        <w:t xml:space="preserve">truyền </w:t>
      </w:r>
      <w:r w:rsidR="005E62A1" w:rsidRPr="00070C55">
        <w:rPr>
          <w:rFonts w:ascii="Times New Roman" w:hAnsi="Times New Roman"/>
          <w:sz w:val="27"/>
          <w:szCs w:val="27"/>
          <w:lang w:val="pt-BR"/>
        </w:rPr>
        <w:t>hình</w:t>
      </w:r>
      <w:r w:rsidR="00070C55" w:rsidRPr="00070C55">
        <w:rPr>
          <w:rFonts w:ascii="Times New Roman" w:hAnsi="Times New Roman"/>
          <w:sz w:val="27"/>
          <w:szCs w:val="27"/>
          <w:lang w:val="pt-BR"/>
        </w:rPr>
        <w:t xml:space="preserve"> cáp</w:t>
      </w:r>
      <w:r w:rsidR="005E62A1" w:rsidRPr="00070C55">
        <w:rPr>
          <w:rFonts w:ascii="Times New Roman" w:hAnsi="Times New Roman"/>
          <w:sz w:val="27"/>
          <w:szCs w:val="27"/>
          <w:lang w:val="pt-BR"/>
        </w:rPr>
        <w:t xml:space="preserve"> IPTV của </w:t>
      </w:r>
      <w:r w:rsidRPr="00070C55">
        <w:rPr>
          <w:rFonts w:ascii="Times New Roman" w:hAnsi="Times New Roman"/>
          <w:sz w:val="27"/>
          <w:szCs w:val="27"/>
          <w:lang w:val="pt-BR"/>
        </w:rPr>
        <w:t xml:space="preserve">Viettel. </w:t>
      </w:r>
    </w:p>
    <w:p w14:paraId="2E397857" w14:textId="2112A822" w:rsidR="00AD5598" w:rsidRDefault="00EF65AA"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w:t>
      </w:r>
      <w:r w:rsidR="00437DF9" w:rsidRPr="00070C55">
        <w:rPr>
          <w:rFonts w:ascii="Times New Roman" w:hAnsi="Times New Roman"/>
          <w:b/>
          <w:sz w:val="27"/>
          <w:szCs w:val="27"/>
          <w:lang w:val="pt-BR"/>
        </w:rPr>
        <w:t>9</w:t>
      </w:r>
      <w:r w:rsidR="00AD5598" w:rsidRPr="00070C55">
        <w:rPr>
          <w:rFonts w:ascii="Times New Roman" w:hAnsi="Times New Roman"/>
          <w:b/>
          <w:sz w:val="27"/>
          <w:szCs w:val="27"/>
          <w:lang w:val="pt-BR"/>
        </w:rPr>
        <w:t xml:space="preserve">. </w:t>
      </w:r>
      <w:r w:rsidR="00327046" w:rsidRPr="00070C55">
        <w:rPr>
          <w:rFonts w:ascii="Times New Roman" w:hAnsi="Times New Roman"/>
          <w:b/>
          <w:sz w:val="27"/>
          <w:szCs w:val="27"/>
          <w:lang w:val="pt-BR"/>
        </w:rPr>
        <w:t>“</w:t>
      </w:r>
      <w:r w:rsidR="00AD5598" w:rsidRPr="00070C55">
        <w:rPr>
          <w:rFonts w:ascii="Times New Roman" w:hAnsi="Times New Roman"/>
          <w:b/>
          <w:sz w:val="27"/>
          <w:szCs w:val="27"/>
          <w:lang w:val="pt-BR"/>
        </w:rPr>
        <w:t>Bên thứ ba</w:t>
      </w:r>
      <w:r w:rsidR="00327046" w:rsidRPr="00070C55">
        <w:rPr>
          <w:rFonts w:ascii="Times New Roman" w:hAnsi="Times New Roman"/>
          <w:b/>
          <w:sz w:val="27"/>
          <w:szCs w:val="27"/>
          <w:lang w:val="pt-BR"/>
        </w:rPr>
        <w:t>”</w:t>
      </w:r>
      <w:r w:rsidR="00AD5598" w:rsidRPr="00070C55">
        <w:rPr>
          <w:rFonts w:ascii="Times New Roman" w:hAnsi="Times New Roman"/>
          <w:sz w:val="27"/>
          <w:szCs w:val="27"/>
          <w:lang w:val="pt-BR"/>
        </w:rPr>
        <w:t>:</w:t>
      </w:r>
      <w:r w:rsidR="00AD5598" w:rsidRPr="00070C55">
        <w:rPr>
          <w:rFonts w:ascii="Times New Roman" w:hAnsi="Times New Roman"/>
          <w:b/>
          <w:sz w:val="27"/>
          <w:szCs w:val="27"/>
          <w:lang w:val="pt-BR"/>
        </w:rPr>
        <w:t xml:space="preserve"> </w:t>
      </w:r>
      <w:r w:rsidR="00AD5598" w:rsidRPr="00070C55">
        <w:rPr>
          <w:rFonts w:ascii="Times New Roman" w:hAnsi="Times New Roman"/>
          <w:sz w:val="27"/>
          <w:szCs w:val="27"/>
          <w:lang w:val="pt-BR"/>
        </w:rPr>
        <w:t>Là tất cả các bên ngoài VTVcab và Viettel</w:t>
      </w:r>
      <w:r w:rsidR="00AD5598" w:rsidRPr="00070C55">
        <w:rPr>
          <w:rFonts w:ascii="Times New Roman" w:hAnsi="Times New Roman"/>
          <w:sz w:val="27"/>
          <w:szCs w:val="27"/>
          <w:lang w:val="vi-VN"/>
        </w:rPr>
        <w:t>, bao gồm nhưng không giới hạn bởi: các bên cung cấp bản quyền cho VTVcab và Viettel, các đối tác kinh doanh của mỗi bên</w:t>
      </w:r>
      <w:r w:rsidR="00AD5598" w:rsidRPr="00070C55">
        <w:rPr>
          <w:rFonts w:ascii="Times New Roman" w:hAnsi="Times New Roman"/>
          <w:sz w:val="27"/>
          <w:szCs w:val="27"/>
          <w:lang w:val="pt-BR"/>
        </w:rPr>
        <w:t>.</w:t>
      </w:r>
    </w:p>
    <w:p w14:paraId="75D0F0F6" w14:textId="77777777" w:rsidR="00070C55" w:rsidRPr="00070C55" w:rsidRDefault="00070C55" w:rsidP="00070C55">
      <w:pPr>
        <w:spacing w:after="0" w:line="288" w:lineRule="auto"/>
        <w:ind w:firstLine="567"/>
        <w:jc w:val="both"/>
        <w:rPr>
          <w:rFonts w:ascii="Times New Roman" w:hAnsi="Times New Roman"/>
          <w:sz w:val="27"/>
          <w:szCs w:val="27"/>
          <w:lang w:val="pt-BR"/>
        </w:rPr>
      </w:pPr>
    </w:p>
    <w:p w14:paraId="42C5C077" w14:textId="3B87871D" w:rsidR="00425FBE" w:rsidRPr="00070C55" w:rsidRDefault="008B54FE" w:rsidP="00070C55">
      <w:pPr>
        <w:spacing w:after="0" w:line="288" w:lineRule="auto"/>
        <w:jc w:val="both"/>
        <w:rPr>
          <w:rFonts w:ascii="Times New Roman" w:hAnsi="Times New Roman"/>
          <w:b/>
          <w:sz w:val="27"/>
          <w:szCs w:val="27"/>
          <w:lang w:val="pt-BR"/>
        </w:rPr>
      </w:pPr>
      <w:r w:rsidRPr="00070C55">
        <w:rPr>
          <w:rFonts w:ascii="Times New Roman" w:hAnsi="Times New Roman"/>
          <w:b/>
          <w:color w:val="000000" w:themeColor="text1"/>
          <w:sz w:val="27"/>
          <w:szCs w:val="27"/>
          <w:lang w:val="pt-BR"/>
        </w:rPr>
        <w:t>ĐIỀ</w:t>
      </w:r>
      <w:r w:rsidR="004B322D" w:rsidRPr="00070C55">
        <w:rPr>
          <w:rFonts w:ascii="Times New Roman" w:hAnsi="Times New Roman"/>
          <w:b/>
          <w:color w:val="000000" w:themeColor="text1"/>
          <w:sz w:val="27"/>
          <w:szCs w:val="27"/>
          <w:lang w:val="pt-BR"/>
        </w:rPr>
        <w:t xml:space="preserve">U </w:t>
      </w:r>
      <w:r w:rsidR="00214C55" w:rsidRPr="00070C55">
        <w:rPr>
          <w:rFonts w:ascii="Times New Roman" w:hAnsi="Times New Roman"/>
          <w:b/>
          <w:color w:val="000000" w:themeColor="text1"/>
          <w:sz w:val="27"/>
          <w:szCs w:val="27"/>
          <w:lang w:val="pt-BR"/>
        </w:rPr>
        <w:t>2</w:t>
      </w:r>
      <w:r w:rsidR="004B322D" w:rsidRPr="00070C55">
        <w:rPr>
          <w:rFonts w:ascii="Times New Roman" w:hAnsi="Times New Roman"/>
          <w:b/>
          <w:color w:val="000000" w:themeColor="text1"/>
          <w:sz w:val="27"/>
          <w:szCs w:val="27"/>
          <w:lang w:val="pt-BR"/>
        </w:rPr>
        <w:t xml:space="preserve">: </w:t>
      </w:r>
      <w:r w:rsidR="00425FBE" w:rsidRPr="00070C55">
        <w:rPr>
          <w:rFonts w:ascii="Times New Roman" w:hAnsi="Times New Roman"/>
          <w:b/>
          <w:sz w:val="27"/>
          <w:szCs w:val="27"/>
          <w:lang w:val="pt-BR"/>
        </w:rPr>
        <w:t>NỘI DUNG HỢ</w:t>
      </w:r>
      <w:r w:rsidR="00347FB1" w:rsidRPr="00070C55">
        <w:rPr>
          <w:rFonts w:ascii="Times New Roman" w:hAnsi="Times New Roman"/>
          <w:b/>
          <w:sz w:val="27"/>
          <w:szCs w:val="27"/>
          <w:lang w:val="pt-BR"/>
        </w:rPr>
        <w:t>P ĐỒNG</w:t>
      </w:r>
    </w:p>
    <w:p w14:paraId="37755DB0" w14:textId="77777777" w:rsidR="00425FBE" w:rsidRPr="00070C55" w:rsidRDefault="00425FBE" w:rsidP="00070C55">
      <w:pPr>
        <w:spacing w:after="0" w:line="288" w:lineRule="auto"/>
        <w:ind w:firstLine="567"/>
        <w:jc w:val="both"/>
        <w:rPr>
          <w:rFonts w:ascii="Times New Roman" w:hAnsi="Times New Roman"/>
          <w:sz w:val="27"/>
          <w:szCs w:val="27"/>
          <w:lang w:val="pt-BR"/>
        </w:rPr>
      </w:pPr>
      <w:r w:rsidRPr="00070C55">
        <w:rPr>
          <w:rFonts w:ascii="Times New Roman" w:hAnsi="Times New Roman"/>
          <w:sz w:val="27"/>
          <w:szCs w:val="27"/>
          <w:lang w:val="pt-BR"/>
        </w:rPr>
        <w:t>Các bên thống nhất hợp tác triển khai kinh doanh dịch vụ truyền hình trả tiền (“Dịch vụ”) trên toàn quốc, cụ thể như sau:</w:t>
      </w:r>
    </w:p>
    <w:p w14:paraId="4145C60A" w14:textId="7DE40979" w:rsidR="001B228B" w:rsidRPr="00070C55" w:rsidRDefault="001B228B"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 xml:space="preserve">VTVcab là đơn vị cung cấp bản quyền </w:t>
      </w:r>
      <w:r w:rsidR="00347FB1" w:rsidRPr="00070C55">
        <w:rPr>
          <w:sz w:val="27"/>
          <w:szCs w:val="27"/>
          <w:lang w:val="pt-BR"/>
        </w:rPr>
        <w:t xml:space="preserve">không độc quyền </w:t>
      </w:r>
      <w:r w:rsidRPr="00070C55">
        <w:rPr>
          <w:sz w:val="27"/>
          <w:szCs w:val="27"/>
          <w:lang w:val="pt-BR"/>
        </w:rPr>
        <w:t xml:space="preserve">các kênh truyền hình trả tiền trong nước và nước ngoài phát sóng trên Hệ thống dịch vụ của Viettel </w:t>
      </w:r>
      <w:r w:rsidR="00F811C6" w:rsidRPr="00A71721">
        <w:rPr>
          <w:sz w:val="27"/>
          <w:szCs w:val="27"/>
          <w:lang w:val="pt-BR"/>
        </w:rPr>
        <w:t>cho Khách hàng/thuê bao của Viettel trên h thổ Việt Nam</w:t>
      </w:r>
      <w:r w:rsidRPr="00070C55">
        <w:rPr>
          <w:sz w:val="27"/>
          <w:szCs w:val="27"/>
          <w:lang w:val="pt-BR"/>
        </w:rPr>
        <w:t>. Danh sách kênh chương trình VTVcab chịu trách nhiệm cung cấp bản quyền cho Viettel được quy định tại Phụ lục 01.</w:t>
      </w:r>
    </w:p>
    <w:p w14:paraId="16F5C8B3" w14:textId="26188DF5" w:rsidR="00213D75" w:rsidRPr="00070C55" w:rsidRDefault="00213D75"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 xml:space="preserve">Viettel </w:t>
      </w:r>
      <w:r w:rsidR="00B16E22" w:rsidRPr="00070C55">
        <w:rPr>
          <w:sz w:val="27"/>
          <w:szCs w:val="27"/>
          <w:lang w:val="pt-BR"/>
        </w:rPr>
        <w:t xml:space="preserve">là đơn vị </w:t>
      </w:r>
      <w:r w:rsidR="00347FB1" w:rsidRPr="00070C55">
        <w:rPr>
          <w:sz w:val="27"/>
          <w:szCs w:val="27"/>
          <w:lang w:val="pt-BR"/>
        </w:rPr>
        <w:t xml:space="preserve">triển khai </w:t>
      </w:r>
      <w:r w:rsidR="00B16E22" w:rsidRPr="00070C55">
        <w:rPr>
          <w:sz w:val="27"/>
          <w:szCs w:val="27"/>
          <w:lang w:val="pt-BR"/>
        </w:rPr>
        <w:t xml:space="preserve">cung cấp dịch vụ </w:t>
      </w:r>
      <w:r w:rsidR="00347FB1" w:rsidRPr="00070C55">
        <w:rPr>
          <w:sz w:val="27"/>
          <w:szCs w:val="27"/>
          <w:lang w:val="pt-BR"/>
        </w:rPr>
        <w:t>cho khách hàng/thuê bao trên hệ thống dịch vụ của Viettel t</w:t>
      </w:r>
      <w:r w:rsidRPr="00070C55">
        <w:rPr>
          <w:sz w:val="27"/>
          <w:szCs w:val="27"/>
          <w:lang w:val="pt-BR"/>
        </w:rPr>
        <w:t>rên toàn lãnh thổ Việt Nam.</w:t>
      </w:r>
    </w:p>
    <w:p w14:paraId="33055BC2" w14:textId="77777777" w:rsidR="002162A1" w:rsidRPr="00070C55" w:rsidRDefault="002162A1" w:rsidP="00070C55">
      <w:pPr>
        <w:pStyle w:val="ListParagraph"/>
        <w:suppressAutoHyphens w:val="0"/>
        <w:spacing w:line="288" w:lineRule="auto"/>
        <w:ind w:left="567"/>
        <w:jc w:val="both"/>
        <w:rPr>
          <w:sz w:val="27"/>
          <w:szCs w:val="27"/>
          <w:lang w:val="pt-BR"/>
        </w:rPr>
      </w:pPr>
    </w:p>
    <w:p w14:paraId="3149D888" w14:textId="39AABA32" w:rsidR="002162A1" w:rsidRPr="00070C55" w:rsidRDefault="002162A1" w:rsidP="00070C55">
      <w:pPr>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3. THỜI HẠN HỢP ĐỒNG</w:t>
      </w:r>
    </w:p>
    <w:p w14:paraId="790C8025" w14:textId="7F7BA568" w:rsidR="002162A1" w:rsidRPr="00070C55" w:rsidRDefault="002162A1" w:rsidP="00070C55">
      <w:pPr>
        <w:spacing w:after="0" w:line="288" w:lineRule="auto"/>
        <w:ind w:firstLine="567"/>
        <w:jc w:val="both"/>
        <w:rPr>
          <w:rFonts w:ascii="Times New Roman" w:hAnsi="Times New Roman"/>
          <w:color w:val="000000" w:themeColor="text1"/>
          <w:sz w:val="27"/>
          <w:szCs w:val="27"/>
          <w:lang w:val="pt-BR"/>
        </w:rPr>
      </w:pPr>
      <w:r w:rsidRPr="00070C55">
        <w:rPr>
          <w:rFonts w:ascii="Times New Roman" w:hAnsi="Times New Roman"/>
          <w:b/>
          <w:sz w:val="27"/>
          <w:szCs w:val="27"/>
          <w:lang w:val="vi-VN"/>
        </w:rPr>
        <w:lastRenderedPageBreak/>
        <w:t>3.1.</w:t>
      </w:r>
      <w:r w:rsidRPr="00070C55">
        <w:rPr>
          <w:rFonts w:ascii="Times New Roman" w:hAnsi="Times New Roman"/>
          <w:sz w:val="27"/>
          <w:szCs w:val="27"/>
          <w:lang w:val="vi-VN"/>
        </w:rPr>
        <w:t xml:space="preserve"> </w:t>
      </w:r>
      <w:r w:rsidRPr="00070C55">
        <w:rPr>
          <w:rFonts w:ascii="Times New Roman" w:hAnsi="Times New Roman"/>
          <w:color w:val="000000" w:themeColor="text1"/>
          <w:sz w:val="27"/>
          <w:szCs w:val="27"/>
          <w:lang w:val="pt-BR"/>
        </w:rPr>
        <w:t xml:space="preserve">Hợp đồng này có thời hạn </w:t>
      </w:r>
      <w:r w:rsidR="006226EB">
        <w:rPr>
          <w:rFonts w:ascii="Times New Roman" w:hAnsi="Times New Roman"/>
          <w:color w:val="000000" w:themeColor="text1"/>
          <w:sz w:val="27"/>
          <w:szCs w:val="27"/>
          <w:lang w:val="vi-VN"/>
        </w:rPr>
        <w:t>1</w:t>
      </w:r>
      <w:r w:rsidRPr="00070C55">
        <w:rPr>
          <w:rFonts w:ascii="Times New Roman" w:hAnsi="Times New Roman"/>
          <w:color w:val="000000" w:themeColor="text1"/>
          <w:sz w:val="27"/>
          <w:szCs w:val="27"/>
          <w:lang w:val="pt-BR"/>
        </w:rPr>
        <w:t xml:space="preserve"> (</w:t>
      </w:r>
      <w:r w:rsidR="006226EB">
        <w:rPr>
          <w:rFonts w:ascii="Times New Roman" w:hAnsi="Times New Roman"/>
          <w:color w:val="000000" w:themeColor="text1"/>
          <w:sz w:val="27"/>
          <w:szCs w:val="27"/>
          <w:lang w:val="vi-VN"/>
        </w:rPr>
        <w:t>một</w:t>
      </w:r>
      <w:r w:rsidRPr="00070C55">
        <w:rPr>
          <w:rFonts w:ascii="Times New Roman" w:hAnsi="Times New Roman"/>
          <w:color w:val="000000" w:themeColor="text1"/>
          <w:sz w:val="27"/>
          <w:szCs w:val="27"/>
          <w:lang w:val="pt-BR"/>
        </w:rPr>
        <w:t>) năm kể từ ngày 01/</w:t>
      </w:r>
      <w:r w:rsidR="006226EB">
        <w:rPr>
          <w:rFonts w:ascii="Times New Roman" w:hAnsi="Times New Roman"/>
          <w:color w:val="000000" w:themeColor="text1"/>
          <w:sz w:val="27"/>
          <w:szCs w:val="27"/>
          <w:lang w:val="vi-VN"/>
        </w:rPr>
        <w:t>0</w:t>
      </w:r>
      <w:r w:rsidRPr="00070C55">
        <w:rPr>
          <w:rFonts w:ascii="Times New Roman" w:hAnsi="Times New Roman"/>
          <w:color w:val="000000" w:themeColor="text1"/>
          <w:sz w:val="27"/>
          <w:szCs w:val="27"/>
          <w:lang w:val="pt-BR"/>
        </w:rPr>
        <w:t>1/202</w:t>
      </w:r>
      <w:r w:rsidR="006226EB">
        <w:rPr>
          <w:rFonts w:ascii="Times New Roman" w:hAnsi="Times New Roman"/>
          <w:color w:val="000000" w:themeColor="text1"/>
          <w:sz w:val="27"/>
          <w:szCs w:val="27"/>
          <w:lang w:val="vi-VN"/>
        </w:rPr>
        <w:t>2</w:t>
      </w:r>
      <w:r w:rsidRPr="00070C55">
        <w:rPr>
          <w:rFonts w:ascii="Times New Roman" w:hAnsi="Times New Roman"/>
          <w:color w:val="000000" w:themeColor="text1"/>
          <w:sz w:val="27"/>
          <w:szCs w:val="27"/>
          <w:lang w:val="pt-BR"/>
        </w:rPr>
        <w:t xml:space="preserve"> đến hết ngày 3</w:t>
      </w:r>
      <w:r w:rsidR="006226EB">
        <w:rPr>
          <w:rFonts w:ascii="Times New Roman" w:hAnsi="Times New Roman"/>
          <w:color w:val="000000" w:themeColor="text1"/>
          <w:sz w:val="27"/>
          <w:szCs w:val="27"/>
          <w:lang w:val="vi-VN"/>
        </w:rPr>
        <w:t>1</w:t>
      </w:r>
      <w:r w:rsidRPr="00070C55">
        <w:rPr>
          <w:rFonts w:ascii="Times New Roman" w:hAnsi="Times New Roman"/>
          <w:color w:val="000000" w:themeColor="text1"/>
          <w:sz w:val="27"/>
          <w:szCs w:val="27"/>
          <w:lang w:val="pt-BR"/>
        </w:rPr>
        <w:t>/</w:t>
      </w:r>
      <w:r w:rsidR="006226EB">
        <w:rPr>
          <w:rFonts w:ascii="Times New Roman" w:hAnsi="Times New Roman"/>
          <w:color w:val="000000" w:themeColor="text1"/>
          <w:sz w:val="27"/>
          <w:szCs w:val="27"/>
          <w:lang w:val="vi-VN"/>
        </w:rPr>
        <w:t>12</w:t>
      </w:r>
      <w:r w:rsidRPr="00070C55">
        <w:rPr>
          <w:rFonts w:ascii="Times New Roman" w:hAnsi="Times New Roman"/>
          <w:color w:val="000000" w:themeColor="text1"/>
          <w:sz w:val="27"/>
          <w:szCs w:val="27"/>
          <w:lang w:val="pt-BR"/>
        </w:rPr>
        <w:t>/202</w:t>
      </w:r>
      <w:r w:rsidR="006226EB">
        <w:rPr>
          <w:rFonts w:ascii="Times New Roman" w:hAnsi="Times New Roman"/>
          <w:color w:val="000000" w:themeColor="text1"/>
          <w:sz w:val="27"/>
          <w:szCs w:val="27"/>
          <w:lang w:val="vi-VN"/>
        </w:rPr>
        <w:t>2</w:t>
      </w:r>
      <w:r w:rsidRPr="00070C55">
        <w:rPr>
          <w:rFonts w:ascii="Times New Roman" w:hAnsi="Times New Roman"/>
          <w:color w:val="000000" w:themeColor="text1"/>
          <w:sz w:val="27"/>
          <w:szCs w:val="27"/>
          <w:lang w:val="pt-BR"/>
        </w:rPr>
        <w:t>.</w:t>
      </w:r>
    </w:p>
    <w:p w14:paraId="1F3DD53A" w14:textId="713072B0" w:rsidR="00035DC0" w:rsidRDefault="00D31061" w:rsidP="00070C55">
      <w:pPr>
        <w:spacing w:after="0" w:line="288" w:lineRule="auto"/>
        <w:ind w:firstLine="567"/>
        <w:jc w:val="both"/>
        <w:rPr>
          <w:rFonts w:ascii="Times New Roman" w:hAnsi="Times New Roman"/>
          <w:color w:val="000000" w:themeColor="text1"/>
          <w:sz w:val="27"/>
          <w:szCs w:val="27"/>
          <w:lang w:val="pt-BR"/>
        </w:rPr>
      </w:pPr>
      <w:r w:rsidRPr="00070C55">
        <w:rPr>
          <w:rFonts w:ascii="Times New Roman" w:hAnsi="Times New Roman"/>
          <w:b/>
          <w:sz w:val="27"/>
          <w:szCs w:val="27"/>
          <w:lang w:val="pt-BR"/>
        </w:rPr>
        <w:t>3.2</w:t>
      </w:r>
      <w:r w:rsidR="002162A1" w:rsidRPr="00070C55">
        <w:rPr>
          <w:rFonts w:ascii="Times New Roman" w:hAnsi="Times New Roman"/>
          <w:b/>
          <w:sz w:val="27"/>
          <w:szCs w:val="27"/>
          <w:lang w:val="pt-BR"/>
        </w:rPr>
        <w:t xml:space="preserve">. </w:t>
      </w:r>
      <w:r w:rsidRPr="00070C55">
        <w:rPr>
          <w:rFonts w:ascii="Times New Roman" w:hAnsi="Times New Roman"/>
          <w:color w:val="000000" w:themeColor="text1"/>
          <w:sz w:val="27"/>
          <w:szCs w:val="27"/>
          <w:lang w:val="pt-BR"/>
        </w:rPr>
        <w:t>Trước khi hết hạn Hợp đồng, các Bên sẽ cùng nhau bàn bạc, thỏa thuận các điều khoản để gia hạn Hợp đồng. Trường hợp các Bên không thỏa thuận hoặc thỏa thuận không được thì Hợp đồng sẽ chấm dứt khi hết thời hạn nêu trên.</w:t>
      </w:r>
    </w:p>
    <w:p w14:paraId="6BB8F19E" w14:textId="77777777" w:rsidR="00070C55" w:rsidRPr="00070C55" w:rsidRDefault="00070C55" w:rsidP="00070C55">
      <w:pPr>
        <w:spacing w:after="0" w:line="288" w:lineRule="auto"/>
        <w:ind w:firstLine="567"/>
        <w:jc w:val="both"/>
        <w:rPr>
          <w:rFonts w:ascii="Times New Roman" w:hAnsi="Times New Roman"/>
          <w:color w:val="000000" w:themeColor="text1"/>
          <w:sz w:val="27"/>
          <w:szCs w:val="27"/>
          <w:lang w:val="pt-BR"/>
        </w:rPr>
      </w:pPr>
    </w:p>
    <w:p w14:paraId="09EF738F" w14:textId="77777777" w:rsidR="00A34D01" w:rsidRPr="00070C55" w:rsidRDefault="00A34D01" w:rsidP="00070C55">
      <w:pPr>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4.  ĐIỀU KIỆN TÀI CHÍNH VÀ THANH TOÁN</w:t>
      </w:r>
    </w:p>
    <w:p w14:paraId="032C8BE4" w14:textId="7420EFEF" w:rsidR="00A3299D" w:rsidRPr="00070C55" w:rsidRDefault="00A3299D" w:rsidP="00070C55">
      <w:pPr>
        <w:spacing w:after="0" w:line="288" w:lineRule="auto"/>
        <w:ind w:firstLine="567"/>
        <w:jc w:val="both"/>
        <w:rPr>
          <w:rFonts w:ascii="Times New Roman" w:hAnsi="Times New Roman"/>
          <w:b/>
          <w:sz w:val="27"/>
          <w:szCs w:val="27"/>
          <w:lang w:val="pt-BR"/>
        </w:rPr>
      </w:pPr>
      <w:r w:rsidRPr="00070C55">
        <w:rPr>
          <w:rFonts w:ascii="Times New Roman" w:hAnsi="Times New Roman"/>
          <w:b/>
          <w:sz w:val="27"/>
          <w:szCs w:val="27"/>
          <w:lang w:val="pt-BR"/>
        </w:rPr>
        <w:t>4.</w:t>
      </w:r>
      <w:r w:rsidR="00D5480F">
        <w:rPr>
          <w:rFonts w:ascii="Times New Roman" w:hAnsi="Times New Roman"/>
          <w:b/>
          <w:sz w:val="27"/>
          <w:szCs w:val="27"/>
          <w:lang w:val="pt-BR"/>
        </w:rPr>
        <w:t>1</w:t>
      </w:r>
      <w:r w:rsidRPr="00070C55">
        <w:rPr>
          <w:rFonts w:ascii="Times New Roman" w:hAnsi="Times New Roman"/>
          <w:b/>
          <w:sz w:val="27"/>
          <w:szCs w:val="27"/>
          <w:lang w:val="pt-BR"/>
        </w:rPr>
        <w:t>. Chi phí mỗi bên phải chi trả</w:t>
      </w:r>
    </w:p>
    <w:p w14:paraId="5EFF5D74" w14:textId="77777777" w:rsidR="00A3299D" w:rsidRPr="00070C55" w:rsidRDefault="00A3299D" w:rsidP="00070C55">
      <w:pPr>
        <w:spacing w:after="0" w:line="288" w:lineRule="auto"/>
        <w:ind w:firstLine="567"/>
        <w:jc w:val="both"/>
        <w:rPr>
          <w:rFonts w:ascii="Times New Roman" w:hAnsi="Times New Roman"/>
          <w:sz w:val="27"/>
          <w:szCs w:val="27"/>
          <w:lang w:val="pt-BR"/>
        </w:rPr>
      </w:pPr>
      <w:r w:rsidRPr="00070C55">
        <w:rPr>
          <w:rFonts w:ascii="Times New Roman" w:hAnsi="Times New Roman"/>
          <w:sz w:val="27"/>
          <w:szCs w:val="27"/>
          <w:lang w:val="pt-BR"/>
        </w:rPr>
        <w:t>Mỗi Bên tự chịu trách nhiệm về chi phí thuộc nghĩa vụ của mình, trong đó:</w:t>
      </w:r>
    </w:p>
    <w:p w14:paraId="05B10AC1" w14:textId="31303FE7" w:rsidR="00A3299D" w:rsidRPr="00070C55" w:rsidRDefault="00A3299D"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VTVcab chịu chi phí bản quyền kênh chương trình phát sóng theo quy định tại Điều 2 Hợp đồng này.</w:t>
      </w:r>
    </w:p>
    <w:p w14:paraId="73F64FE6" w14:textId="3EC1B74D" w:rsidR="00A3299D" w:rsidRPr="00070C55" w:rsidRDefault="00A3299D"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 xml:space="preserve">Viettel </w:t>
      </w:r>
      <w:r w:rsidR="00B17677">
        <w:rPr>
          <w:sz w:val="27"/>
          <w:szCs w:val="27"/>
          <w:lang w:val="vi-VN"/>
        </w:rPr>
        <w:t>c</w:t>
      </w:r>
      <w:r w:rsidRPr="00070C55">
        <w:rPr>
          <w:sz w:val="27"/>
          <w:szCs w:val="27"/>
          <w:lang w:val="pt-BR"/>
        </w:rPr>
        <w:t xml:space="preserve">hịu chi phí mạng truyền hình; chi phí nhận tín hiệu các kênh chương trình tại Phòng máy của </w:t>
      </w:r>
      <w:r w:rsidR="00F13A3B" w:rsidRPr="00070C55">
        <w:rPr>
          <w:sz w:val="27"/>
          <w:szCs w:val="27"/>
          <w:lang w:val="pt-BR"/>
        </w:rPr>
        <w:t>các đơn vị sở hữu bản quyền/</w:t>
      </w:r>
      <w:r w:rsidRPr="00070C55">
        <w:rPr>
          <w:sz w:val="27"/>
          <w:szCs w:val="27"/>
          <w:lang w:val="pt-BR"/>
        </w:rPr>
        <w:t>VTVcab tại Hà Nội để cung cấp cho khách hàng/ thuê bao; các chi phí liên quan đến hoạt động kinh doanh dịch vụ, bao gồm nhưng không giới hạn: chi phí phát triển thuê bao, lắp đặt, bảo hành, bảo trì dịch vụ, chuyển đổi dịch vụ, chuyển đổi địa điểm, ngưng/hủy dịch vụ, khôi phục dịch vụ; chi phí thiết bị, vật tư lắp đặt cho khách hàng/thuê bao; chi phí in Hợp đồng cung cấp dịch vụ với khách hàng, phiếu thu, hóa đơn; chi phí truyền thông, khuyến mại.</w:t>
      </w:r>
    </w:p>
    <w:p w14:paraId="2165C8FE" w14:textId="773C0B2E" w:rsidR="00A3299D" w:rsidRPr="00070C55" w:rsidRDefault="00D5480F" w:rsidP="00070C55">
      <w:pPr>
        <w:pStyle w:val="ListParagraph"/>
        <w:suppressAutoHyphens w:val="0"/>
        <w:spacing w:line="288" w:lineRule="auto"/>
        <w:ind w:left="567"/>
        <w:jc w:val="both"/>
        <w:rPr>
          <w:b/>
          <w:sz w:val="27"/>
          <w:szCs w:val="27"/>
          <w:lang w:val="pt-BR"/>
        </w:rPr>
      </w:pPr>
      <w:r>
        <w:rPr>
          <w:b/>
          <w:sz w:val="27"/>
          <w:szCs w:val="27"/>
          <w:lang w:val="pt-BR"/>
        </w:rPr>
        <w:t>4.2</w:t>
      </w:r>
      <w:r w:rsidR="00812A1B" w:rsidRPr="00070C55">
        <w:rPr>
          <w:b/>
          <w:sz w:val="27"/>
          <w:szCs w:val="27"/>
          <w:lang w:val="pt-BR"/>
        </w:rPr>
        <w:t>. Doanh thu mỗi bên được hưởng</w:t>
      </w:r>
    </w:p>
    <w:p w14:paraId="1F41D78C" w14:textId="7226F1FB" w:rsidR="00812A1B" w:rsidRPr="00D5480F" w:rsidRDefault="00812A1B" w:rsidP="00070C55">
      <w:pPr>
        <w:pStyle w:val="ListParagraph"/>
        <w:suppressAutoHyphens w:val="0"/>
        <w:spacing w:line="288" w:lineRule="auto"/>
        <w:ind w:left="0" w:firstLine="567"/>
        <w:jc w:val="both"/>
        <w:rPr>
          <w:sz w:val="27"/>
          <w:szCs w:val="27"/>
          <w:lang w:val="pt-BR"/>
        </w:rPr>
      </w:pPr>
      <w:r w:rsidRPr="00070C55">
        <w:rPr>
          <w:sz w:val="27"/>
          <w:szCs w:val="27"/>
          <w:lang w:val="pt-BR"/>
        </w:rPr>
        <w:t xml:space="preserve">- VTVcab được hưởng doanh thu </w:t>
      </w:r>
      <w:r w:rsidRPr="00D5480F">
        <w:rPr>
          <w:sz w:val="27"/>
          <w:szCs w:val="27"/>
          <w:lang w:val="pt-BR"/>
        </w:rPr>
        <w:t>bản quyền</w:t>
      </w:r>
      <w:r w:rsidR="00C5365B" w:rsidRPr="00D5480F">
        <w:rPr>
          <w:sz w:val="27"/>
          <w:szCs w:val="27"/>
          <w:lang w:val="pt-BR"/>
        </w:rPr>
        <w:t xml:space="preserve"> từ Viettel theo quy định tại Phụ lục 01.</w:t>
      </w:r>
    </w:p>
    <w:p w14:paraId="6673A8CE" w14:textId="28870AD4" w:rsidR="005B60D3" w:rsidRPr="00070C55" w:rsidRDefault="005B60D3" w:rsidP="00070C55">
      <w:pPr>
        <w:pStyle w:val="ListParagraph"/>
        <w:suppressAutoHyphens w:val="0"/>
        <w:spacing w:line="288" w:lineRule="auto"/>
        <w:ind w:left="0" w:firstLine="567"/>
        <w:jc w:val="both"/>
        <w:rPr>
          <w:sz w:val="27"/>
          <w:szCs w:val="27"/>
          <w:lang w:val="pt-BR"/>
        </w:rPr>
      </w:pPr>
      <w:r w:rsidRPr="00070C55">
        <w:rPr>
          <w:sz w:val="27"/>
          <w:szCs w:val="27"/>
          <w:lang w:val="pt-BR"/>
        </w:rPr>
        <w:t xml:space="preserve">- Viettel </w:t>
      </w:r>
      <w:r w:rsidR="00130093" w:rsidRPr="00070C55">
        <w:rPr>
          <w:sz w:val="27"/>
          <w:szCs w:val="27"/>
          <w:lang w:val="pt-BR"/>
        </w:rPr>
        <w:t>được hưởng 100% doanh thu ph</w:t>
      </w:r>
      <w:r w:rsidR="00795EFF" w:rsidRPr="00070C55">
        <w:rPr>
          <w:sz w:val="27"/>
          <w:szCs w:val="27"/>
          <w:lang w:val="pt-BR"/>
        </w:rPr>
        <w:t xml:space="preserve">í </w:t>
      </w:r>
      <w:r w:rsidR="00AD4ECB">
        <w:rPr>
          <w:sz w:val="27"/>
          <w:szCs w:val="27"/>
          <w:lang w:val="pt-BR"/>
        </w:rPr>
        <w:t>thuê bao</w:t>
      </w:r>
      <w:r w:rsidR="00795EFF" w:rsidRPr="00070C55">
        <w:rPr>
          <w:sz w:val="27"/>
          <w:szCs w:val="27"/>
          <w:lang w:val="pt-BR"/>
        </w:rPr>
        <w:t xml:space="preserve"> và tất cả các doanh thu khác thu được từ khách hàng/thuê bao của Viettel.</w:t>
      </w:r>
    </w:p>
    <w:p w14:paraId="68FDE230" w14:textId="1398D699" w:rsidR="00E24CE5" w:rsidRDefault="00E24CE5" w:rsidP="00070C55">
      <w:pPr>
        <w:tabs>
          <w:tab w:val="left" w:pos="284"/>
          <w:tab w:val="left" w:pos="540"/>
        </w:tabs>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 xml:space="preserve">4.5. Đối soát và thanh toán: </w:t>
      </w:r>
      <w:r w:rsidRPr="00070C55">
        <w:rPr>
          <w:rFonts w:ascii="Times New Roman" w:hAnsi="Times New Roman"/>
          <w:sz w:val="27"/>
          <w:szCs w:val="27"/>
          <w:lang w:val="pt-BR"/>
        </w:rPr>
        <w:t xml:space="preserve">được quy </w:t>
      </w:r>
      <w:r w:rsidRPr="009840E4">
        <w:rPr>
          <w:rFonts w:ascii="Times New Roman" w:hAnsi="Times New Roman"/>
          <w:sz w:val="26"/>
          <w:szCs w:val="26"/>
          <w:lang w:val="pt-BR"/>
        </w:rPr>
        <w:t xml:space="preserve">định </w:t>
      </w:r>
      <w:r w:rsidR="00FA3681" w:rsidRPr="009840E4">
        <w:rPr>
          <w:rFonts w:ascii="Times New Roman" w:hAnsi="Times New Roman"/>
          <w:sz w:val="26"/>
          <w:szCs w:val="26"/>
          <w:lang w:val="pt-BR"/>
        </w:rPr>
        <w:t>tại Phụ lục 01.</w:t>
      </w:r>
    </w:p>
    <w:p w14:paraId="08103743" w14:textId="77777777" w:rsidR="00070C55" w:rsidRPr="00070C55" w:rsidRDefault="00070C55" w:rsidP="00070C55">
      <w:pPr>
        <w:tabs>
          <w:tab w:val="left" w:pos="284"/>
          <w:tab w:val="left" w:pos="540"/>
        </w:tabs>
        <w:spacing w:after="0" w:line="288" w:lineRule="auto"/>
        <w:ind w:firstLine="567"/>
        <w:jc w:val="both"/>
        <w:rPr>
          <w:rFonts w:ascii="Times New Roman" w:hAnsi="Times New Roman"/>
          <w:sz w:val="27"/>
          <w:szCs w:val="27"/>
          <w:lang w:val="pt-BR"/>
        </w:rPr>
      </w:pPr>
    </w:p>
    <w:p w14:paraId="0B039A6C" w14:textId="77777777" w:rsidR="00524DD7" w:rsidRPr="00070C55" w:rsidRDefault="00524DD7" w:rsidP="00070C55">
      <w:pPr>
        <w:tabs>
          <w:tab w:val="left" w:pos="284"/>
          <w:tab w:val="left" w:pos="540"/>
        </w:tabs>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5. QUYỀN VÀ NGHĨA VỤ CỦA CÁC BÊN</w:t>
      </w:r>
    </w:p>
    <w:p w14:paraId="2447CC2C" w14:textId="77777777" w:rsidR="00524DD7" w:rsidRPr="00070C55" w:rsidRDefault="00524DD7" w:rsidP="00070C55">
      <w:pPr>
        <w:tabs>
          <w:tab w:val="left" w:pos="284"/>
          <w:tab w:val="left" w:pos="540"/>
        </w:tabs>
        <w:spacing w:after="0" w:line="288" w:lineRule="auto"/>
        <w:ind w:firstLine="567"/>
        <w:jc w:val="both"/>
        <w:rPr>
          <w:rFonts w:ascii="Times New Roman" w:hAnsi="Times New Roman"/>
          <w:b/>
          <w:sz w:val="27"/>
          <w:szCs w:val="27"/>
          <w:lang w:val="pt-BR"/>
        </w:rPr>
      </w:pPr>
      <w:r w:rsidRPr="00070C55">
        <w:rPr>
          <w:rFonts w:ascii="Times New Roman" w:hAnsi="Times New Roman"/>
          <w:b/>
          <w:sz w:val="27"/>
          <w:szCs w:val="27"/>
          <w:lang w:val="pt-BR"/>
        </w:rPr>
        <w:t>5.1. Quyền và nghĩa vụ của VTVcab</w:t>
      </w:r>
    </w:p>
    <w:p w14:paraId="71706A88" w14:textId="41CC3611" w:rsidR="00524DD7" w:rsidRPr="00070C55" w:rsidRDefault="00524DD7" w:rsidP="00070C55">
      <w:pPr>
        <w:pStyle w:val="ListParagraph"/>
        <w:numPr>
          <w:ilvl w:val="0"/>
          <w:numId w:val="24"/>
        </w:numPr>
        <w:tabs>
          <w:tab w:val="left" w:pos="284"/>
          <w:tab w:val="left" w:pos="540"/>
          <w:tab w:val="left" w:pos="851"/>
        </w:tabs>
        <w:suppressAutoHyphens w:val="0"/>
        <w:spacing w:line="288" w:lineRule="auto"/>
        <w:ind w:left="0" w:firstLine="567"/>
        <w:jc w:val="both"/>
        <w:rPr>
          <w:sz w:val="27"/>
          <w:szCs w:val="27"/>
          <w:lang w:val="pt-BR"/>
        </w:rPr>
      </w:pPr>
      <w:r w:rsidRPr="00070C55">
        <w:rPr>
          <w:sz w:val="27"/>
          <w:szCs w:val="27"/>
          <w:lang w:val="pt-BR"/>
        </w:rPr>
        <w:t>Chịu trách nhiệm thực hiện các quy định liên quan đến bản quyền kênh chương trình truyền hình (trong nước và nước ngoài) t</w:t>
      </w:r>
      <w:r w:rsidR="00F91C62" w:rsidRPr="00070C55">
        <w:rPr>
          <w:sz w:val="27"/>
          <w:szCs w:val="27"/>
          <w:lang w:val="pt-BR"/>
        </w:rPr>
        <w:t xml:space="preserve">heo quy định của </w:t>
      </w:r>
      <w:r w:rsidRPr="00070C55">
        <w:rPr>
          <w:sz w:val="27"/>
          <w:szCs w:val="27"/>
          <w:lang w:val="pt-BR"/>
        </w:rPr>
        <w:t>Hợp đồng</w:t>
      </w:r>
      <w:r w:rsidR="00F91C62" w:rsidRPr="00070C55">
        <w:rPr>
          <w:sz w:val="27"/>
          <w:szCs w:val="27"/>
          <w:lang w:val="pt-BR"/>
        </w:rPr>
        <w:t>.</w:t>
      </w:r>
      <w:r w:rsidRPr="00070C55">
        <w:rPr>
          <w:sz w:val="27"/>
          <w:szCs w:val="27"/>
          <w:lang w:val="pt-BR"/>
        </w:rPr>
        <w:t xml:space="preserve"> </w:t>
      </w:r>
      <w:r w:rsidR="00DC51CF" w:rsidRPr="00070C55">
        <w:rPr>
          <w:sz w:val="27"/>
          <w:szCs w:val="27"/>
          <w:lang w:val="pt-BR"/>
        </w:rPr>
        <w:t>VTVcab là đơn vị chịu trách nhiệm đàm phán, ký kết các văn bản có giá trị pháp lý</w:t>
      </w:r>
      <w:r w:rsidR="007C6A22" w:rsidRPr="00070C55">
        <w:rPr>
          <w:sz w:val="27"/>
          <w:szCs w:val="27"/>
          <w:lang w:val="pt-BR"/>
        </w:rPr>
        <w:t>, thanh toán cho</w:t>
      </w:r>
      <w:r w:rsidR="00DC51CF" w:rsidRPr="00070C55">
        <w:rPr>
          <w:sz w:val="27"/>
          <w:szCs w:val="27"/>
          <w:lang w:val="pt-BR"/>
        </w:rPr>
        <w:t xml:space="preserve"> các Bên thứ ba để cung cấp bản quyền các kênh truyền hình trả tiền trong nước, kênh nước ngoài phát sóng trên Hệ thống dịch vụ của Viettel.</w:t>
      </w:r>
    </w:p>
    <w:p w14:paraId="5FCB7269" w14:textId="408D22B7" w:rsidR="00FD129E" w:rsidRPr="00070C55" w:rsidRDefault="00524DD7" w:rsidP="00070C55">
      <w:pPr>
        <w:pStyle w:val="ListParagraph"/>
        <w:numPr>
          <w:ilvl w:val="0"/>
          <w:numId w:val="24"/>
        </w:numPr>
        <w:tabs>
          <w:tab w:val="left" w:pos="284"/>
          <w:tab w:val="left" w:pos="540"/>
          <w:tab w:val="left" w:pos="709"/>
          <w:tab w:val="left" w:pos="851"/>
        </w:tabs>
        <w:suppressAutoHyphens w:val="0"/>
        <w:spacing w:line="288" w:lineRule="auto"/>
        <w:ind w:left="0" w:firstLine="567"/>
        <w:jc w:val="both"/>
        <w:rPr>
          <w:sz w:val="27"/>
          <w:szCs w:val="27"/>
          <w:lang w:val="pt-BR"/>
        </w:rPr>
      </w:pPr>
      <w:r w:rsidRPr="00070C55">
        <w:rPr>
          <w:sz w:val="27"/>
          <w:szCs w:val="27"/>
          <w:lang w:val="pt-BR"/>
        </w:rPr>
        <w:t xml:space="preserve">Cung cấp tín hiệu kênh chương trình truyền hình tại Phòng máy của VTVcab tại Hà Nội </w:t>
      </w:r>
      <w:r w:rsidR="00FD129E" w:rsidRPr="00070C55">
        <w:rPr>
          <w:sz w:val="27"/>
          <w:szCs w:val="27"/>
          <w:lang w:val="pt-BR"/>
        </w:rPr>
        <w:t>để Viettel nhận tín hiệu kênh chương trình, truyền đến Phòng máy của Viettel và cung cấp cho Khách hàng.</w:t>
      </w:r>
    </w:p>
    <w:p w14:paraId="13A323F5" w14:textId="745895D4" w:rsidR="00F519C5" w:rsidRPr="00070C55" w:rsidRDefault="00F519C5" w:rsidP="00070C55">
      <w:pPr>
        <w:pStyle w:val="ListParagraph"/>
        <w:numPr>
          <w:ilvl w:val="0"/>
          <w:numId w:val="24"/>
        </w:numPr>
        <w:tabs>
          <w:tab w:val="left" w:pos="284"/>
          <w:tab w:val="left" w:pos="540"/>
          <w:tab w:val="left" w:pos="709"/>
          <w:tab w:val="left" w:pos="851"/>
        </w:tabs>
        <w:suppressAutoHyphens w:val="0"/>
        <w:spacing w:line="288" w:lineRule="auto"/>
        <w:ind w:left="0" w:firstLine="567"/>
        <w:jc w:val="both"/>
        <w:rPr>
          <w:sz w:val="27"/>
          <w:szCs w:val="27"/>
          <w:lang w:val="pt-BR"/>
        </w:rPr>
      </w:pPr>
      <w:r w:rsidRPr="00070C55">
        <w:rPr>
          <w:sz w:val="27"/>
          <w:szCs w:val="27"/>
          <w:lang w:val="pt-BR"/>
        </w:rPr>
        <w:t xml:space="preserve">Có quyền dừng việc cung cấp bản quyền một </w:t>
      </w:r>
      <w:r w:rsidR="00083F33" w:rsidRPr="00070C55">
        <w:rPr>
          <w:sz w:val="27"/>
          <w:szCs w:val="27"/>
          <w:lang w:val="pt-BR"/>
        </w:rPr>
        <w:t xml:space="preserve">hoặc nhiều kênh chương trình </w:t>
      </w:r>
      <w:r w:rsidRPr="00070C55">
        <w:rPr>
          <w:sz w:val="27"/>
          <w:szCs w:val="27"/>
          <w:lang w:val="pt-BR"/>
        </w:rPr>
        <w:t xml:space="preserve">phát sóng trên </w:t>
      </w:r>
      <w:r w:rsidR="00083F33" w:rsidRPr="00070C55">
        <w:rPr>
          <w:sz w:val="27"/>
          <w:szCs w:val="27"/>
          <w:lang w:val="pt-BR"/>
        </w:rPr>
        <w:t>Hệ thống dịch vụ</w:t>
      </w:r>
      <w:r w:rsidRPr="00070C55">
        <w:rPr>
          <w:sz w:val="27"/>
          <w:szCs w:val="27"/>
          <w:lang w:val="pt-BR"/>
        </w:rPr>
        <w:t xml:space="preserve"> cho </w:t>
      </w:r>
      <w:r w:rsidR="00250A63">
        <w:rPr>
          <w:sz w:val="27"/>
          <w:szCs w:val="27"/>
          <w:lang w:val="pt-BR"/>
        </w:rPr>
        <w:t>Viettel</w:t>
      </w:r>
      <w:r w:rsidRPr="00070C55">
        <w:rPr>
          <w:sz w:val="27"/>
          <w:szCs w:val="27"/>
          <w:lang w:val="pt-BR"/>
        </w:rPr>
        <w:t xml:space="preserve"> mà không phải bồi thường thiệt hại cho </w:t>
      </w:r>
      <w:r w:rsidR="00AF4841" w:rsidRPr="00070C55">
        <w:rPr>
          <w:sz w:val="27"/>
          <w:szCs w:val="27"/>
          <w:lang w:val="pt-BR"/>
        </w:rPr>
        <w:t xml:space="preserve">Viettel </w:t>
      </w:r>
      <w:r w:rsidRPr="00070C55">
        <w:rPr>
          <w:sz w:val="27"/>
          <w:szCs w:val="27"/>
          <w:lang w:val="pt-BR"/>
        </w:rPr>
        <w:t xml:space="preserve">trong trường hợp </w:t>
      </w:r>
      <w:r w:rsidR="00AF4841" w:rsidRPr="00070C55">
        <w:rPr>
          <w:sz w:val="27"/>
          <w:szCs w:val="27"/>
          <w:lang w:val="pt-BR"/>
        </w:rPr>
        <w:t>VTVcab</w:t>
      </w:r>
      <w:r w:rsidRPr="00070C55">
        <w:rPr>
          <w:sz w:val="27"/>
          <w:szCs w:val="27"/>
          <w:lang w:val="pt-BR"/>
        </w:rPr>
        <w:t xml:space="preserve"> có bằng chứng chứng minh (hình ảnh, video... do </w:t>
      </w:r>
      <w:r w:rsidR="00AF4841" w:rsidRPr="00070C55">
        <w:rPr>
          <w:sz w:val="27"/>
          <w:szCs w:val="27"/>
          <w:lang w:val="pt-BR"/>
        </w:rPr>
        <w:lastRenderedPageBreak/>
        <w:t xml:space="preserve">VTVcab </w:t>
      </w:r>
      <w:r w:rsidRPr="00070C55">
        <w:rPr>
          <w:sz w:val="27"/>
          <w:szCs w:val="27"/>
          <w:lang w:val="pt-BR"/>
        </w:rPr>
        <w:t xml:space="preserve">tự ghi nhận hoặc được cung cấp) các vi phạm do lỗi của </w:t>
      </w:r>
      <w:r w:rsidR="00AF4841" w:rsidRPr="00070C55">
        <w:rPr>
          <w:sz w:val="27"/>
          <w:szCs w:val="27"/>
          <w:lang w:val="pt-BR"/>
        </w:rPr>
        <w:t xml:space="preserve">Viettel </w:t>
      </w:r>
      <w:r w:rsidRPr="00070C55">
        <w:rPr>
          <w:sz w:val="27"/>
          <w:szCs w:val="27"/>
          <w:lang w:val="pt-BR"/>
        </w:rPr>
        <w:t xml:space="preserve">và </w:t>
      </w:r>
      <w:r w:rsidR="00AF4841" w:rsidRPr="00070C55">
        <w:rPr>
          <w:sz w:val="27"/>
          <w:szCs w:val="27"/>
          <w:lang w:val="pt-BR"/>
        </w:rPr>
        <w:t xml:space="preserve">Viettel </w:t>
      </w:r>
      <w:r w:rsidRPr="00070C55">
        <w:rPr>
          <w:sz w:val="27"/>
          <w:szCs w:val="27"/>
          <w:lang w:val="pt-BR"/>
        </w:rPr>
        <w:t>phải dừng ngay việc phát sóng Kênh chương trình, cụ thể như sau:</w:t>
      </w:r>
    </w:p>
    <w:p w14:paraId="74A722E7" w14:textId="3F332D30" w:rsidR="00F519C5" w:rsidRPr="00070C55" w:rsidRDefault="0049439D" w:rsidP="00070C55">
      <w:pPr>
        <w:tabs>
          <w:tab w:val="left" w:pos="284"/>
          <w:tab w:val="left" w:pos="540"/>
          <w:tab w:val="left" w:pos="709"/>
          <w:tab w:val="left" w:pos="851"/>
        </w:tabs>
        <w:spacing w:after="0" w:line="288" w:lineRule="auto"/>
        <w:jc w:val="both"/>
        <w:rPr>
          <w:rFonts w:ascii="Times New Roman" w:hAnsi="Times New Roman"/>
          <w:sz w:val="27"/>
          <w:szCs w:val="27"/>
          <w:lang w:val="pt-BR"/>
        </w:rPr>
      </w:pPr>
      <w:r w:rsidRPr="00070C55">
        <w:rPr>
          <w:rFonts w:ascii="Times New Roman" w:hAnsi="Times New Roman"/>
          <w:sz w:val="27"/>
          <w:szCs w:val="27"/>
          <w:lang w:val="pt-BR"/>
        </w:rPr>
        <w:tab/>
      </w:r>
      <w:r w:rsidR="00F519C5" w:rsidRPr="00070C55">
        <w:rPr>
          <w:rFonts w:ascii="Times New Roman" w:hAnsi="Times New Roman"/>
          <w:sz w:val="27"/>
          <w:szCs w:val="27"/>
          <w:lang w:val="pt-BR"/>
        </w:rPr>
        <w:t xml:space="preserve">+ </w:t>
      </w:r>
      <w:r w:rsidR="005304D4" w:rsidRPr="00070C55">
        <w:rPr>
          <w:rFonts w:ascii="Times New Roman" w:hAnsi="Times New Roman"/>
          <w:sz w:val="27"/>
          <w:szCs w:val="27"/>
          <w:lang w:val="pt-BR"/>
        </w:rPr>
        <w:t xml:space="preserve">Viettel </w:t>
      </w:r>
      <w:r w:rsidR="00F519C5" w:rsidRPr="00070C55">
        <w:rPr>
          <w:rFonts w:ascii="Times New Roman" w:hAnsi="Times New Roman"/>
          <w:sz w:val="27"/>
          <w:szCs w:val="27"/>
          <w:lang w:val="pt-BR"/>
        </w:rPr>
        <w:t xml:space="preserve">vi phạm bất kỳ các cam kết, nghĩa vụ, trách nhiệm nào liên quan đến việc phát sóng Kênh chương trình theo qui định trong Hợp đồng mà không khắc phục được hoặc không khắc phục trong thời gian 24h khi nhận được thông báo của </w:t>
      </w:r>
      <w:r w:rsidR="000104A6" w:rsidRPr="00070C55">
        <w:rPr>
          <w:rFonts w:ascii="Times New Roman" w:hAnsi="Times New Roman"/>
          <w:sz w:val="27"/>
          <w:szCs w:val="27"/>
          <w:lang w:val="pt-BR"/>
        </w:rPr>
        <w:t>VTVcab</w:t>
      </w:r>
      <w:r w:rsidR="00F519C5" w:rsidRPr="00070C55">
        <w:rPr>
          <w:rFonts w:ascii="Times New Roman" w:hAnsi="Times New Roman"/>
          <w:sz w:val="27"/>
          <w:szCs w:val="27"/>
          <w:lang w:val="pt-BR"/>
        </w:rPr>
        <w:t>;</w:t>
      </w:r>
    </w:p>
    <w:p w14:paraId="4AF2DAE6" w14:textId="1078C078" w:rsidR="00F519C5" w:rsidRPr="00070C55" w:rsidRDefault="0049439D" w:rsidP="00070C55">
      <w:pPr>
        <w:tabs>
          <w:tab w:val="left" w:pos="284"/>
          <w:tab w:val="left" w:pos="540"/>
          <w:tab w:val="left" w:pos="709"/>
          <w:tab w:val="left" w:pos="851"/>
        </w:tabs>
        <w:spacing w:after="0" w:line="288" w:lineRule="auto"/>
        <w:jc w:val="both"/>
        <w:rPr>
          <w:rFonts w:ascii="Times New Roman" w:hAnsi="Times New Roman"/>
          <w:sz w:val="27"/>
          <w:szCs w:val="27"/>
          <w:lang w:val="pt-BR"/>
        </w:rPr>
      </w:pPr>
      <w:r w:rsidRPr="00070C55">
        <w:rPr>
          <w:rFonts w:ascii="Times New Roman" w:hAnsi="Times New Roman"/>
          <w:sz w:val="27"/>
          <w:szCs w:val="27"/>
          <w:lang w:val="pt-BR"/>
        </w:rPr>
        <w:tab/>
      </w:r>
      <w:r w:rsidR="00F519C5" w:rsidRPr="00070C55">
        <w:rPr>
          <w:rFonts w:ascii="Times New Roman" w:hAnsi="Times New Roman"/>
          <w:sz w:val="27"/>
          <w:szCs w:val="27"/>
          <w:lang w:val="pt-BR"/>
        </w:rPr>
        <w:t xml:space="preserve">+ </w:t>
      </w:r>
      <w:r w:rsidR="000104A6" w:rsidRPr="00070C55">
        <w:rPr>
          <w:rFonts w:ascii="Times New Roman" w:hAnsi="Times New Roman"/>
          <w:sz w:val="27"/>
          <w:szCs w:val="27"/>
          <w:lang w:val="pt-BR"/>
        </w:rPr>
        <w:t xml:space="preserve">Viettel </w:t>
      </w:r>
      <w:r w:rsidR="00F519C5" w:rsidRPr="00070C55">
        <w:rPr>
          <w:rFonts w:ascii="Times New Roman" w:hAnsi="Times New Roman"/>
          <w:sz w:val="27"/>
          <w:szCs w:val="27"/>
          <w:lang w:val="pt-BR"/>
        </w:rPr>
        <w:t xml:space="preserve">vi phạm bản quyền bất kỳ nội dung chương trình nào </w:t>
      </w:r>
      <w:r w:rsidR="000F0734" w:rsidRPr="00070C55">
        <w:rPr>
          <w:rFonts w:ascii="Times New Roman" w:hAnsi="Times New Roman"/>
          <w:sz w:val="27"/>
          <w:szCs w:val="27"/>
          <w:lang w:val="pt-BR"/>
        </w:rPr>
        <w:t>trên</w:t>
      </w:r>
      <w:r w:rsidR="00F519C5" w:rsidRPr="00070C55">
        <w:rPr>
          <w:rFonts w:ascii="Times New Roman" w:hAnsi="Times New Roman"/>
          <w:sz w:val="27"/>
          <w:szCs w:val="27"/>
          <w:lang w:val="pt-BR"/>
        </w:rPr>
        <w:t xml:space="preserve"> </w:t>
      </w:r>
      <w:r w:rsidR="000F0734" w:rsidRPr="00070C55">
        <w:rPr>
          <w:rFonts w:ascii="Times New Roman" w:hAnsi="Times New Roman"/>
          <w:sz w:val="27"/>
          <w:szCs w:val="27"/>
          <w:lang w:val="pt-BR"/>
        </w:rPr>
        <w:t xml:space="preserve">kênh chương trình trên </w:t>
      </w:r>
      <w:r w:rsidR="00F519C5" w:rsidRPr="00070C55">
        <w:rPr>
          <w:rFonts w:ascii="Times New Roman" w:hAnsi="Times New Roman"/>
          <w:sz w:val="27"/>
          <w:szCs w:val="27"/>
          <w:lang w:val="pt-BR"/>
        </w:rPr>
        <w:t xml:space="preserve">hạ tầng, dịch vụ do </w:t>
      </w:r>
      <w:r w:rsidR="00624604" w:rsidRPr="00070C55">
        <w:rPr>
          <w:rFonts w:ascii="Times New Roman" w:hAnsi="Times New Roman"/>
          <w:sz w:val="27"/>
          <w:szCs w:val="27"/>
          <w:lang w:val="pt-BR"/>
        </w:rPr>
        <w:t xml:space="preserve">Viettel </w:t>
      </w:r>
      <w:r w:rsidR="00F519C5" w:rsidRPr="00070C55">
        <w:rPr>
          <w:rFonts w:ascii="Times New Roman" w:hAnsi="Times New Roman"/>
          <w:sz w:val="27"/>
          <w:szCs w:val="27"/>
          <w:lang w:val="pt-BR"/>
        </w:rPr>
        <w:t>quản lý, khai thác;</w:t>
      </w:r>
    </w:p>
    <w:p w14:paraId="61C48172" w14:textId="076076B4" w:rsidR="00F519C5" w:rsidRPr="00070C55" w:rsidRDefault="0049439D" w:rsidP="00070C55">
      <w:pPr>
        <w:tabs>
          <w:tab w:val="left" w:pos="284"/>
          <w:tab w:val="left" w:pos="540"/>
          <w:tab w:val="left" w:pos="709"/>
          <w:tab w:val="left" w:pos="851"/>
        </w:tabs>
        <w:spacing w:after="0" w:line="288" w:lineRule="auto"/>
        <w:jc w:val="both"/>
        <w:rPr>
          <w:rFonts w:ascii="Times New Roman" w:hAnsi="Times New Roman"/>
          <w:sz w:val="27"/>
          <w:szCs w:val="27"/>
          <w:lang w:val="pt-BR"/>
        </w:rPr>
      </w:pPr>
      <w:r w:rsidRPr="00070C55">
        <w:rPr>
          <w:rFonts w:ascii="Times New Roman" w:hAnsi="Times New Roman"/>
          <w:sz w:val="27"/>
          <w:szCs w:val="27"/>
          <w:lang w:val="pt-BR"/>
        </w:rPr>
        <w:tab/>
      </w:r>
      <w:r w:rsidR="00F519C5" w:rsidRPr="00070C55">
        <w:rPr>
          <w:rFonts w:ascii="Times New Roman" w:hAnsi="Times New Roman"/>
          <w:sz w:val="27"/>
          <w:szCs w:val="27"/>
          <w:lang w:val="pt-BR"/>
        </w:rPr>
        <w:t>+ Theo yêu cầu của các Cơ quan quản lý nhà nước có thẩm quyền;</w:t>
      </w:r>
    </w:p>
    <w:p w14:paraId="4AA6CEBA" w14:textId="485D35E2" w:rsidR="00F519C5" w:rsidRPr="00070C55" w:rsidRDefault="0049439D" w:rsidP="00070C55">
      <w:pPr>
        <w:tabs>
          <w:tab w:val="left" w:pos="284"/>
          <w:tab w:val="left" w:pos="540"/>
          <w:tab w:val="left" w:pos="709"/>
          <w:tab w:val="left" w:pos="851"/>
        </w:tabs>
        <w:spacing w:after="0" w:line="288" w:lineRule="auto"/>
        <w:jc w:val="both"/>
        <w:rPr>
          <w:rFonts w:ascii="Times New Roman" w:hAnsi="Times New Roman"/>
          <w:sz w:val="27"/>
          <w:szCs w:val="27"/>
          <w:lang w:val="pt-BR"/>
        </w:rPr>
      </w:pPr>
      <w:r w:rsidRPr="00070C55">
        <w:rPr>
          <w:rFonts w:ascii="Times New Roman" w:hAnsi="Times New Roman"/>
          <w:sz w:val="27"/>
          <w:szCs w:val="27"/>
          <w:lang w:val="pt-BR"/>
        </w:rPr>
        <w:tab/>
      </w:r>
      <w:r w:rsidR="00F519C5" w:rsidRPr="00070C55">
        <w:rPr>
          <w:rFonts w:ascii="Times New Roman" w:hAnsi="Times New Roman"/>
          <w:sz w:val="27"/>
          <w:szCs w:val="27"/>
          <w:lang w:val="pt-BR"/>
        </w:rPr>
        <w:t xml:space="preserve">+ </w:t>
      </w:r>
      <w:r w:rsidR="00953E74" w:rsidRPr="00070C55">
        <w:rPr>
          <w:rFonts w:ascii="Times New Roman" w:hAnsi="Times New Roman"/>
          <w:sz w:val="27"/>
          <w:szCs w:val="27"/>
          <w:lang w:val="pt-BR"/>
        </w:rPr>
        <w:t xml:space="preserve">Viettel </w:t>
      </w:r>
      <w:r w:rsidR="00F519C5" w:rsidRPr="00070C55">
        <w:rPr>
          <w:rFonts w:ascii="Times New Roman" w:hAnsi="Times New Roman"/>
          <w:sz w:val="27"/>
          <w:szCs w:val="27"/>
          <w:lang w:val="pt-BR"/>
        </w:rPr>
        <w:t>vi phạm nghĩa vụ</w:t>
      </w:r>
      <w:r w:rsidR="00953E74" w:rsidRPr="00070C55">
        <w:rPr>
          <w:rFonts w:ascii="Times New Roman" w:hAnsi="Times New Roman"/>
          <w:sz w:val="27"/>
          <w:szCs w:val="27"/>
          <w:lang w:val="pt-BR"/>
        </w:rPr>
        <w:t xml:space="preserve"> thanh toán;</w:t>
      </w:r>
    </w:p>
    <w:p w14:paraId="525A4900" w14:textId="78DBFBE0" w:rsidR="00F519C5" w:rsidRPr="00070C55" w:rsidRDefault="0049439D" w:rsidP="00070C55">
      <w:pPr>
        <w:tabs>
          <w:tab w:val="left" w:pos="284"/>
          <w:tab w:val="left" w:pos="540"/>
          <w:tab w:val="left" w:pos="709"/>
          <w:tab w:val="left" w:pos="851"/>
        </w:tabs>
        <w:spacing w:after="0" w:line="288" w:lineRule="auto"/>
        <w:jc w:val="both"/>
        <w:rPr>
          <w:rFonts w:ascii="Times New Roman" w:hAnsi="Times New Roman"/>
          <w:sz w:val="27"/>
          <w:szCs w:val="27"/>
          <w:lang w:val="pt-BR"/>
        </w:rPr>
      </w:pPr>
      <w:r w:rsidRPr="00070C55">
        <w:rPr>
          <w:rFonts w:ascii="Times New Roman" w:hAnsi="Times New Roman"/>
          <w:sz w:val="27"/>
          <w:szCs w:val="27"/>
          <w:lang w:val="pt-BR"/>
        </w:rPr>
        <w:tab/>
      </w:r>
      <w:r w:rsidR="00F519C5" w:rsidRPr="00070C55">
        <w:rPr>
          <w:rFonts w:ascii="Times New Roman" w:hAnsi="Times New Roman"/>
          <w:sz w:val="27"/>
          <w:szCs w:val="27"/>
          <w:lang w:val="pt-BR"/>
        </w:rPr>
        <w:t xml:space="preserve">+ Đối với trường hợp bị giới hạn về điều kiện sử dụng bản quyền của chương trình (chương trình đặc biệt) trên Kênh chương trình </w:t>
      </w:r>
      <w:r w:rsidR="00953E74" w:rsidRPr="00070C55">
        <w:rPr>
          <w:rFonts w:ascii="Times New Roman" w:hAnsi="Times New Roman"/>
          <w:sz w:val="27"/>
          <w:szCs w:val="27"/>
          <w:lang w:val="pt-BR"/>
        </w:rPr>
        <w:t xml:space="preserve">phát sóng trên </w:t>
      </w:r>
      <w:r w:rsidR="00A55EB8" w:rsidRPr="00070C55">
        <w:rPr>
          <w:rFonts w:ascii="Times New Roman" w:hAnsi="Times New Roman"/>
          <w:sz w:val="27"/>
          <w:szCs w:val="27"/>
          <w:lang w:val="pt-BR"/>
        </w:rPr>
        <w:t xml:space="preserve">Hệ thống </w:t>
      </w:r>
      <w:r w:rsidR="00953E74" w:rsidRPr="00070C55">
        <w:rPr>
          <w:rFonts w:ascii="Times New Roman" w:hAnsi="Times New Roman"/>
          <w:sz w:val="27"/>
          <w:szCs w:val="27"/>
          <w:lang w:val="pt-BR"/>
        </w:rPr>
        <w:t xml:space="preserve">dịch vụ của Viettel </w:t>
      </w:r>
      <w:r w:rsidR="00F519C5" w:rsidRPr="00070C55">
        <w:rPr>
          <w:rFonts w:ascii="Times New Roman" w:hAnsi="Times New Roman"/>
          <w:sz w:val="27"/>
          <w:szCs w:val="27"/>
          <w:lang w:val="pt-BR"/>
        </w:rPr>
        <w:t xml:space="preserve">thì hai bên thống nhất coi đây là trường hợp bất khả kháng, </w:t>
      </w:r>
      <w:r w:rsidR="00953E74" w:rsidRPr="00070C55">
        <w:rPr>
          <w:rFonts w:ascii="Times New Roman" w:hAnsi="Times New Roman"/>
          <w:sz w:val="27"/>
          <w:szCs w:val="27"/>
          <w:lang w:val="pt-BR"/>
        </w:rPr>
        <w:t>VTVcab</w:t>
      </w:r>
      <w:r w:rsidR="00F519C5" w:rsidRPr="00070C55">
        <w:rPr>
          <w:rFonts w:ascii="Times New Roman" w:hAnsi="Times New Roman"/>
          <w:sz w:val="27"/>
          <w:szCs w:val="27"/>
          <w:lang w:val="pt-BR"/>
        </w:rPr>
        <w:t xml:space="preserve"> sẽ được miễn trừ trách nhiệm bồi thường thiệt hại và phạt vi phạm Hợp đồng. </w:t>
      </w:r>
      <w:r w:rsidR="00A55EB8" w:rsidRPr="00070C55">
        <w:rPr>
          <w:rFonts w:ascii="Times New Roman" w:hAnsi="Times New Roman"/>
          <w:sz w:val="27"/>
          <w:szCs w:val="27"/>
          <w:lang w:val="pt-BR"/>
        </w:rPr>
        <w:t>VTVcab</w:t>
      </w:r>
      <w:r w:rsidR="00F519C5" w:rsidRPr="00070C55">
        <w:rPr>
          <w:rFonts w:ascii="Times New Roman" w:hAnsi="Times New Roman"/>
          <w:sz w:val="27"/>
          <w:szCs w:val="27"/>
          <w:lang w:val="pt-BR"/>
        </w:rPr>
        <w:t xml:space="preserve"> sẽ thông báo trước cho </w:t>
      </w:r>
      <w:r w:rsidR="00A55EB8" w:rsidRPr="00070C55">
        <w:rPr>
          <w:rFonts w:ascii="Times New Roman" w:hAnsi="Times New Roman"/>
          <w:sz w:val="27"/>
          <w:szCs w:val="27"/>
          <w:lang w:val="pt-BR"/>
        </w:rPr>
        <w:t>Viettel</w:t>
      </w:r>
      <w:r w:rsidR="00F519C5" w:rsidRPr="00070C55">
        <w:rPr>
          <w:rFonts w:ascii="Times New Roman" w:hAnsi="Times New Roman"/>
          <w:sz w:val="27"/>
          <w:szCs w:val="27"/>
          <w:lang w:val="pt-BR"/>
        </w:rPr>
        <w:t xml:space="preserve"> trong khoảng thời gian hợp lý để </w:t>
      </w:r>
      <w:r w:rsidR="00A55EB8" w:rsidRPr="00070C55">
        <w:rPr>
          <w:rFonts w:ascii="Times New Roman" w:hAnsi="Times New Roman"/>
          <w:sz w:val="27"/>
          <w:szCs w:val="27"/>
          <w:lang w:val="pt-BR"/>
        </w:rPr>
        <w:t>Viettel</w:t>
      </w:r>
      <w:r w:rsidR="00250A63">
        <w:rPr>
          <w:rFonts w:ascii="Times New Roman" w:hAnsi="Times New Roman"/>
          <w:sz w:val="27"/>
          <w:szCs w:val="27"/>
          <w:lang w:val="vi-VN"/>
        </w:rPr>
        <w:t xml:space="preserve"> </w:t>
      </w:r>
      <w:r w:rsidR="00F519C5" w:rsidRPr="00070C55">
        <w:rPr>
          <w:rFonts w:ascii="Times New Roman" w:hAnsi="Times New Roman"/>
          <w:sz w:val="27"/>
          <w:szCs w:val="27"/>
          <w:lang w:val="pt-BR"/>
        </w:rPr>
        <w:t xml:space="preserve">nắm được và phối hợp với </w:t>
      </w:r>
      <w:r w:rsidR="00A55EB8" w:rsidRPr="00070C55">
        <w:rPr>
          <w:rFonts w:ascii="Times New Roman" w:hAnsi="Times New Roman"/>
          <w:sz w:val="27"/>
          <w:szCs w:val="27"/>
          <w:lang w:val="pt-BR"/>
        </w:rPr>
        <w:t>VTVcab</w:t>
      </w:r>
      <w:r w:rsidR="00F519C5" w:rsidRPr="00070C55">
        <w:rPr>
          <w:rFonts w:ascii="Times New Roman" w:hAnsi="Times New Roman"/>
          <w:sz w:val="27"/>
          <w:szCs w:val="27"/>
          <w:lang w:val="pt-BR"/>
        </w:rPr>
        <w:t xml:space="preserve"> để bảo vệ bản quyền. Trong trường hợp này, </w:t>
      </w:r>
      <w:r w:rsidR="006D7E52" w:rsidRPr="00070C55">
        <w:rPr>
          <w:rFonts w:ascii="Times New Roman" w:hAnsi="Times New Roman"/>
          <w:sz w:val="27"/>
          <w:szCs w:val="27"/>
          <w:lang w:val="pt-BR"/>
        </w:rPr>
        <w:t xml:space="preserve">Viettel </w:t>
      </w:r>
      <w:r w:rsidR="00F519C5" w:rsidRPr="00070C55">
        <w:rPr>
          <w:rFonts w:ascii="Times New Roman" w:hAnsi="Times New Roman"/>
          <w:sz w:val="27"/>
          <w:szCs w:val="27"/>
          <w:lang w:val="pt-BR"/>
        </w:rPr>
        <w:t xml:space="preserve">tự xuống sóng các chương trình đặc biệt trước khi </w:t>
      </w:r>
      <w:r w:rsidR="006D7E52" w:rsidRPr="00070C55">
        <w:rPr>
          <w:rFonts w:ascii="Times New Roman" w:hAnsi="Times New Roman"/>
          <w:sz w:val="27"/>
          <w:szCs w:val="27"/>
          <w:lang w:val="pt-BR"/>
        </w:rPr>
        <w:t>Viettel</w:t>
      </w:r>
      <w:r w:rsidR="00F519C5" w:rsidRPr="00070C55">
        <w:rPr>
          <w:rFonts w:ascii="Times New Roman" w:hAnsi="Times New Roman"/>
          <w:sz w:val="27"/>
          <w:szCs w:val="27"/>
          <w:lang w:val="pt-BR"/>
        </w:rPr>
        <w:t xml:space="preserve"> cung cấp tín hiệu đến các khách hàng của </w:t>
      </w:r>
      <w:r w:rsidR="004C4B3E" w:rsidRPr="00070C55">
        <w:rPr>
          <w:rFonts w:ascii="Times New Roman" w:hAnsi="Times New Roman"/>
          <w:sz w:val="27"/>
          <w:szCs w:val="27"/>
          <w:lang w:val="pt-BR"/>
        </w:rPr>
        <w:t>Viettel</w:t>
      </w:r>
      <w:r w:rsidR="00F519C5" w:rsidRPr="00070C55">
        <w:rPr>
          <w:rFonts w:ascii="Times New Roman" w:hAnsi="Times New Roman"/>
          <w:sz w:val="27"/>
          <w:szCs w:val="27"/>
          <w:lang w:val="pt-BR"/>
        </w:rPr>
        <w:t>;</w:t>
      </w:r>
    </w:p>
    <w:p w14:paraId="33B12917" w14:textId="16C4B220" w:rsidR="00524DD7" w:rsidRPr="00070C55" w:rsidRDefault="00FC45AD" w:rsidP="00070C55">
      <w:pPr>
        <w:tabs>
          <w:tab w:val="left" w:pos="284"/>
          <w:tab w:val="left" w:pos="540"/>
          <w:tab w:val="left" w:pos="709"/>
          <w:tab w:val="left" w:pos="851"/>
        </w:tabs>
        <w:spacing w:after="0" w:line="288" w:lineRule="auto"/>
        <w:jc w:val="both"/>
        <w:rPr>
          <w:rFonts w:ascii="Times New Roman" w:hAnsi="Times New Roman"/>
          <w:sz w:val="27"/>
          <w:szCs w:val="27"/>
          <w:lang w:val="pt-BR"/>
        </w:rPr>
      </w:pPr>
      <w:r w:rsidRPr="00070C55">
        <w:rPr>
          <w:rFonts w:ascii="Times New Roman" w:hAnsi="Times New Roman"/>
          <w:sz w:val="27"/>
          <w:szCs w:val="27"/>
          <w:lang w:val="pt-BR"/>
        </w:rPr>
        <w:tab/>
      </w:r>
      <w:r w:rsidRPr="00070C55">
        <w:rPr>
          <w:rFonts w:ascii="Times New Roman" w:hAnsi="Times New Roman"/>
          <w:sz w:val="27"/>
          <w:szCs w:val="27"/>
          <w:lang w:val="pt-BR"/>
        </w:rPr>
        <w:tab/>
      </w:r>
      <w:r w:rsidRPr="00070C55">
        <w:rPr>
          <w:rFonts w:ascii="Times New Roman" w:hAnsi="Times New Roman"/>
          <w:b/>
          <w:sz w:val="27"/>
          <w:szCs w:val="27"/>
          <w:lang w:val="pt-BR"/>
        </w:rPr>
        <w:t>d.</w:t>
      </w:r>
      <w:r w:rsidRPr="00070C55">
        <w:rPr>
          <w:rFonts w:ascii="Times New Roman" w:hAnsi="Times New Roman"/>
          <w:sz w:val="27"/>
          <w:szCs w:val="27"/>
          <w:lang w:val="pt-BR"/>
        </w:rPr>
        <w:t xml:space="preserve"> </w:t>
      </w:r>
      <w:r w:rsidR="00524DD7" w:rsidRPr="00070C55">
        <w:rPr>
          <w:rFonts w:ascii="Times New Roman" w:hAnsi="Times New Roman"/>
          <w:sz w:val="27"/>
          <w:szCs w:val="27"/>
          <w:lang w:val="pt-BR"/>
        </w:rPr>
        <w:t>Cung cấp lịch phát sóng của các kênh chương trình cho Viettel ngay sau khi VTVcab nhận được lịch phát sóng từ các đối tác cung cấp nội dung để Viettel cập nhật lên hệ thống.</w:t>
      </w:r>
    </w:p>
    <w:p w14:paraId="2E82338E" w14:textId="6B8D105F" w:rsidR="00524DD7" w:rsidRPr="00070C55" w:rsidRDefault="0067667D" w:rsidP="00070C55">
      <w:pPr>
        <w:pStyle w:val="ListParagraph"/>
        <w:tabs>
          <w:tab w:val="left" w:pos="284"/>
          <w:tab w:val="left" w:pos="709"/>
          <w:tab w:val="left" w:pos="851"/>
        </w:tabs>
        <w:suppressAutoHyphens w:val="0"/>
        <w:spacing w:line="288" w:lineRule="auto"/>
        <w:ind w:left="0" w:firstLine="567"/>
        <w:jc w:val="both"/>
        <w:rPr>
          <w:sz w:val="27"/>
          <w:szCs w:val="27"/>
          <w:lang w:val="pt-BR"/>
        </w:rPr>
      </w:pPr>
      <w:r w:rsidRPr="00070C55">
        <w:rPr>
          <w:b/>
          <w:sz w:val="27"/>
          <w:szCs w:val="27"/>
          <w:lang w:val="pt-BR"/>
        </w:rPr>
        <w:t>e.</w:t>
      </w:r>
      <w:r w:rsidRPr="00070C55">
        <w:rPr>
          <w:sz w:val="27"/>
          <w:szCs w:val="27"/>
          <w:lang w:val="pt-BR"/>
        </w:rPr>
        <w:t xml:space="preserve"> </w:t>
      </w:r>
      <w:r w:rsidR="00524DD7" w:rsidRPr="00070C55">
        <w:rPr>
          <w:sz w:val="27"/>
          <w:szCs w:val="27"/>
          <w:lang w:val="pt-BR"/>
        </w:rPr>
        <w:t>Xuất Hóa đơn tài chính hợp lệ cho Viettel</w:t>
      </w:r>
      <w:r w:rsidR="00246289">
        <w:rPr>
          <w:sz w:val="27"/>
          <w:szCs w:val="27"/>
          <w:lang w:val="vi-VN"/>
        </w:rPr>
        <w:t>.</w:t>
      </w:r>
      <w:r w:rsidR="00524DD7" w:rsidRPr="00070C55">
        <w:rPr>
          <w:sz w:val="27"/>
          <w:szCs w:val="27"/>
          <w:lang w:val="pt-BR"/>
        </w:rPr>
        <w:t xml:space="preserve"> </w:t>
      </w:r>
    </w:p>
    <w:p w14:paraId="01412001" w14:textId="46CAC4CA" w:rsidR="00524DD7" w:rsidRPr="00070C55" w:rsidRDefault="00524DD7" w:rsidP="00070C55">
      <w:pPr>
        <w:pStyle w:val="ListParagraph"/>
        <w:numPr>
          <w:ilvl w:val="0"/>
          <w:numId w:val="25"/>
        </w:numPr>
        <w:tabs>
          <w:tab w:val="left" w:pos="284"/>
          <w:tab w:val="left" w:pos="851"/>
        </w:tabs>
        <w:spacing w:line="288" w:lineRule="auto"/>
        <w:ind w:left="0" w:firstLine="567"/>
        <w:jc w:val="both"/>
        <w:rPr>
          <w:sz w:val="27"/>
          <w:szCs w:val="27"/>
          <w:lang w:val="pt-BR"/>
        </w:rPr>
      </w:pPr>
      <w:r w:rsidRPr="00070C55">
        <w:rPr>
          <w:sz w:val="27"/>
          <w:szCs w:val="27"/>
          <w:lang w:val="pt-BR"/>
        </w:rPr>
        <w:t xml:space="preserve">Yêu cầu Viettel </w:t>
      </w:r>
      <w:r w:rsidR="00B5494E">
        <w:rPr>
          <w:sz w:val="27"/>
          <w:szCs w:val="27"/>
          <w:lang w:val="vi-VN"/>
        </w:rPr>
        <w:t>t</w:t>
      </w:r>
      <w:r w:rsidRPr="00070C55">
        <w:rPr>
          <w:sz w:val="27"/>
          <w:szCs w:val="27"/>
          <w:lang w:val="pt-BR"/>
        </w:rPr>
        <w:t xml:space="preserve">hực hiện đúng các quy định trong Hợp đồng này và </w:t>
      </w:r>
      <w:r w:rsidRPr="00722A0B">
        <w:rPr>
          <w:sz w:val="27"/>
          <w:szCs w:val="27"/>
          <w:lang w:val="pt-BR"/>
        </w:rPr>
        <w:t>các Phụ lục Hợp đồng</w:t>
      </w:r>
      <w:r w:rsidRPr="00070C55">
        <w:rPr>
          <w:sz w:val="27"/>
          <w:szCs w:val="27"/>
          <w:lang w:val="pt-BR"/>
        </w:rPr>
        <w:t>, văn bản có liên quan.</w:t>
      </w:r>
    </w:p>
    <w:p w14:paraId="3A758694" w14:textId="277CD1D3" w:rsidR="00524DD7" w:rsidRPr="00070C55" w:rsidRDefault="00524DD7" w:rsidP="00070C55">
      <w:pPr>
        <w:pStyle w:val="ListParagraph"/>
        <w:numPr>
          <w:ilvl w:val="0"/>
          <w:numId w:val="25"/>
        </w:numPr>
        <w:tabs>
          <w:tab w:val="left" w:pos="284"/>
          <w:tab w:val="left" w:pos="540"/>
          <w:tab w:val="left" w:pos="851"/>
        </w:tabs>
        <w:suppressAutoHyphens w:val="0"/>
        <w:spacing w:line="288" w:lineRule="auto"/>
        <w:ind w:left="0" w:firstLine="567"/>
        <w:jc w:val="both"/>
        <w:rPr>
          <w:sz w:val="27"/>
          <w:szCs w:val="27"/>
          <w:lang w:val="pt-BR"/>
        </w:rPr>
      </w:pPr>
      <w:r w:rsidRPr="00070C55">
        <w:rPr>
          <w:sz w:val="27"/>
          <w:szCs w:val="27"/>
          <w:lang w:val="pt-BR"/>
        </w:rPr>
        <w:t xml:space="preserve">Đảm bảo cung cấp đúng, đủ số kênh trong gói kênh truyền hình mà hai bên đã thỏa thuận, </w:t>
      </w:r>
      <w:r w:rsidR="00AA1847" w:rsidRPr="00070C55">
        <w:rPr>
          <w:sz w:val="27"/>
          <w:szCs w:val="27"/>
          <w:lang w:val="pt-BR"/>
        </w:rPr>
        <w:t xml:space="preserve">trong trường hợp có sự thay đổi về danh sách kênh chương trình VTVcab sẽ gửi thông báo cho Viettel. </w:t>
      </w:r>
    </w:p>
    <w:p w14:paraId="219BF66F" w14:textId="77777777" w:rsidR="00BA787B" w:rsidRPr="00722A0B" w:rsidRDefault="00524DD7" w:rsidP="00070C55">
      <w:pPr>
        <w:pStyle w:val="ListParagraph"/>
        <w:numPr>
          <w:ilvl w:val="0"/>
          <w:numId w:val="25"/>
        </w:numPr>
        <w:tabs>
          <w:tab w:val="left" w:pos="284"/>
          <w:tab w:val="left" w:pos="851"/>
        </w:tabs>
        <w:suppressAutoHyphens w:val="0"/>
        <w:spacing w:line="288" w:lineRule="auto"/>
        <w:ind w:left="0" w:firstLine="567"/>
        <w:jc w:val="both"/>
        <w:rPr>
          <w:sz w:val="27"/>
          <w:szCs w:val="27"/>
          <w:lang w:val="pt-BR"/>
        </w:rPr>
      </w:pPr>
      <w:r w:rsidRPr="00070C55">
        <w:rPr>
          <w:sz w:val="27"/>
          <w:szCs w:val="27"/>
          <w:lang w:val="pt-BR"/>
        </w:rPr>
        <w:t>Được hưở</w:t>
      </w:r>
      <w:r w:rsidR="00BA787B" w:rsidRPr="00070C55">
        <w:rPr>
          <w:sz w:val="27"/>
          <w:szCs w:val="27"/>
          <w:lang w:val="pt-BR"/>
        </w:rPr>
        <w:t xml:space="preserve">ng doanh thu bản quyền </w:t>
      </w:r>
      <w:r w:rsidRPr="00070C55">
        <w:rPr>
          <w:sz w:val="27"/>
          <w:szCs w:val="27"/>
          <w:lang w:val="pt-BR"/>
        </w:rPr>
        <w:t xml:space="preserve">theo quy định của </w:t>
      </w:r>
      <w:r w:rsidR="00BA787B" w:rsidRPr="00070C55">
        <w:rPr>
          <w:sz w:val="27"/>
          <w:szCs w:val="27"/>
          <w:lang w:val="pt-BR"/>
        </w:rPr>
        <w:t>H</w:t>
      </w:r>
      <w:r w:rsidRPr="00070C55">
        <w:rPr>
          <w:sz w:val="27"/>
          <w:szCs w:val="27"/>
          <w:lang w:val="pt-BR"/>
        </w:rPr>
        <w:t xml:space="preserve">ợp đồng này và các </w:t>
      </w:r>
      <w:r w:rsidRPr="00722A0B">
        <w:rPr>
          <w:sz w:val="27"/>
          <w:szCs w:val="27"/>
          <w:lang w:val="pt-BR"/>
        </w:rPr>
        <w:t xml:space="preserve">Phụ lục Hợp đồng đính kèm Hợp đồng này (nếu có). </w:t>
      </w:r>
    </w:p>
    <w:p w14:paraId="4C304E8F" w14:textId="0A8D9868" w:rsidR="00524DD7" w:rsidRPr="00070C55" w:rsidRDefault="00524DD7" w:rsidP="00070C55">
      <w:pPr>
        <w:pStyle w:val="ListParagraph"/>
        <w:numPr>
          <w:ilvl w:val="0"/>
          <w:numId w:val="25"/>
        </w:numPr>
        <w:tabs>
          <w:tab w:val="left" w:pos="284"/>
          <w:tab w:val="left" w:pos="851"/>
        </w:tabs>
        <w:suppressAutoHyphens w:val="0"/>
        <w:spacing w:line="288" w:lineRule="auto"/>
        <w:ind w:left="0" w:firstLine="567"/>
        <w:jc w:val="both"/>
        <w:rPr>
          <w:sz w:val="27"/>
          <w:szCs w:val="27"/>
          <w:lang w:val="pt-BR"/>
        </w:rPr>
      </w:pPr>
      <w:r w:rsidRPr="00070C55">
        <w:rPr>
          <w:sz w:val="27"/>
          <w:szCs w:val="27"/>
          <w:lang w:val="pt-BR"/>
        </w:rPr>
        <w:t xml:space="preserve">Được quyền đơn phương chấm dứt Hợp đồng </w:t>
      </w:r>
      <w:r w:rsidRPr="00722A0B">
        <w:rPr>
          <w:sz w:val="27"/>
          <w:szCs w:val="27"/>
          <w:lang w:val="pt-BR"/>
        </w:rPr>
        <w:t xml:space="preserve">theo quy định tại Điều </w:t>
      </w:r>
      <w:r w:rsidRPr="00722A0B">
        <w:rPr>
          <w:sz w:val="27"/>
          <w:szCs w:val="27"/>
          <w:lang w:val="vi-VN"/>
        </w:rPr>
        <w:t>9</w:t>
      </w:r>
      <w:r w:rsidRPr="00722A0B">
        <w:rPr>
          <w:sz w:val="27"/>
          <w:szCs w:val="27"/>
          <w:lang w:val="pt-BR"/>
        </w:rPr>
        <w:t xml:space="preserve"> của </w:t>
      </w:r>
      <w:r w:rsidRPr="00070C55">
        <w:rPr>
          <w:sz w:val="27"/>
          <w:szCs w:val="27"/>
          <w:lang w:val="pt-BR"/>
        </w:rPr>
        <w:t xml:space="preserve">Hợp đồng này. </w:t>
      </w:r>
    </w:p>
    <w:p w14:paraId="751C7F75" w14:textId="3327ECF7" w:rsidR="0067667D" w:rsidRPr="00070C55" w:rsidRDefault="0067667D" w:rsidP="00070C55">
      <w:pPr>
        <w:pStyle w:val="ListParagraph"/>
        <w:numPr>
          <w:ilvl w:val="0"/>
          <w:numId w:val="25"/>
        </w:numPr>
        <w:tabs>
          <w:tab w:val="left" w:pos="284"/>
          <w:tab w:val="left" w:pos="851"/>
        </w:tabs>
        <w:suppressAutoHyphens w:val="0"/>
        <w:spacing w:line="288" w:lineRule="auto"/>
        <w:ind w:left="0" w:firstLine="567"/>
        <w:jc w:val="both"/>
        <w:rPr>
          <w:sz w:val="27"/>
          <w:szCs w:val="27"/>
          <w:lang w:val="pt-BR"/>
        </w:rPr>
      </w:pPr>
      <w:r w:rsidRPr="00070C55">
        <w:rPr>
          <w:color w:val="000000" w:themeColor="text1"/>
          <w:sz w:val="27"/>
          <w:szCs w:val="27"/>
          <w:lang w:val="vi-VN"/>
        </w:rPr>
        <w:t>Các quyền và nghĩa vụ khác theo quy định Hợp đồng và các Phụ lục đính kèm</w:t>
      </w:r>
      <w:r w:rsidR="00070C55" w:rsidRPr="00070C55">
        <w:rPr>
          <w:color w:val="000000" w:themeColor="text1"/>
          <w:sz w:val="27"/>
          <w:szCs w:val="27"/>
          <w:lang w:val="pt-BR"/>
        </w:rPr>
        <w:t>.</w:t>
      </w:r>
    </w:p>
    <w:p w14:paraId="2BD8B1C0" w14:textId="77777777" w:rsidR="00070C55" w:rsidRPr="00070C55" w:rsidRDefault="00070C55" w:rsidP="00070C55">
      <w:pPr>
        <w:pStyle w:val="ListParagraph"/>
        <w:tabs>
          <w:tab w:val="left" w:pos="284"/>
          <w:tab w:val="left" w:pos="851"/>
        </w:tabs>
        <w:suppressAutoHyphens w:val="0"/>
        <w:spacing w:line="288" w:lineRule="auto"/>
        <w:ind w:left="567"/>
        <w:jc w:val="both"/>
        <w:rPr>
          <w:sz w:val="27"/>
          <w:szCs w:val="27"/>
          <w:lang w:val="pt-BR"/>
        </w:rPr>
      </w:pPr>
    </w:p>
    <w:p w14:paraId="3B86963A" w14:textId="1B3B9F7B" w:rsidR="00524DD7" w:rsidRPr="00070C55" w:rsidRDefault="00524DD7" w:rsidP="00070C55">
      <w:pPr>
        <w:tabs>
          <w:tab w:val="left" w:pos="851"/>
        </w:tabs>
        <w:spacing w:after="0" w:line="288" w:lineRule="auto"/>
        <w:ind w:firstLine="567"/>
        <w:jc w:val="both"/>
        <w:rPr>
          <w:rFonts w:ascii="Times New Roman" w:hAnsi="Times New Roman"/>
          <w:b/>
          <w:sz w:val="27"/>
          <w:szCs w:val="27"/>
          <w:lang w:val="pt-BR"/>
        </w:rPr>
      </w:pPr>
      <w:r w:rsidRPr="00070C55">
        <w:rPr>
          <w:rFonts w:ascii="Times New Roman" w:hAnsi="Times New Roman"/>
          <w:b/>
          <w:sz w:val="27"/>
          <w:szCs w:val="27"/>
          <w:lang w:val="pt-BR"/>
        </w:rPr>
        <w:t xml:space="preserve">5.2 </w:t>
      </w:r>
      <w:r w:rsidRPr="00070C55">
        <w:rPr>
          <w:rFonts w:ascii="Times New Roman" w:hAnsi="Times New Roman"/>
          <w:b/>
          <w:sz w:val="27"/>
          <w:szCs w:val="27"/>
          <w:lang w:val="vi-VN"/>
        </w:rPr>
        <w:t>Quyền và nghĩa vụ</w:t>
      </w:r>
      <w:r w:rsidRPr="00070C55">
        <w:rPr>
          <w:rFonts w:ascii="Times New Roman" w:hAnsi="Times New Roman"/>
          <w:b/>
          <w:sz w:val="27"/>
          <w:szCs w:val="27"/>
          <w:lang w:val="pt-BR"/>
        </w:rPr>
        <w:t xml:space="preserve"> của Viettel </w:t>
      </w:r>
    </w:p>
    <w:p w14:paraId="2B466558" w14:textId="2A24B42D" w:rsidR="00817436" w:rsidRPr="00AC55AC" w:rsidRDefault="00817436" w:rsidP="00817436">
      <w:pPr>
        <w:spacing w:before="120" w:after="120" w:line="300" w:lineRule="auto"/>
        <w:ind w:firstLine="567"/>
        <w:jc w:val="both"/>
        <w:rPr>
          <w:rFonts w:ascii="Times New Roman" w:hAnsi="Times New Roman"/>
          <w:sz w:val="26"/>
          <w:szCs w:val="26"/>
          <w:lang w:val="pt-BR"/>
        </w:rPr>
      </w:pPr>
      <w:r w:rsidRPr="00AC55AC">
        <w:rPr>
          <w:rFonts w:ascii="Times New Roman" w:hAnsi="Times New Roman"/>
          <w:b/>
          <w:sz w:val="26"/>
          <w:szCs w:val="26"/>
          <w:lang w:val="pt-BR"/>
        </w:rPr>
        <w:t xml:space="preserve">a. </w:t>
      </w:r>
      <w:r w:rsidRPr="00AC55AC">
        <w:rPr>
          <w:rFonts w:ascii="Times New Roman" w:hAnsi="Times New Roman"/>
          <w:sz w:val="26"/>
          <w:szCs w:val="26"/>
          <w:lang w:val="pt-BR"/>
        </w:rPr>
        <w:t>Chịu trách nhiệm pháp lý về việc cung cấp dịch vụ truyền hình cho Khách hàng/thuê bao của Viettel</w:t>
      </w:r>
      <w:r w:rsidR="004E3805">
        <w:rPr>
          <w:rFonts w:ascii="Times New Roman" w:hAnsi="Times New Roman"/>
          <w:sz w:val="26"/>
          <w:szCs w:val="26"/>
          <w:lang w:val="vi-VN"/>
        </w:rPr>
        <w:t>,</w:t>
      </w:r>
      <w:r w:rsidRPr="00AC55AC">
        <w:rPr>
          <w:rFonts w:ascii="Times New Roman" w:hAnsi="Times New Roman"/>
          <w:sz w:val="26"/>
          <w:szCs w:val="26"/>
          <w:lang w:val="pt-BR"/>
        </w:rPr>
        <w:t xml:space="preserve"> bao gồm nhưng không hạn chế các hoạt động như: bán hàng, lắp đặt, bảo hành, bảo trì dịch vụ, chăm sóc khách hàng, giải quyết khiếu nại, cung cấp </w:t>
      </w:r>
      <w:r w:rsidRPr="00AC55AC">
        <w:rPr>
          <w:rFonts w:ascii="Times New Roman" w:hAnsi="Times New Roman"/>
          <w:sz w:val="26"/>
          <w:szCs w:val="26"/>
          <w:lang w:val="pt-BR"/>
        </w:rPr>
        <w:lastRenderedPageBreak/>
        <w:t xml:space="preserve">vật tư, thiết bị đầu cuối, ký kết Hợp đồng cung cấp dịch vụ với Khách hàng, xuất hóa đơn, </w:t>
      </w:r>
      <w:r>
        <w:rPr>
          <w:rFonts w:ascii="Times New Roman" w:hAnsi="Times New Roman"/>
          <w:sz w:val="26"/>
          <w:szCs w:val="26"/>
          <w:lang w:val="pt-BR"/>
        </w:rPr>
        <w:t>thu cước dịch vụ</w:t>
      </w:r>
      <w:r w:rsidRPr="00AC55AC">
        <w:rPr>
          <w:rFonts w:ascii="Times New Roman" w:hAnsi="Times New Roman"/>
          <w:sz w:val="26"/>
          <w:szCs w:val="26"/>
          <w:lang w:val="pt-BR"/>
        </w:rPr>
        <w:t xml:space="preserve"> từ khách hàng/thuê bao</w:t>
      </w:r>
      <w:r>
        <w:rPr>
          <w:rFonts w:ascii="Times New Roman" w:hAnsi="Times New Roman"/>
          <w:sz w:val="26"/>
          <w:szCs w:val="26"/>
          <w:lang w:val="pt-BR"/>
        </w:rPr>
        <w:t>, ban hành chương trình khuyến mại</w:t>
      </w:r>
      <w:r w:rsidRPr="00AC55AC">
        <w:rPr>
          <w:rFonts w:ascii="Times New Roman" w:hAnsi="Times New Roman"/>
          <w:sz w:val="26"/>
          <w:szCs w:val="26"/>
          <w:lang w:val="pt-BR"/>
        </w:rPr>
        <w:t>...</w:t>
      </w:r>
    </w:p>
    <w:p w14:paraId="1AEBD302" w14:textId="3E5E943D" w:rsidR="00B32F60" w:rsidRPr="00070C55" w:rsidRDefault="00524DD7" w:rsidP="00070C55">
      <w:pPr>
        <w:pStyle w:val="ListParagraph"/>
        <w:tabs>
          <w:tab w:val="left" w:pos="284"/>
          <w:tab w:val="left" w:pos="567"/>
        </w:tabs>
        <w:spacing w:line="288" w:lineRule="auto"/>
        <w:ind w:left="0"/>
        <w:jc w:val="both"/>
        <w:rPr>
          <w:sz w:val="27"/>
          <w:szCs w:val="27"/>
          <w:lang w:val="pt-BR"/>
        </w:rPr>
      </w:pPr>
      <w:r w:rsidRPr="00070C55">
        <w:rPr>
          <w:sz w:val="27"/>
          <w:szCs w:val="27"/>
          <w:lang w:val="pt-BR"/>
        </w:rPr>
        <w:t xml:space="preserve">  </w:t>
      </w:r>
      <w:r w:rsidR="00B32F60" w:rsidRPr="00070C55">
        <w:rPr>
          <w:sz w:val="27"/>
          <w:szCs w:val="27"/>
          <w:lang w:val="pt-BR"/>
        </w:rPr>
        <w:tab/>
      </w:r>
      <w:r w:rsidR="00B32F60" w:rsidRPr="00070C55">
        <w:rPr>
          <w:sz w:val="27"/>
          <w:szCs w:val="27"/>
          <w:lang w:val="pt-BR"/>
        </w:rPr>
        <w:tab/>
      </w:r>
      <w:r w:rsidR="00B32F60" w:rsidRPr="00070C55">
        <w:rPr>
          <w:b/>
          <w:sz w:val="27"/>
          <w:szCs w:val="27"/>
          <w:lang w:val="pt-BR"/>
        </w:rPr>
        <w:t>b.</w:t>
      </w:r>
      <w:r w:rsidR="00B32F60" w:rsidRPr="00070C55">
        <w:rPr>
          <w:sz w:val="27"/>
          <w:szCs w:val="27"/>
          <w:lang w:val="pt-BR"/>
        </w:rPr>
        <w:t xml:space="preserve"> Cung cấp cho VTVcab văn bản ủy quyền để VTVcab thay mặt Viettel thực hiện mua bản quyền các kênh truyền hình trả tiền phát sóng trên Hệ thống dịch vụ của Viettel</w:t>
      </w:r>
      <w:r w:rsidR="00281973" w:rsidRPr="00070C55">
        <w:rPr>
          <w:sz w:val="27"/>
          <w:szCs w:val="27"/>
          <w:lang w:val="pt-BR"/>
        </w:rPr>
        <w:t>.</w:t>
      </w:r>
    </w:p>
    <w:p w14:paraId="2FE54B73" w14:textId="3F7458EE" w:rsidR="00524DD7" w:rsidRPr="00070C55" w:rsidRDefault="00524DD7" w:rsidP="00070C55">
      <w:pPr>
        <w:pStyle w:val="ListParagraph"/>
        <w:tabs>
          <w:tab w:val="left" w:pos="284"/>
          <w:tab w:val="left" w:pos="851"/>
        </w:tabs>
        <w:spacing w:line="288" w:lineRule="auto"/>
        <w:ind w:left="0"/>
        <w:jc w:val="both"/>
        <w:rPr>
          <w:sz w:val="27"/>
          <w:szCs w:val="27"/>
          <w:lang w:val="pt-BR"/>
        </w:rPr>
      </w:pPr>
      <w:r w:rsidRPr="00070C55">
        <w:rPr>
          <w:sz w:val="27"/>
          <w:szCs w:val="27"/>
          <w:lang w:val="pt-BR"/>
        </w:rPr>
        <w:tab/>
      </w:r>
      <w:r w:rsidRPr="00070C55">
        <w:rPr>
          <w:b/>
          <w:sz w:val="27"/>
          <w:szCs w:val="27"/>
          <w:lang w:val="pt-BR"/>
        </w:rPr>
        <w:t xml:space="preserve">   </w:t>
      </w:r>
      <w:r w:rsidR="004A036F" w:rsidRPr="00070C55">
        <w:rPr>
          <w:b/>
          <w:sz w:val="27"/>
          <w:szCs w:val="27"/>
          <w:lang w:val="pt-BR"/>
        </w:rPr>
        <w:t>c</w:t>
      </w:r>
      <w:r w:rsidRPr="00070C55">
        <w:rPr>
          <w:b/>
          <w:sz w:val="27"/>
          <w:szCs w:val="27"/>
          <w:lang w:val="pt-BR"/>
        </w:rPr>
        <w:t>.</w:t>
      </w:r>
      <w:r w:rsidRPr="00070C55">
        <w:rPr>
          <w:sz w:val="27"/>
          <w:szCs w:val="27"/>
          <w:lang w:val="pt-BR"/>
        </w:rPr>
        <w:t xml:space="preserve"> Chỉ được quyền cung cấp tín hiệu các kênh chương trình truyền hình tới các khách hàng/ thuê bao được quy định tại Hợp đồng và </w:t>
      </w:r>
      <w:r w:rsidRPr="00722A0B">
        <w:rPr>
          <w:sz w:val="27"/>
          <w:szCs w:val="27"/>
          <w:lang w:val="pt-BR"/>
        </w:rPr>
        <w:t xml:space="preserve">các Phụ lục đính </w:t>
      </w:r>
      <w:r w:rsidRPr="00070C55">
        <w:rPr>
          <w:sz w:val="27"/>
          <w:szCs w:val="27"/>
          <w:lang w:val="pt-BR"/>
        </w:rPr>
        <w:t>kèm. Đảm bảo tính toàn vẹn của chương trình phát sóng, thực hiện việc truyền sóng toàn bộ, không được cắt bỏ, lược bỏ, thay thế hay chèn thêm bất cứ nội dung nào vào kênh chương trình truyền hình, trừ trường hợp do yêu cầu của cơ quan nhà nước có thẩm quyền, thỏa thuận của các bên hoặc theo yêu cầu của VTVcab.</w:t>
      </w:r>
    </w:p>
    <w:p w14:paraId="26471661" w14:textId="4011FF79" w:rsidR="00DC51CF" w:rsidRPr="00070C55" w:rsidRDefault="004A036F"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d.</w:t>
      </w:r>
      <w:r w:rsidRPr="00070C55">
        <w:rPr>
          <w:rFonts w:ascii="Times New Roman" w:hAnsi="Times New Roman"/>
          <w:sz w:val="27"/>
          <w:szCs w:val="27"/>
          <w:lang w:val="pt-BR"/>
        </w:rPr>
        <w:t xml:space="preserve"> T</w:t>
      </w:r>
      <w:r w:rsidR="00DC51CF" w:rsidRPr="00070C55">
        <w:rPr>
          <w:rFonts w:ascii="Times New Roman" w:hAnsi="Times New Roman"/>
          <w:sz w:val="27"/>
          <w:szCs w:val="27"/>
          <w:lang w:val="pt-BR"/>
        </w:rPr>
        <w:t xml:space="preserve">iếp nhận tín hiệu các kênh chương trình truyền hình tại Phòng máy của VTVcab tại Hà Nội và/hoặc duy trì thiết bị, đường truyền dẫn để lấy tín hiệu trực tiếp từ các đơn vị cung cấp nội dung, lấy tín hiệu dự phòng từ Phòng máy của VTVcab để cung cấp đến cho khách hàng/thuê bao.   </w:t>
      </w:r>
    </w:p>
    <w:p w14:paraId="440D0947" w14:textId="50078F68" w:rsidR="00524DD7" w:rsidRPr="00070C55" w:rsidRDefault="00070C55" w:rsidP="00070C55">
      <w:pPr>
        <w:tabs>
          <w:tab w:val="left" w:pos="567"/>
          <w:tab w:val="left" w:pos="851"/>
        </w:tabs>
        <w:spacing w:after="0" w:line="288" w:lineRule="auto"/>
        <w:jc w:val="both"/>
        <w:rPr>
          <w:rFonts w:ascii="Times New Roman" w:hAnsi="Times New Roman"/>
          <w:sz w:val="27"/>
          <w:szCs w:val="27"/>
          <w:lang w:val="pt-BR"/>
        </w:rPr>
      </w:pPr>
      <w:r>
        <w:rPr>
          <w:rFonts w:ascii="Times New Roman" w:hAnsi="Times New Roman"/>
          <w:sz w:val="27"/>
          <w:szCs w:val="27"/>
          <w:lang w:val="pt-BR"/>
        </w:rPr>
        <w:tab/>
      </w:r>
      <w:r w:rsidR="00765689" w:rsidRPr="00070C55">
        <w:rPr>
          <w:rFonts w:ascii="Times New Roman" w:hAnsi="Times New Roman"/>
          <w:b/>
          <w:sz w:val="27"/>
          <w:szCs w:val="27"/>
          <w:lang w:val="pt-BR"/>
        </w:rPr>
        <w:t>e</w:t>
      </w:r>
      <w:r w:rsidR="00524DD7" w:rsidRPr="00070C55">
        <w:rPr>
          <w:rFonts w:ascii="Times New Roman" w:hAnsi="Times New Roman"/>
          <w:b/>
          <w:sz w:val="27"/>
          <w:szCs w:val="27"/>
          <w:lang w:val="pt-BR"/>
        </w:rPr>
        <w:t>.</w:t>
      </w:r>
      <w:r w:rsidR="00524DD7" w:rsidRPr="00070C55">
        <w:rPr>
          <w:rFonts w:ascii="Times New Roman" w:hAnsi="Times New Roman"/>
          <w:sz w:val="27"/>
          <w:szCs w:val="27"/>
          <w:lang w:val="pt-BR"/>
        </w:rPr>
        <w:t xml:space="preserve"> Không được cho phép bất cứ Bên thứ ba nào thực hiện việc thu, phát lại, sao chép, phát hành, phân phối tín hiệu Kênh chương trình truyền hình dưới bất cứ hình thức nào nếu không có sự đồng ý bằng văn bản của VTVcab </w:t>
      </w:r>
      <w:r w:rsidR="00524DD7" w:rsidRPr="00070C55">
        <w:rPr>
          <w:rFonts w:ascii="Times New Roman" w:hAnsi="Times New Roman"/>
          <w:sz w:val="27"/>
          <w:szCs w:val="27"/>
          <w:lang w:val="vi-VN"/>
        </w:rPr>
        <w:t>đối với gói kênh truyền hình mà hai Bên hợp tác theo quy định tại Hợp đồng này</w:t>
      </w:r>
      <w:r w:rsidR="00524DD7" w:rsidRPr="00070C55">
        <w:rPr>
          <w:rFonts w:ascii="Times New Roman" w:hAnsi="Times New Roman"/>
          <w:sz w:val="27"/>
          <w:szCs w:val="27"/>
          <w:lang w:val="pt-BR"/>
        </w:rPr>
        <w:t xml:space="preserve">. </w:t>
      </w:r>
      <w:r w:rsidR="00524DD7" w:rsidRPr="00070C55">
        <w:rPr>
          <w:rFonts w:ascii="Times New Roman" w:hAnsi="Times New Roman"/>
          <w:sz w:val="27"/>
          <w:szCs w:val="27"/>
          <w:lang w:val="vi-VN"/>
        </w:rPr>
        <w:t xml:space="preserve"> </w:t>
      </w:r>
    </w:p>
    <w:p w14:paraId="3F2BACE7" w14:textId="340E5915" w:rsidR="00733DAC" w:rsidRPr="00070C55" w:rsidRDefault="00286086"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b/>
          <w:sz w:val="27"/>
          <w:szCs w:val="27"/>
          <w:lang w:val="pt-BR"/>
        </w:rPr>
        <w:t>f</w:t>
      </w:r>
      <w:r w:rsidR="00524DD7" w:rsidRPr="00070C55">
        <w:rPr>
          <w:rFonts w:ascii="Times New Roman" w:hAnsi="Times New Roman"/>
          <w:b/>
          <w:sz w:val="27"/>
          <w:szCs w:val="27"/>
          <w:lang w:val="pt-BR"/>
        </w:rPr>
        <w:t>.</w:t>
      </w:r>
      <w:r w:rsidR="00524DD7" w:rsidRPr="00070C55">
        <w:rPr>
          <w:rFonts w:ascii="Times New Roman" w:hAnsi="Times New Roman"/>
          <w:sz w:val="27"/>
          <w:szCs w:val="27"/>
          <w:lang w:val="pt-BR"/>
        </w:rPr>
        <w:t xml:space="preserve"> Có trách nhiệm bảo vệ tín hiệu kênh chương trình do VTVcab cung cấp. Triển khai các biện pháp kỹ thuật bảo vệ tín hiệu, nhằm hạn chế vi phạm bản quyền, phát hiệ</w:t>
      </w:r>
      <w:r w:rsidR="00733DAC" w:rsidRPr="00070C55">
        <w:rPr>
          <w:rFonts w:ascii="Times New Roman" w:hAnsi="Times New Roman"/>
          <w:sz w:val="27"/>
          <w:szCs w:val="27"/>
          <w:lang w:val="pt-BR"/>
        </w:rPr>
        <w:t xml:space="preserve">n và </w:t>
      </w:r>
      <w:r w:rsidR="00524DD7" w:rsidRPr="00070C55">
        <w:rPr>
          <w:rFonts w:ascii="Times New Roman" w:hAnsi="Times New Roman"/>
          <w:sz w:val="27"/>
          <w:szCs w:val="27"/>
          <w:lang w:val="pt-BR"/>
        </w:rPr>
        <w:t>phối hợp với VTVcab xử lý các trường hợp vi phạm bản quyền.</w:t>
      </w:r>
      <w:r w:rsidR="00733DAC" w:rsidRPr="00070C55">
        <w:rPr>
          <w:rFonts w:ascii="Times New Roman" w:hAnsi="Times New Roman"/>
          <w:color w:val="000000" w:themeColor="text1"/>
          <w:sz w:val="27"/>
          <w:szCs w:val="27"/>
          <w:lang w:val="vi-VN"/>
        </w:rPr>
        <w:t xml:space="preserve"> Trong trường hợp </w:t>
      </w:r>
      <w:r w:rsidR="00733DAC" w:rsidRPr="00070C55">
        <w:rPr>
          <w:rFonts w:ascii="Times New Roman" w:hAnsi="Times New Roman"/>
          <w:sz w:val="27"/>
          <w:szCs w:val="27"/>
          <w:lang w:val="pt-BR"/>
        </w:rPr>
        <w:t>Viettel</w:t>
      </w:r>
      <w:r w:rsidR="00733DAC" w:rsidRPr="00070C55">
        <w:rPr>
          <w:rFonts w:ascii="Times New Roman" w:hAnsi="Times New Roman"/>
          <w:color w:val="000000" w:themeColor="text1"/>
          <w:sz w:val="27"/>
          <w:szCs w:val="27"/>
          <w:lang w:val="vi-VN"/>
        </w:rPr>
        <w:t xml:space="preserve"> phát hiện vi phạm bản quyền trên Kênh chương trình, </w:t>
      </w:r>
      <w:r w:rsidR="00733DAC" w:rsidRPr="00070C55">
        <w:rPr>
          <w:rFonts w:ascii="Times New Roman" w:hAnsi="Times New Roman"/>
          <w:sz w:val="27"/>
          <w:szCs w:val="27"/>
          <w:lang w:val="pt-BR"/>
        </w:rPr>
        <w:t>Viettel sẽ</w:t>
      </w:r>
      <w:r w:rsidR="00733DAC" w:rsidRPr="00070C55">
        <w:rPr>
          <w:rFonts w:ascii="Times New Roman" w:hAnsi="Times New Roman"/>
          <w:color w:val="000000" w:themeColor="text1"/>
          <w:sz w:val="27"/>
          <w:szCs w:val="27"/>
          <w:lang w:val="vi-VN"/>
        </w:rPr>
        <w:t xml:space="preserve"> chủ động xử lý nếu vi phạm xảy ra từ nguồn tín hiệu của </w:t>
      </w:r>
      <w:r w:rsidR="000F4994" w:rsidRPr="00070C55">
        <w:rPr>
          <w:rFonts w:ascii="Times New Roman" w:hAnsi="Times New Roman"/>
          <w:sz w:val="27"/>
          <w:szCs w:val="27"/>
          <w:lang w:val="pt-BR"/>
        </w:rPr>
        <w:t>Viettel</w:t>
      </w:r>
      <w:r w:rsidR="004E3805">
        <w:rPr>
          <w:rFonts w:ascii="Times New Roman" w:hAnsi="Times New Roman"/>
          <w:sz w:val="27"/>
          <w:szCs w:val="27"/>
          <w:lang w:val="vi-VN"/>
        </w:rPr>
        <w:t xml:space="preserve"> </w:t>
      </w:r>
      <w:r w:rsidR="00733DAC" w:rsidRPr="00070C55">
        <w:rPr>
          <w:rFonts w:ascii="Times New Roman" w:hAnsi="Times New Roman"/>
          <w:color w:val="000000" w:themeColor="text1"/>
          <w:sz w:val="27"/>
          <w:szCs w:val="27"/>
          <w:lang w:val="vi-VN"/>
        </w:rPr>
        <w:t xml:space="preserve">và/hoặc </w:t>
      </w:r>
      <w:r w:rsidR="000F4994" w:rsidRPr="00070C55">
        <w:rPr>
          <w:rFonts w:ascii="Times New Roman" w:hAnsi="Times New Roman"/>
          <w:sz w:val="27"/>
          <w:szCs w:val="27"/>
          <w:lang w:val="pt-BR"/>
        </w:rPr>
        <w:t>Viettel</w:t>
      </w:r>
      <w:r w:rsidR="00733DAC" w:rsidRPr="00070C55">
        <w:rPr>
          <w:rFonts w:ascii="Times New Roman" w:hAnsi="Times New Roman"/>
          <w:color w:val="000000" w:themeColor="text1"/>
          <w:sz w:val="27"/>
          <w:szCs w:val="27"/>
          <w:lang w:val="vi-VN"/>
        </w:rPr>
        <w:t xml:space="preserve"> thông báo ngay khi phát hiện vi phạm cho </w:t>
      </w:r>
      <w:r w:rsidR="000F4994" w:rsidRPr="00070C55">
        <w:rPr>
          <w:rFonts w:ascii="Times New Roman" w:hAnsi="Times New Roman"/>
          <w:color w:val="000000" w:themeColor="text1"/>
          <w:sz w:val="27"/>
          <w:szCs w:val="27"/>
          <w:lang w:val="vi-VN"/>
        </w:rPr>
        <w:t>VTVcab</w:t>
      </w:r>
      <w:r w:rsidR="00733DAC" w:rsidRPr="00070C55">
        <w:rPr>
          <w:rFonts w:ascii="Times New Roman" w:hAnsi="Times New Roman"/>
          <w:color w:val="000000" w:themeColor="text1"/>
          <w:sz w:val="27"/>
          <w:szCs w:val="27"/>
          <w:lang w:val="vi-VN"/>
        </w:rPr>
        <w:t xml:space="preserve"> nếu vi phạm xảy ra không từ nguồn cấp tín hiệu của </w:t>
      </w:r>
      <w:r w:rsidR="000F4994" w:rsidRPr="00070C55">
        <w:rPr>
          <w:rFonts w:ascii="Times New Roman" w:hAnsi="Times New Roman"/>
          <w:sz w:val="27"/>
          <w:szCs w:val="27"/>
          <w:lang w:val="pt-BR"/>
        </w:rPr>
        <w:t>Viettel</w:t>
      </w:r>
      <w:r w:rsidR="00733DAC" w:rsidRPr="00070C55">
        <w:rPr>
          <w:rFonts w:ascii="Times New Roman" w:hAnsi="Times New Roman"/>
          <w:color w:val="000000" w:themeColor="text1"/>
          <w:sz w:val="27"/>
          <w:szCs w:val="27"/>
          <w:lang w:val="vi-VN"/>
        </w:rPr>
        <w:t>;</w:t>
      </w:r>
    </w:p>
    <w:p w14:paraId="32EEC5F7" w14:textId="1729D5B4" w:rsidR="00696BA7" w:rsidRDefault="00696BA7"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b/>
          <w:color w:val="000000" w:themeColor="text1"/>
          <w:sz w:val="27"/>
          <w:szCs w:val="27"/>
          <w:lang w:val="vi-VN"/>
        </w:rPr>
        <w:t>g.</w:t>
      </w:r>
      <w:r w:rsidRPr="00070C55">
        <w:rPr>
          <w:rFonts w:ascii="Times New Roman" w:hAnsi="Times New Roman"/>
          <w:color w:val="000000" w:themeColor="text1"/>
          <w:sz w:val="27"/>
          <w:szCs w:val="27"/>
          <w:lang w:val="vi-VN"/>
        </w:rPr>
        <w:t xml:space="preserve"> Dừng phát sóng Kênh chương trình khi hết hạn Hợp đồng hoặc trong trường hợp nhận được thông báo của </w:t>
      </w:r>
      <w:r w:rsidR="00D50CA4" w:rsidRPr="00070C55">
        <w:rPr>
          <w:rFonts w:ascii="Times New Roman" w:hAnsi="Times New Roman"/>
          <w:color w:val="000000" w:themeColor="text1"/>
          <w:sz w:val="27"/>
          <w:szCs w:val="27"/>
          <w:lang w:val="vi-VN"/>
        </w:rPr>
        <w:t>VTVcab</w:t>
      </w:r>
      <w:r w:rsidRPr="00070C55">
        <w:rPr>
          <w:rFonts w:ascii="Times New Roman" w:hAnsi="Times New Roman"/>
          <w:color w:val="000000" w:themeColor="text1"/>
          <w:sz w:val="27"/>
          <w:szCs w:val="27"/>
          <w:lang w:val="vi-VN"/>
        </w:rPr>
        <w:t xml:space="preserve"> và các trường hợp khác theo quy định của Hợp đồng;</w:t>
      </w:r>
    </w:p>
    <w:p w14:paraId="1081810B" w14:textId="77777777" w:rsidR="00333168" w:rsidRPr="00EA3D0B" w:rsidRDefault="00333168" w:rsidP="00333168">
      <w:pPr>
        <w:spacing w:after="0" w:line="288" w:lineRule="auto"/>
        <w:ind w:firstLine="567"/>
        <w:jc w:val="both"/>
        <w:rPr>
          <w:rFonts w:ascii="Times New Roman" w:hAnsi="Times New Roman"/>
          <w:color w:val="000000" w:themeColor="text1"/>
          <w:sz w:val="26"/>
          <w:szCs w:val="26"/>
        </w:rPr>
      </w:pPr>
      <w:r w:rsidRPr="00EA3D0B">
        <w:rPr>
          <w:rFonts w:ascii="Times New Roman" w:hAnsi="Times New Roman"/>
          <w:b/>
          <w:color w:val="000000" w:themeColor="text1"/>
          <w:sz w:val="26"/>
          <w:szCs w:val="26"/>
        </w:rPr>
        <w:t>h.</w:t>
      </w:r>
      <w:r w:rsidRPr="00EA3D0B">
        <w:rPr>
          <w:rFonts w:ascii="Times New Roman" w:hAnsi="Times New Roman"/>
          <w:color w:val="000000" w:themeColor="text1"/>
          <w:sz w:val="26"/>
          <w:szCs w:val="26"/>
        </w:rPr>
        <w:t xml:space="preserve"> Xây dựng và cung cấp cho VTVcab web report để VTVcab </w:t>
      </w:r>
      <w:proofErr w:type="gramStart"/>
      <w:r w:rsidRPr="00EA3D0B">
        <w:rPr>
          <w:rFonts w:ascii="Times New Roman" w:hAnsi="Times New Roman"/>
          <w:color w:val="000000" w:themeColor="text1"/>
          <w:sz w:val="26"/>
          <w:szCs w:val="26"/>
        </w:rPr>
        <w:t>theo</w:t>
      </w:r>
      <w:proofErr w:type="gramEnd"/>
      <w:r w:rsidRPr="00EA3D0B">
        <w:rPr>
          <w:rFonts w:ascii="Times New Roman" w:hAnsi="Times New Roman"/>
          <w:color w:val="000000" w:themeColor="text1"/>
          <w:sz w:val="26"/>
          <w:szCs w:val="26"/>
        </w:rPr>
        <w:t xml:space="preserve"> dõi số lượng khách hàng/thuê bao của Viettel. </w:t>
      </w:r>
    </w:p>
    <w:p w14:paraId="534047C8" w14:textId="77777777" w:rsidR="00333168" w:rsidRPr="00EA3D0B" w:rsidRDefault="00333168" w:rsidP="00333168">
      <w:pPr>
        <w:spacing w:after="0" w:line="288" w:lineRule="auto"/>
        <w:ind w:firstLine="567"/>
        <w:jc w:val="both"/>
        <w:rPr>
          <w:rFonts w:ascii="Times New Roman" w:hAnsi="Times New Roman"/>
          <w:color w:val="000000" w:themeColor="text1"/>
          <w:sz w:val="26"/>
          <w:szCs w:val="26"/>
        </w:rPr>
      </w:pPr>
      <w:r w:rsidRPr="00EA3D0B">
        <w:rPr>
          <w:rFonts w:ascii="Times New Roman" w:hAnsi="Times New Roman"/>
          <w:b/>
          <w:color w:val="000000" w:themeColor="text1"/>
          <w:sz w:val="26"/>
          <w:szCs w:val="26"/>
        </w:rPr>
        <w:t>i.</w:t>
      </w:r>
      <w:r w:rsidRPr="00EA3D0B">
        <w:rPr>
          <w:rFonts w:ascii="Times New Roman" w:hAnsi="Times New Roman"/>
          <w:color w:val="000000" w:themeColor="text1"/>
          <w:sz w:val="26"/>
          <w:szCs w:val="26"/>
        </w:rPr>
        <w:t xml:space="preserve"> Hàng tháng cung liệu đối soát để hai bên xác định doanh </w:t>
      </w:r>
      <w:proofErr w:type="gramStart"/>
      <w:r w:rsidRPr="00EA3D0B">
        <w:rPr>
          <w:rFonts w:ascii="Times New Roman" w:hAnsi="Times New Roman"/>
          <w:color w:val="000000" w:themeColor="text1"/>
          <w:sz w:val="26"/>
          <w:szCs w:val="26"/>
        </w:rPr>
        <w:t>thu</w:t>
      </w:r>
      <w:proofErr w:type="gramEnd"/>
      <w:r w:rsidRPr="00EA3D0B">
        <w:rPr>
          <w:rFonts w:ascii="Times New Roman" w:hAnsi="Times New Roman"/>
          <w:color w:val="000000" w:themeColor="text1"/>
          <w:sz w:val="26"/>
          <w:szCs w:val="26"/>
        </w:rPr>
        <w:t xml:space="preserve"> bản quyền VTVcab được hưởng. Chịu trách nhiệm về tính chính xác của số liệu cung cấp cho VTVcab.</w:t>
      </w:r>
    </w:p>
    <w:p w14:paraId="4F4E0B0F" w14:textId="52B50140" w:rsidR="004A271C" w:rsidRPr="00070C55" w:rsidRDefault="00333168" w:rsidP="00333168">
      <w:pPr>
        <w:tabs>
          <w:tab w:val="left" w:pos="284"/>
          <w:tab w:val="left" w:pos="851"/>
        </w:tabs>
        <w:spacing w:after="0" w:line="288" w:lineRule="auto"/>
        <w:jc w:val="both"/>
        <w:rPr>
          <w:rFonts w:ascii="Times New Roman" w:hAnsi="Times New Roman"/>
          <w:sz w:val="27"/>
          <w:szCs w:val="27"/>
          <w:lang w:val="pt-BR"/>
        </w:rPr>
      </w:pPr>
      <w:r>
        <w:rPr>
          <w:rFonts w:ascii="Times New Roman" w:hAnsi="Times New Roman"/>
          <w:b/>
          <w:sz w:val="27"/>
          <w:szCs w:val="27"/>
          <w:lang w:val="vi-VN"/>
        </w:rPr>
        <w:tab/>
        <w:t xml:space="preserve">    j</w:t>
      </w:r>
      <w:r w:rsidR="00524DD7" w:rsidRPr="00070C55">
        <w:rPr>
          <w:rFonts w:ascii="Times New Roman" w:hAnsi="Times New Roman"/>
          <w:b/>
          <w:sz w:val="27"/>
          <w:szCs w:val="27"/>
          <w:lang w:val="pt-BR"/>
        </w:rPr>
        <w:t>.</w:t>
      </w:r>
      <w:r w:rsidR="00524DD7" w:rsidRPr="00070C55">
        <w:rPr>
          <w:rFonts w:ascii="Times New Roman" w:hAnsi="Times New Roman"/>
          <w:sz w:val="27"/>
          <w:szCs w:val="27"/>
          <w:lang w:val="pt-BR"/>
        </w:rPr>
        <w:t xml:space="preserve"> Thanh toán đầy đủ và đúng hạn số tiền VTVcab được hưởng theo quy định tại Hợp đồng này</w:t>
      </w:r>
      <w:r w:rsidR="004A271C" w:rsidRPr="00070C55">
        <w:rPr>
          <w:rFonts w:ascii="Times New Roman" w:hAnsi="Times New Roman"/>
          <w:sz w:val="27"/>
          <w:szCs w:val="27"/>
          <w:lang w:val="pt-BR"/>
        </w:rPr>
        <w:t xml:space="preserve"> và các Phụ lục đính kèm.</w:t>
      </w:r>
    </w:p>
    <w:p w14:paraId="4242349F" w14:textId="6656C190" w:rsidR="00DC51CF" w:rsidRPr="00070C55" w:rsidRDefault="00333168" w:rsidP="00333168">
      <w:pPr>
        <w:tabs>
          <w:tab w:val="left" w:pos="284"/>
          <w:tab w:val="left" w:pos="851"/>
        </w:tabs>
        <w:spacing w:after="0" w:line="288" w:lineRule="auto"/>
        <w:jc w:val="both"/>
        <w:rPr>
          <w:rFonts w:ascii="Times New Roman" w:hAnsi="Times New Roman"/>
          <w:sz w:val="27"/>
          <w:szCs w:val="27"/>
          <w:lang w:val="pt-BR"/>
        </w:rPr>
      </w:pPr>
      <w:r>
        <w:rPr>
          <w:rFonts w:ascii="Times New Roman" w:hAnsi="Times New Roman"/>
          <w:b/>
          <w:sz w:val="27"/>
          <w:szCs w:val="27"/>
          <w:lang w:val="vi-VN"/>
        </w:rPr>
        <w:tab/>
        <w:t xml:space="preserve">    k</w:t>
      </w:r>
      <w:r w:rsidR="0067667D" w:rsidRPr="00070C55">
        <w:rPr>
          <w:rFonts w:ascii="Times New Roman" w:hAnsi="Times New Roman"/>
          <w:sz w:val="27"/>
          <w:szCs w:val="27"/>
          <w:lang w:val="pt-BR"/>
        </w:rPr>
        <w:t xml:space="preserve">. </w:t>
      </w:r>
      <w:r w:rsidR="0067667D" w:rsidRPr="00070C55">
        <w:rPr>
          <w:rFonts w:ascii="Times New Roman" w:hAnsi="Times New Roman"/>
          <w:color w:val="000000" w:themeColor="text1"/>
          <w:sz w:val="27"/>
          <w:szCs w:val="27"/>
          <w:lang w:val="vi-VN"/>
        </w:rPr>
        <w:t>Các quyền và nghĩa vụ khác theo quy định Hợp đồng và các Phụ lục đính kèm</w:t>
      </w:r>
      <w:r w:rsidR="00070C55" w:rsidRPr="00070C55">
        <w:rPr>
          <w:rFonts w:ascii="Times New Roman" w:hAnsi="Times New Roman"/>
          <w:color w:val="000000" w:themeColor="text1"/>
          <w:sz w:val="27"/>
          <w:szCs w:val="27"/>
          <w:lang w:val="pt-BR"/>
        </w:rPr>
        <w:t>.</w:t>
      </w:r>
    </w:p>
    <w:p w14:paraId="3EA02FD9" w14:textId="69533A56" w:rsidR="00733DAC" w:rsidRDefault="00333168" w:rsidP="00070C55">
      <w:pPr>
        <w:spacing w:after="0" w:line="288" w:lineRule="auto"/>
        <w:ind w:firstLine="567"/>
        <w:jc w:val="both"/>
        <w:rPr>
          <w:rFonts w:ascii="Times New Roman" w:hAnsi="Times New Roman"/>
          <w:color w:val="000000" w:themeColor="text1"/>
          <w:sz w:val="27"/>
          <w:szCs w:val="27"/>
          <w:lang w:val="vi-VN"/>
        </w:rPr>
      </w:pPr>
      <w:r>
        <w:rPr>
          <w:rFonts w:ascii="Times New Roman" w:hAnsi="Times New Roman"/>
          <w:b/>
          <w:color w:val="000000" w:themeColor="text1"/>
          <w:sz w:val="27"/>
          <w:szCs w:val="27"/>
          <w:lang w:val="vi-VN"/>
        </w:rPr>
        <w:t>l</w:t>
      </w:r>
      <w:r w:rsidR="00070C55" w:rsidRPr="00070C55">
        <w:rPr>
          <w:rFonts w:ascii="Times New Roman" w:hAnsi="Times New Roman"/>
          <w:b/>
          <w:color w:val="000000" w:themeColor="text1"/>
          <w:sz w:val="27"/>
          <w:szCs w:val="27"/>
          <w:lang w:val="pt-BR"/>
        </w:rPr>
        <w:t>.</w:t>
      </w:r>
      <w:r w:rsidR="00733DAC" w:rsidRPr="00070C55">
        <w:rPr>
          <w:rFonts w:ascii="Times New Roman" w:hAnsi="Times New Roman"/>
          <w:color w:val="000000" w:themeColor="text1"/>
          <w:sz w:val="27"/>
          <w:szCs w:val="27"/>
          <w:lang w:val="vi-VN"/>
        </w:rPr>
        <w:t xml:space="preserve"> Chịu trách nhiệm trước </w:t>
      </w:r>
      <w:r w:rsidR="0031752C">
        <w:rPr>
          <w:rFonts w:ascii="Times New Roman" w:hAnsi="Times New Roman"/>
          <w:color w:val="000000" w:themeColor="text1"/>
          <w:sz w:val="27"/>
          <w:szCs w:val="27"/>
          <w:lang w:val="vi-VN"/>
        </w:rPr>
        <w:t>VTVcab</w:t>
      </w:r>
      <w:r w:rsidR="00733DAC" w:rsidRPr="00070C55">
        <w:rPr>
          <w:rFonts w:ascii="Times New Roman" w:hAnsi="Times New Roman"/>
          <w:color w:val="000000" w:themeColor="text1"/>
          <w:sz w:val="27"/>
          <w:szCs w:val="27"/>
          <w:lang w:val="vi-VN"/>
        </w:rPr>
        <w:t xml:space="preserve">, bên thứ ba và trước pháp luật (bao gồm nhưng không giới hạn các khoản phạt, bồi thường, các hoạt động khiếu nại, khiếu </w:t>
      </w:r>
      <w:r w:rsidR="00733DAC" w:rsidRPr="00070C55">
        <w:rPr>
          <w:rFonts w:ascii="Times New Roman" w:hAnsi="Times New Roman"/>
          <w:color w:val="000000" w:themeColor="text1"/>
          <w:sz w:val="27"/>
          <w:szCs w:val="27"/>
          <w:lang w:val="vi-VN"/>
        </w:rPr>
        <w:lastRenderedPageBreak/>
        <w:t xml:space="preserve">kiện, các chi phí phát sinh khác có liên quan…) đối với mọi lỗi vi phạm bản quyền của </w:t>
      </w:r>
      <w:r w:rsidR="0031752C">
        <w:rPr>
          <w:rFonts w:ascii="Times New Roman" w:hAnsi="Times New Roman"/>
          <w:color w:val="000000" w:themeColor="text1"/>
          <w:sz w:val="27"/>
          <w:szCs w:val="27"/>
          <w:lang w:val="vi-VN"/>
        </w:rPr>
        <w:t>Viettel</w:t>
      </w:r>
      <w:r w:rsidR="00733DAC" w:rsidRPr="00070C55">
        <w:rPr>
          <w:rFonts w:ascii="Times New Roman" w:hAnsi="Times New Roman"/>
          <w:color w:val="000000" w:themeColor="text1"/>
          <w:sz w:val="27"/>
          <w:szCs w:val="27"/>
          <w:lang w:val="vi-VN"/>
        </w:rPr>
        <w:t>.</w:t>
      </w:r>
    </w:p>
    <w:p w14:paraId="22ECA55B" w14:textId="77777777" w:rsidR="00070C55" w:rsidRPr="00070C55" w:rsidRDefault="00070C55" w:rsidP="00070C55">
      <w:pPr>
        <w:spacing w:after="0" w:line="288" w:lineRule="auto"/>
        <w:ind w:firstLine="567"/>
        <w:jc w:val="both"/>
        <w:rPr>
          <w:rFonts w:ascii="Times New Roman" w:hAnsi="Times New Roman"/>
          <w:color w:val="000000" w:themeColor="text1"/>
          <w:sz w:val="27"/>
          <w:szCs w:val="27"/>
          <w:lang w:val="vi-VN"/>
        </w:rPr>
      </w:pPr>
    </w:p>
    <w:p w14:paraId="2CE86C9F" w14:textId="6C338430" w:rsidR="007065B3" w:rsidRPr="00070C55" w:rsidRDefault="007065B3" w:rsidP="00070C55">
      <w:pPr>
        <w:tabs>
          <w:tab w:val="left" w:pos="284"/>
          <w:tab w:val="left" w:pos="709"/>
          <w:tab w:val="left" w:pos="851"/>
        </w:tabs>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6. SỞ HỮU TRÍ TUỆ</w:t>
      </w:r>
    </w:p>
    <w:p w14:paraId="578E686B" w14:textId="77777777" w:rsidR="007065B3" w:rsidRDefault="007065B3" w:rsidP="00070C55">
      <w:pPr>
        <w:tabs>
          <w:tab w:val="left" w:pos="284"/>
        </w:tabs>
        <w:spacing w:after="0" w:line="288" w:lineRule="auto"/>
        <w:ind w:firstLine="567"/>
        <w:jc w:val="both"/>
        <w:rPr>
          <w:rFonts w:ascii="Times New Roman" w:hAnsi="Times New Roman"/>
          <w:sz w:val="27"/>
          <w:szCs w:val="27"/>
          <w:lang w:val="pt-BR"/>
        </w:rPr>
      </w:pPr>
      <w:r w:rsidRPr="00070C55">
        <w:rPr>
          <w:rFonts w:ascii="Times New Roman" w:hAnsi="Times New Roman"/>
          <w:sz w:val="27"/>
          <w:szCs w:val="27"/>
          <w:lang w:val="pt-BR"/>
        </w:rPr>
        <w:t xml:space="preserve">Mỗi Bên giữ quyền sở hữu đối với toàn bộ tên thương mại, nhãn hiệu các chương trình, phần mềm, dữ liệu, công cụ, thiết bị, tài sản do Bên đó đầu tư trong suốt quá trình thực hiện Hợp đồng này. Các Bên tôn trọng quy định về việc sử dụng tên thương mại, nhãn hiệu và tất cả các thông tin liên quan đến việc sử dụng tên thương mại, nhãn hiệu phải được Bên chủ sở hữu tên thương mại, nhãn hiệu chấp thuận trước bằng văn bản, vì mục đích này, Bên chủ sở hữu tên thương mại, nhãn hiệu sẽ cung cấp cho bên còn lại tất cả các thông tin cần thiết về tên thương mại, nhãn hiệu khi có yêu cầu. </w:t>
      </w:r>
    </w:p>
    <w:p w14:paraId="6B904C2D" w14:textId="77777777" w:rsidR="00070C55" w:rsidRPr="00070C55" w:rsidRDefault="00070C55" w:rsidP="00070C55">
      <w:pPr>
        <w:tabs>
          <w:tab w:val="left" w:pos="284"/>
        </w:tabs>
        <w:spacing w:after="0" w:line="288" w:lineRule="auto"/>
        <w:ind w:firstLine="567"/>
        <w:jc w:val="both"/>
        <w:rPr>
          <w:rFonts w:ascii="Times New Roman" w:hAnsi="Times New Roman"/>
          <w:sz w:val="27"/>
          <w:szCs w:val="27"/>
          <w:lang w:val="pt-BR"/>
        </w:rPr>
      </w:pPr>
    </w:p>
    <w:p w14:paraId="21A2787E" w14:textId="77777777" w:rsidR="007065B3" w:rsidRPr="00070C55" w:rsidRDefault="007065B3" w:rsidP="00070C55">
      <w:pPr>
        <w:tabs>
          <w:tab w:val="left" w:pos="284"/>
        </w:tabs>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7. BẤT KHẢ KHÁNG</w:t>
      </w:r>
      <w:r w:rsidRPr="00070C55">
        <w:rPr>
          <w:rFonts w:ascii="Times New Roman" w:hAnsi="Times New Roman"/>
          <w:b/>
          <w:sz w:val="27"/>
          <w:szCs w:val="27"/>
          <w:lang w:val="pt-BR"/>
        </w:rPr>
        <w:tab/>
      </w:r>
    </w:p>
    <w:p w14:paraId="70F54872" w14:textId="77777777" w:rsidR="007065B3" w:rsidRPr="00070C55" w:rsidRDefault="007065B3" w:rsidP="00070C55">
      <w:pPr>
        <w:tabs>
          <w:tab w:val="left" w:pos="284"/>
        </w:tabs>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7.1.</w:t>
      </w:r>
      <w:r w:rsidRPr="00070C55">
        <w:rPr>
          <w:rFonts w:ascii="Times New Roman" w:hAnsi="Times New Roman"/>
          <w:sz w:val="27"/>
          <w:szCs w:val="27"/>
          <w:lang w:val="pt-BR"/>
        </w:rPr>
        <w:t xml:space="preserve"> Bất khả kháng là những trường hợp xảy ra không thể lường trước được và không nằm trong khả năng kiểm soát của các bên, bao gồm nhưng không giới hạn như thiên tai, hỏa hoạn, dịch bệnh, chiến tranh, đình công, sự phát triển của công nghệ, sự thay đổi của chính sách pháp luật, chính sách của cơ quan Nhà nước có thẩm quyền thay đổi làm một trong các bên không thể thực hiện Hợp đồng. Trong trường hợp này, Bên bị ảnh hưởng sẽ gửi ngay thông báo bằng văn bản cho Bên kia nêu lý do khiến Bên bị ảnh hưởng không thể thực hiện các nghĩa vụ liên quan đến Hợp đồng. Trường hợp một Bên (“Bên bị ảnh hưởng”) không thể thực hiện được một phần hoặc toàn bộ nghĩa vụ đã thỏa thuận trong Hợp đồng được coi là trường hợp bất khả kháng khi đáp ứng được các điều kiện sau đây:</w:t>
      </w:r>
    </w:p>
    <w:p w14:paraId="0CE932FB" w14:textId="77777777" w:rsidR="007065B3" w:rsidRPr="00070C55" w:rsidRDefault="007065B3"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Sự kiện bất khả kháng là nguyên nhân trực tiếp gây trở ngại hoặc cản trở Bên bị ảnh hưởng thực hiện các nghĩa vụ của mình theo Hợp đồng;</w:t>
      </w:r>
    </w:p>
    <w:p w14:paraId="69557A82" w14:textId="77777777" w:rsidR="007065B3" w:rsidRPr="00070C55" w:rsidRDefault="007065B3"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Bên bị ảnh hưởng đã hết sức cố gắng tiếp tục thực hiện nghĩa vụ, cam kết, cố gắng để làm giảm hoặc tránh thiệt hại và khắc phục hậu quả do sự kiện bất khả kháng gây ra;</w:t>
      </w:r>
    </w:p>
    <w:p w14:paraId="0F49B754" w14:textId="77777777" w:rsidR="007065B3" w:rsidRPr="00070C55" w:rsidRDefault="007065B3"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Bên bị ảnh hưởng đã gửi thông báo bằng văn bản cho Bên kia biết về mọi thông tin liên quan đến sự kiện bất khả kháng trong vòng 14 (mười bốn) ngày kể từ khi sự kiện bất khả kháng xảy ra. Văn bản thông báo này phải nêu rõ lý do trì hoãn hoặc không thể thực hiện được một phần hay toàn bộ nghĩa vụ theo Hợp đồng, các biện pháp cần thiết đã áp dụng để khắc phục;</w:t>
      </w:r>
      <w:r w:rsidRPr="00070C55">
        <w:rPr>
          <w:sz w:val="27"/>
          <w:szCs w:val="27"/>
          <w:lang w:val="pt-BR"/>
        </w:rPr>
        <w:tab/>
      </w:r>
    </w:p>
    <w:p w14:paraId="1A0ACCC9" w14:textId="77777777" w:rsidR="007065B3" w:rsidRPr="00070C55" w:rsidRDefault="007065B3" w:rsidP="00070C55">
      <w:pPr>
        <w:pStyle w:val="ListParagraph"/>
        <w:numPr>
          <w:ilvl w:val="0"/>
          <w:numId w:val="23"/>
        </w:numPr>
        <w:suppressAutoHyphens w:val="0"/>
        <w:spacing w:line="288" w:lineRule="auto"/>
        <w:ind w:left="0" w:firstLine="567"/>
        <w:jc w:val="both"/>
        <w:rPr>
          <w:sz w:val="27"/>
          <w:szCs w:val="27"/>
          <w:lang w:val="pt-BR"/>
        </w:rPr>
      </w:pPr>
      <w:r w:rsidRPr="00070C55">
        <w:rPr>
          <w:sz w:val="27"/>
          <w:szCs w:val="27"/>
          <w:lang w:val="pt-BR"/>
        </w:rPr>
        <w:t>Các bên đã có sự trao đổi, bàn bạc để xem xét việc tiếp tục thực hiện nghĩa vụ của Bên bị ảnh hưởng.</w:t>
      </w:r>
    </w:p>
    <w:p w14:paraId="2B5F087F" w14:textId="77777777" w:rsidR="007065B3" w:rsidRDefault="007065B3" w:rsidP="00070C55">
      <w:pPr>
        <w:tabs>
          <w:tab w:val="left" w:pos="284"/>
        </w:tabs>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7.2.</w:t>
      </w:r>
      <w:r w:rsidRPr="00070C55">
        <w:rPr>
          <w:rFonts w:ascii="Times New Roman" w:hAnsi="Times New Roman"/>
          <w:sz w:val="27"/>
          <w:szCs w:val="27"/>
          <w:lang w:val="pt-BR"/>
        </w:rPr>
        <w:t xml:space="preserve"> Nếu bất kỳ sự cố nào thuộc trường hợp bất khả kháng nêu trên kéo dài hơn 03 (ba) tháng kể từ ngày bắt đầu và/hoặc sự việc đó cản trở một Bên thực hiện tất cả hoặc một phần nghĩa vụ của mình thì các bên sẽ cùng thương lượng để tìm ra giải </w:t>
      </w:r>
      <w:r w:rsidRPr="00070C55">
        <w:rPr>
          <w:rFonts w:ascii="Times New Roman" w:hAnsi="Times New Roman"/>
          <w:sz w:val="27"/>
          <w:szCs w:val="27"/>
          <w:lang w:val="pt-BR"/>
        </w:rPr>
        <w:lastRenderedPageBreak/>
        <w:t>pháp hợp lý. Nếu không đạt được thỏa thuận, thì bất kỳ Bên nào cũng đều có quyền chấm dứt Hợp đồng mà không phải bồi thường và chịu bất cứ hình thức phạt nào.</w:t>
      </w:r>
    </w:p>
    <w:p w14:paraId="19C75C6D" w14:textId="77777777" w:rsidR="00070C55" w:rsidRPr="00070C55" w:rsidRDefault="00070C55" w:rsidP="00070C55">
      <w:pPr>
        <w:tabs>
          <w:tab w:val="left" w:pos="284"/>
        </w:tabs>
        <w:spacing w:after="0" w:line="288" w:lineRule="auto"/>
        <w:ind w:firstLine="567"/>
        <w:jc w:val="both"/>
        <w:rPr>
          <w:rFonts w:ascii="Times New Roman" w:hAnsi="Times New Roman"/>
          <w:sz w:val="27"/>
          <w:szCs w:val="27"/>
          <w:lang w:val="pt-BR"/>
        </w:rPr>
      </w:pPr>
    </w:p>
    <w:p w14:paraId="497C983E" w14:textId="6F69A503" w:rsidR="00144E2E" w:rsidRPr="00070C55" w:rsidRDefault="00144E2E" w:rsidP="00070C55">
      <w:pPr>
        <w:spacing w:after="0" w:line="288" w:lineRule="auto"/>
        <w:jc w:val="both"/>
        <w:rPr>
          <w:rFonts w:ascii="Times New Roman" w:hAnsi="Times New Roman"/>
          <w:b/>
          <w:color w:val="000000" w:themeColor="text1"/>
          <w:sz w:val="27"/>
          <w:szCs w:val="27"/>
          <w:lang w:val="vi-VN"/>
        </w:rPr>
      </w:pPr>
      <w:r w:rsidRPr="00070C55">
        <w:rPr>
          <w:rFonts w:ascii="Times New Roman" w:hAnsi="Times New Roman"/>
          <w:b/>
          <w:color w:val="000000" w:themeColor="text1"/>
          <w:sz w:val="27"/>
          <w:szCs w:val="27"/>
          <w:lang w:val="vi-VN"/>
        </w:rPr>
        <w:t>ĐIỀ</w:t>
      </w:r>
      <w:r w:rsidR="002129E9" w:rsidRPr="00070C55">
        <w:rPr>
          <w:rFonts w:ascii="Times New Roman" w:hAnsi="Times New Roman"/>
          <w:b/>
          <w:color w:val="000000" w:themeColor="text1"/>
          <w:sz w:val="27"/>
          <w:szCs w:val="27"/>
          <w:lang w:val="vi-VN"/>
        </w:rPr>
        <w:t>U 8</w:t>
      </w:r>
      <w:r w:rsidRPr="00070C55">
        <w:rPr>
          <w:rFonts w:ascii="Times New Roman" w:hAnsi="Times New Roman"/>
          <w:b/>
          <w:color w:val="000000" w:themeColor="text1"/>
          <w:sz w:val="27"/>
          <w:szCs w:val="27"/>
          <w:lang w:val="vi-VN"/>
        </w:rPr>
        <w:t>: BẢO MẬT THÔNG TIN</w:t>
      </w:r>
    </w:p>
    <w:p w14:paraId="4BE96C79" w14:textId="5EF75B6A" w:rsidR="00144E2E" w:rsidRPr="00070C55" w:rsidRDefault="002129E9" w:rsidP="00070C55">
      <w:pPr>
        <w:spacing w:after="0" w:line="288" w:lineRule="auto"/>
        <w:ind w:firstLine="567"/>
        <w:jc w:val="both"/>
        <w:rPr>
          <w:rFonts w:ascii="Times New Roman" w:hAnsi="Times New Roman"/>
          <w:b/>
          <w:color w:val="000000" w:themeColor="text1"/>
          <w:sz w:val="27"/>
          <w:szCs w:val="27"/>
          <w:lang w:val="vi-VN"/>
        </w:rPr>
      </w:pPr>
      <w:r w:rsidRPr="00070C55">
        <w:rPr>
          <w:rFonts w:ascii="Times New Roman" w:hAnsi="Times New Roman"/>
          <w:b/>
          <w:color w:val="000000" w:themeColor="text1"/>
          <w:sz w:val="27"/>
          <w:szCs w:val="27"/>
          <w:lang w:val="vi-VN"/>
        </w:rPr>
        <w:t>8</w:t>
      </w:r>
      <w:r w:rsidR="00144E2E" w:rsidRPr="00070C55">
        <w:rPr>
          <w:rFonts w:ascii="Times New Roman" w:hAnsi="Times New Roman"/>
          <w:b/>
          <w:color w:val="000000" w:themeColor="text1"/>
          <w:sz w:val="27"/>
          <w:szCs w:val="27"/>
          <w:lang w:val="vi-VN"/>
        </w:rPr>
        <w:t>.1. Thông tin bảo mật</w:t>
      </w:r>
    </w:p>
    <w:p w14:paraId="54F331A7" w14:textId="1C1A242C" w:rsidR="00144E2E" w:rsidRPr="00070C55" w:rsidRDefault="00144E2E"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Thông tin bảo mật là tất cả thông tin trao đổi, số liệu kinh doanh, chi</w:t>
      </w:r>
      <w:r w:rsidR="006A1DE2" w:rsidRPr="00070C55">
        <w:rPr>
          <w:rFonts w:ascii="Times New Roman" w:hAnsi="Times New Roman"/>
          <w:color w:val="000000" w:themeColor="text1"/>
          <w:sz w:val="27"/>
          <w:szCs w:val="27"/>
          <w:lang w:val="vi-VN"/>
        </w:rPr>
        <w:t>ế</w:t>
      </w:r>
      <w:r w:rsidRPr="00070C55">
        <w:rPr>
          <w:rFonts w:ascii="Times New Roman" w:hAnsi="Times New Roman"/>
          <w:color w:val="000000" w:themeColor="text1"/>
          <w:sz w:val="27"/>
          <w:szCs w:val="27"/>
          <w:lang w:val="vi-VN"/>
        </w:rPr>
        <w:t>n lược kinh doanh và bất kỳ thông tin, dữ liệu và tài liệu thương mại hoặc bất kỳ tài liệu nào được bên chuyển giao thông tin gắn nhãn hoặc ghi ký hiệu “bảo mật”, hoặc những nội dung tương tự. Nếu thông tin bảo mật được chuyển giao bằng hình thức lời nói, thì Bên chuyển giao thông tin phải đặc biệt chỉ rõ đó là Thông tin bảo mật, thông tin khách hàng tại thời điểm tiết l</w:t>
      </w:r>
      <w:r w:rsidR="0000534E" w:rsidRPr="00070C55">
        <w:rPr>
          <w:rFonts w:ascii="Times New Roman" w:hAnsi="Times New Roman"/>
          <w:color w:val="000000" w:themeColor="text1"/>
          <w:sz w:val="27"/>
          <w:szCs w:val="27"/>
          <w:lang w:val="vi-VN"/>
        </w:rPr>
        <w:t>ộ</w:t>
      </w:r>
      <w:r w:rsidRPr="00070C55">
        <w:rPr>
          <w:rFonts w:ascii="Times New Roman" w:hAnsi="Times New Roman"/>
          <w:color w:val="000000" w:themeColor="text1"/>
          <w:sz w:val="27"/>
          <w:szCs w:val="27"/>
          <w:lang w:val="vi-VN"/>
        </w:rPr>
        <w:t xml:space="preserve"> và có văn bản xác nhận việc này trong vòng 30 (ba mươi) ngày kể từ ngày chuyển giao thông tin đó.</w:t>
      </w:r>
    </w:p>
    <w:p w14:paraId="10C4A964" w14:textId="4E504A8D" w:rsidR="00144E2E" w:rsidRPr="00070C55" w:rsidRDefault="002129E9" w:rsidP="00070C55">
      <w:pPr>
        <w:spacing w:after="0" w:line="288" w:lineRule="auto"/>
        <w:ind w:firstLine="567"/>
        <w:jc w:val="both"/>
        <w:rPr>
          <w:rFonts w:ascii="Times New Roman" w:hAnsi="Times New Roman"/>
          <w:b/>
          <w:color w:val="000000" w:themeColor="text1"/>
          <w:sz w:val="27"/>
          <w:szCs w:val="27"/>
          <w:lang w:val="vi-VN"/>
        </w:rPr>
      </w:pPr>
      <w:r w:rsidRPr="00070C55">
        <w:rPr>
          <w:rFonts w:ascii="Times New Roman" w:hAnsi="Times New Roman"/>
          <w:b/>
          <w:color w:val="000000" w:themeColor="text1"/>
          <w:sz w:val="27"/>
          <w:szCs w:val="27"/>
          <w:lang w:val="vi-VN"/>
        </w:rPr>
        <w:t>8</w:t>
      </w:r>
      <w:r w:rsidR="00144E2E" w:rsidRPr="00070C55">
        <w:rPr>
          <w:rFonts w:ascii="Times New Roman" w:hAnsi="Times New Roman"/>
          <w:b/>
          <w:color w:val="000000" w:themeColor="text1"/>
          <w:sz w:val="27"/>
          <w:szCs w:val="27"/>
          <w:lang w:val="vi-VN"/>
        </w:rPr>
        <w:t>.2. Bảo mậ</w:t>
      </w:r>
      <w:r w:rsidR="005177DE" w:rsidRPr="00070C55">
        <w:rPr>
          <w:rFonts w:ascii="Times New Roman" w:hAnsi="Times New Roman"/>
          <w:b/>
          <w:color w:val="000000" w:themeColor="text1"/>
          <w:sz w:val="27"/>
          <w:szCs w:val="27"/>
          <w:lang w:val="vi-VN"/>
        </w:rPr>
        <w:t>t</w:t>
      </w:r>
    </w:p>
    <w:p w14:paraId="63A30D02" w14:textId="31EA7125" w:rsidR="00144E2E" w:rsidRPr="00070C55" w:rsidRDefault="00144E2E"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Mỗi bên có trách nhiệm giữ bí mật Thông tin bảo mật cho Bên còn lại trong suốt quá trình thực hiện Hợp đồng và sau khi chấm dứt hợp đồng. Ngay sau khi chấm dứt hay hết hạn Hợp đồng. Bên tiếp nhận phải lập tức hoàn trả cho Bên chuyển giao, ho</w:t>
      </w:r>
      <w:r w:rsidR="006A1DE2" w:rsidRPr="00070C55">
        <w:rPr>
          <w:rFonts w:ascii="Times New Roman" w:hAnsi="Times New Roman"/>
          <w:color w:val="000000" w:themeColor="text1"/>
          <w:sz w:val="27"/>
          <w:szCs w:val="27"/>
          <w:lang w:val="vi-VN"/>
        </w:rPr>
        <w:t>ă</w:t>
      </w:r>
      <w:r w:rsidRPr="00070C55">
        <w:rPr>
          <w:rFonts w:ascii="Times New Roman" w:hAnsi="Times New Roman"/>
          <w:color w:val="000000" w:themeColor="text1"/>
          <w:sz w:val="27"/>
          <w:szCs w:val="27"/>
          <w:lang w:val="vi-VN"/>
        </w:rPr>
        <w:t>c theo yêu cẩu của bên chuyển giao, hủy tất cả các Thông tin bảo mật của Bên chuyển giao đang được Bên tiếp nhận giữ hoặc kiểm soát. Đại diện có thẩm quyền của Bên tiếp nhận phải xác nhận bằng văn bản với Bên chuyển giao rằng đã hoàn tất công việc này.</w:t>
      </w:r>
    </w:p>
    <w:p w14:paraId="013701F6" w14:textId="7D60A8F2" w:rsidR="00144E2E" w:rsidRPr="00070C55" w:rsidRDefault="002129E9" w:rsidP="00070C55">
      <w:pPr>
        <w:spacing w:after="0" w:line="288" w:lineRule="auto"/>
        <w:ind w:firstLine="567"/>
        <w:jc w:val="both"/>
        <w:rPr>
          <w:rFonts w:ascii="Times New Roman" w:hAnsi="Times New Roman"/>
          <w:b/>
          <w:color w:val="000000" w:themeColor="text1"/>
          <w:sz w:val="27"/>
          <w:szCs w:val="27"/>
          <w:lang w:val="vi-VN"/>
        </w:rPr>
      </w:pPr>
      <w:r w:rsidRPr="00070C55">
        <w:rPr>
          <w:rFonts w:ascii="Times New Roman" w:hAnsi="Times New Roman"/>
          <w:b/>
          <w:color w:val="000000" w:themeColor="text1"/>
          <w:sz w:val="27"/>
          <w:szCs w:val="27"/>
          <w:lang w:val="vi-VN"/>
        </w:rPr>
        <w:t>8</w:t>
      </w:r>
      <w:r w:rsidR="00144E2E" w:rsidRPr="00070C55">
        <w:rPr>
          <w:rFonts w:ascii="Times New Roman" w:hAnsi="Times New Roman"/>
          <w:b/>
          <w:color w:val="000000" w:themeColor="text1"/>
          <w:sz w:val="27"/>
          <w:szCs w:val="27"/>
          <w:lang w:val="vi-VN"/>
        </w:rPr>
        <w:t>.3. Trường hợp ngoại lệ</w:t>
      </w:r>
    </w:p>
    <w:p w14:paraId="3652F3FD" w14:textId="031B431F" w:rsidR="00144E2E" w:rsidRPr="00070C55" w:rsidRDefault="00144E2E"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Những thông tin sau đây sẽ không được coi là Thông tin bảo mật: (a) thông tin chung đã được biết tới hay có sẵn tại thời điểm chuyển giao hoặc trở thành thông tin chung hay có sẵn sau khi nó được chuyển giao mà không phải do Bên tiếp nhận vi phạm nghĩa vụ bảo mật theo Hợp đồng này; (b) thông tin đã thuộc sở hữu của Bên tiếp nhận tại thời điểm tiêt lộ; (c) thông tin được Bên tiếp nhận phát triển độc lập mà không liên quan gì đến việc chuyển giao tin tức của Bên chuyển giao; (d) thông tin đã được thu thập một cách hợp pháp từ một Bên thứ ba không có ràng buộc nào về nghĩa vụ bảo mật với Bên chuyển giao; và/hoặc  thông tin mà việc tiết lộ thông tin đó là theo yêu cầu của cơ quan Nhà nước có thẩm quyền, với điều kiện Bên nhận được yêu cầu phải thông báo cho Bên còn lại v</w:t>
      </w:r>
      <w:r w:rsidR="006A1DE2" w:rsidRPr="00070C55">
        <w:rPr>
          <w:rFonts w:ascii="Times New Roman" w:hAnsi="Times New Roman"/>
          <w:color w:val="000000" w:themeColor="text1"/>
          <w:sz w:val="27"/>
          <w:szCs w:val="27"/>
          <w:lang w:val="vi-VN"/>
        </w:rPr>
        <w:t>ề</w:t>
      </w:r>
      <w:r w:rsidRPr="00070C55">
        <w:rPr>
          <w:rFonts w:ascii="Times New Roman" w:hAnsi="Times New Roman"/>
          <w:color w:val="000000" w:themeColor="text1"/>
          <w:sz w:val="27"/>
          <w:szCs w:val="27"/>
          <w:lang w:val="vi-VN"/>
        </w:rPr>
        <w:t xml:space="preserve"> yêu cầu tiết lộ thông tin đó để việc t</w:t>
      </w:r>
      <w:r w:rsidR="008C38EE" w:rsidRPr="00070C55">
        <w:rPr>
          <w:rFonts w:ascii="Times New Roman" w:hAnsi="Times New Roman"/>
          <w:color w:val="000000" w:themeColor="text1"/>
          <w:sz w:val="27"/>
          <w:szCs w:val="27"/>
          <w:lang w:val="vi-VN"/>
        </w:rPr>
        <w:t>iết lộ</w:t>
      </w:r>
      <w:r w:rsidRPr="00070C55">
        <w:rPr>
          <w:rFonts w:ascii="Times New Roman" w:hAnsi="Times New Roman"/>
          <w:color w:val="000000" w:themeColor="text1"/>
          <w:sz w:val="27"/>
          <w:szCs w:val="27"/>
          <w:lang w:val="vi-VN"/>
        </w:rPr>
        <w:t xml:space="preserve"> sẽ được thực hiên theo cách có thể đạt được mức độ bảo vệ cao nhất.</w:t>
      </w:r>
    </w:p>
    <w:p w14:paraId="2766FE8A" w14:textId="6DBF11E3" w:rsidR="00144E2E" w:rsidRPr="00070C55" w:rsidRDefault="002129E9" w:rsidP="00070C55">
      <w:pPr>
        <w:spacing w:after="0" w:line="288" w:lineRule="auto"/>
        <w:ind w:firstLine="567"/>
        <w:jc w:val="both"/>
        <w:rPr>
          <w:rFonts w:ascii="Times New Roman" w:hAnsi="Times New Roman"/>
          <w:b/>
          <w:color w:val="000000" w:themeColor="text1"/>
          <w:sz w:val="27"/>
          <w:szCs w:val="27"/>
          <w:lang w:val="vi-VN"/>
        </w:rPr>
      </w:pPr>
      <w:r w:rsidRPr="00070C55">
        <w:rPr>
          <w:rFonts w:ascii="Times New Roman" w:hAnsi="Times New Roman"/>
          <w:b/>
          <w:color w:val="000000" w:themeColor="text1"/>
          <w:sz w:val="27"/>
          <w:szCs w:val="27"/>
          <w:lang w:val="vi-VN"/>
        </w:rPr>
        <w:t>8</w:t>
      </w:r>
      <w:r w:rsidR="00144E2E" w:rsidRPr="00070C55">
        <w:rPr>
          <w:rFonts w:ascii="Times New Roman" w:hAnsi="Times New Roman"/>
          <w:b/>
          <w:color w:val="000000" w:themeColor="text1"/>
          <w:sz w:val="27"/>
          <w:szCs w:val="27"/>
          <w:lang w:val="vi-VN"/>
        </w:rPr>
        <w:t>.4. Tiết lộ thông tin</w:t>
      </w:r>
    </w:p>
    <w:p w14:paraId="353FB9F8" w14:textId="77777777" w:rsidR="00144E2E" w:rsidRDefault="00144E2E"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Mỗi Bên chỉ được tiết lộ Thông tin bảo mật của Bên kia cho các thành viên của mình, những người nhân danh mỗi Bên sử dụng những thông tin số vì mục đích của Hợp đồng này. Mỗi bên tự chịu trách nhiệm về hành vi tiết lộ thông tin bảo mật của các thành viên của mình.</w:t>
      </w:r>
    </w:p>
    <w:p w14:paraId="103181AA" w14:textId="77777777" w:rsidR="00070C55" w:rsidRPr="00070C55" w:rsidRDefault="00070C55" w:rsidP="00070C55">
      <w:pPr>
        <w:spacing w:after="0" w:line="288" w:lineRule="auto"/>
        <w:ind w:firstLine="567"/>
        <w:jc w:val="both"/>
        <w:rPr>
          <w:rFonts w:ascii="Times New Roman" w:hAnsi="Times New Roman"/>
          <w:color w:val="000000" w:themeColor="text1"/>
          <w:sz w:val="27"/>
          <w:szCs w:val="27"/>
          <w:lang w:val="vi-VN"/>
        </w:rPr>
      </w:pPr>
    </w:p>
    <w:p w14:paraId="5E557E20" w14:textId="77777777" w:rsidR="007065B3" w:rsidRPr="00070C55" w:rsidRDefault="007065B3" w:rsidP="00070C55">
      <w:pPr>
        <w:shd w:val="clear" w:color="auto" w:fill="FFFFFF"/>
        <w:spacing w:after="0" w:line="288" w:lineRule="auto"/>
        <w:jc w:val="both"/>
        <w:rPr>
          <w:rFonts w:ascii="Times New Roman" w:hAnsi="Times New Roman"/>
          <w:color w:val="000000"/>
          <w:sz w:val="27"/>
          <w:szCs w:val="27"/>
          <w:lang w:val="pt-BR" w:eastAsia="en-SG"/>
        </w:rPr>
      </w:pPr>
      <w:r w:rsidRPr="00070C55">
        <w:rPr>
          <w:rFonts w:ascii="Times New Roman" w:hAnsi="Times New Roman"/>
          <w:b/>
          <w:bCs/>
          <w:color w:val="000000"/>
          <w:sz w:val="27"/>
          <w:szCs w:val="27"/>
          <w:lang w:val="pt-BR" w:eastAsia="en-SG"/>
        </w:rPr>
        <w:t>ĐIỀU 9. CHẤM DỨT HỢP ĐỒNG</w:t>
      </w:r>
    </w:p>
    <w:p w14:paraId="10D47D00" w14:textId="77777777" w:rsidR="007065B3" w:rsidRPr="00070C55" w:rsidRDefault="007065B3" w:rsidP="00070C55">
      <w:pPr>
        <w:spacing w:after="0" w:line="288" w:lineRule="auto"/>
        <w:ind w:firstLine="567"/>
        <w:jc w:val="both"/>
        <w:rPr>
          <w:rFonts w:ascii="Times New Roman" w:hAnsi="Times New Roman"/>
          <w:b/>
          <w:sz w:val="27"/>
          <w:szCs w:val="27"/>
          <w:lang w:val="pt-BR"/>
        </w:rPr>
      </w:pPr>
      <w:r w:rsidRPr="00070C55">
        <w:rPr>
          <w:rFonts w:ascii="Times New Roman" w:hAnsi="Times New Roman"/>
          <w:b/>
          <w:sz w:val="27"/>
          <w:szCs w:val="27"/>
          <w:lang w:val="pt-BR"/>
        </w:rPr>
        <w:lastRenderedPageBreak/>
        <w:t>9.1. Các trường hợp chấm dứt Hợp đồng</w:t>
      </w:r>
    </w:p>
    <w:p w14:paraId="42CC27A4" w14:textId="77777777" w:rsidR="007065B3" w:rsidRPr="00070C55" w:rsidRDefault="007065B3"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a.</w:t>
      </w:r>
      <w:r w:rsidRPr="00070C55">
        <w:rPr>
          <w:rFonts w:ascii="Times New Roman" w:hAnsi="Times New Roman"/>
          <w:sz w:val="27"/>
          <w:szCs w:val="27"/>
          <w:lang w:val="pt-BR"/>
        </w:rPr>
        <w:t xml:space="preserve"> Hết thời hạn Hợp đồng mà các Bên không thỏa thuận về việc gia hạn hiệu lực Hợp đồng;</w:t>
      </w:r>
    </w:p>
    <w:p w14:paraId="2D1992B9" w14:textId="77777777" w:rsidR="007065B3" w:rsidRPr="00070C55" w:rsidRDefault="007065B3"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 xml:space="preserve">b. </w:t>
      </w:r>
      <w:r w:rsidRPr="00070C55">
        <w:rPr>
          <w:rFonts w:ascii="Times New Roman" w:hAnsi="Times New Roman"/>
          <w:sz w:val="27"/>
          <w:szCs w:val="27"/>
          <w:lang w:val="pt-BR"/>
        </w:rPr>
        <w:t>Chấm dứt theo thỏa thuận bằng văn bản của các Bên;</w:t>
      </w:r>
    </w:p>
    <w:p w14:paraId="491E9C5F" w14:textId="3740537C" w:rsidR="007065B3" w:rsidRPr="00070C55" w:rsidRDefault="007065B3"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 xml:space="preserve">c. </w:t>
      </w:r>
      <w:r w:rsidRPr="00070C55">
        <w:rPr>
          <w:rFonts w:ascii="Times New Roman" w:hAnsi="Times New Roman"/>
          <w:sz w:val="27"/>
          <w:szCs w:val="27"/>
          <w:lang w:val="pt-BR"/>
        </w:rPr>
        <w:t>Xảy ra sự kiện bất khả kháng theo quy định tại Điều 7</w:t>
      </w:r>
      <w:r w:rsidR="0094579B" w:rsidRPr="00070C55">
        <w:rPr>
          <w:rFonts w:ascii="Times New Roman" w:hAnsi="Times New Roman"/>
          <w:sz w:val="27"/>
          <w:szCs w:val="27"/>
          <w:lang w:val="pt-BR"/>
        </w:rPr>
        <w:t xml:space="preserve"> của</w:t>
      </w:r>
      <w:r w:rsidRPr="00070C55">
        <w:rPr>
          <w:rFonts w:ascii="Times New Roman" w:hAnsi="Times New Roman"/>
          <w:sz w:val="27"/>
          <w:szCs w:val="27"/>
          <w:lang w:val="pt-BR"/>
        </w:rPr>
        <w:t xml:space="preserve"> Hợp đồng này dẫn đến việc một trong các Bên không thể tiếp tục thực hiện Hợp đồng;</w:t>
      </w:r>
    </w:p>
    <w:p w14:paraId="3661C832" w14:textId="77777777" w:rsidR="007065B3" w:rsidRPr="00070C55" w:rsidRDefault="007065B3"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 xml:space="preserve">d. </w:t>
      </w:r>
      <w:r w:rsidRPr="00070C55">
        <w:rPr>
          <w:rFonts w:ascii="Times New Roman" w:hAnsi="Times New Roman"/>
          <w:sz w:val="27"/>
          <w:szCs w:val="27"/>
          <w:lang w:val="pt-BR"/>
        </w:rPr>
        <w:t>Một trong hai bên trở thành đối tượng của các thủ tục pháp lý liên quan đến việc phá sản doanh nghiệp; mất khả năng thanh toán; bị phong tỏa tài sản.</w:t>
      </w:r>
      <w:r w:rsidRPr="00070C55">
        <w:rPr>
          <w:rFonts w:ascii="Times New Roman" w:hAnsi="Times New Roman"/>
          <w:sz w:val="27"/>
          <w:szCs w:val="27"/>
          <w:lang w:val="pt-BR"/>
        </w:rPr>
        <w:tab/>
      </w:r>
    </w:p>
    <w:p w14:paraId="6049FE47" w14:textId="77777777" w:rsidR="007065B3" w:rsidRPr="00070C55" w:rsidRDefault="007065B3" w:rsidP="00070C55">
      <w:pPr>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e.</w:t>
      </w:r>
      <w:r w:rsidRPr="00070C55">
        <w:rPr>
          <w:rFonts w:ascii="Times New Roman" w:hAnsi="Times New Roman"/>
          <w:sz w:val="27"/>
          <w:szCs w:val="27"/>
          <w:lang w:val="pt-BR"/>
        </w:rPr>
        <w:t xml:space="preserve"> Các trường hợp đơn phương chấm dứt Hợp đồng trước thời hạn: Không bên nào được tự ý đơn phương chấm dứt hợp đồng trước thời hạn, ngoại trừ các trường hợp sau: </w:t>
      </w:r>
    </w:p>
    <w:p w14:paraId="11ACDB03" w14:textId="77777777" w:rsidR="007065B3" w:rsidRPr="00070C55" w:rsidRDefault="007065B3" w:rsidP="00070C55">
      <w:pPr>
        <w:shd w:val="clear" w:color="auto" w:fill="FFFFFF"/>
        <w:spacing w:after="0" w:line="288" w:lineRule="auto"/>
        <w:ind w:firstLine="567"/>
        <w:jc w:val="both"/>
        <w:rPr>
          <w:rFonts w:ascii="Times New Roman" w:hAnsi="Times New Roman"/>
          <w:color w:val="000000"/>
          <w:sz w:val="27"/>
          <w:szCs w:val="27"/>
          <w:lang w:val="vi-VN" w:eastAsia="en-SG"/>
        </w:rPr>
      </w:pPr>
      <w:r w:rsidRPr="00070C55">
        <w:rPr>
          <w:rFonts w:ascii="Times New Roman" w:hAnsi="Times New Roman"/>
          <w:b/>
          <w:color w:val="000000"/>
          <w:sz w:val="27"/>
          <w:szCs w:val="27"/>
          <w:lang w:val="pt-BR" w:eastAsia="en-SG"/>
        </w:rPr>
        <w:t>(i)</w:t>
      </w:r>
      <w:r w:rsidRPr="00070C55">
        <w:rPr>
          <w:rFonts w:ascii="Times New Roman" w:hAnsi="Times New Roman"/>
          <w:color w:val="000000"/>
          <w:sz w:val="27"/>
          <w:szCs w:val="27"/>
          <w:lang w:val="pt-BR" w:eastAsia="en-SG"/>
        </w:rPr>
        <w:t xml:space="preserve"> Một trong các bên vi phạm cơ bản Hợp đồng theo quy định tại Khoản 13 Điều 3 Luật Thương mại 2005 (trừ trường hợp hành vi vi phạm hoàn toàn do lỗi của bên còn lại và/hoặc do bất khả kháng)</w:t>
      </w:r>
      <w:r w:rsidRPr="00070C55">
        <w:rPr>
          <w:rFonts w:ascii="Times New Roman" w:hAnsi="Times New Roman"/>
          <w:color w:val="000000"/>
          <w:sz w:val="27"/>
          <w:szCs w:val="27"/>
          <w:lang w:val="vi-VN" w:eastAsia="en-SG"/>
        </w:rPr>
        <w:t xml:space="preserve"> thì bên bị vi phạm có quyền ngay lập tức đơn phương chấm dứt Hợp đồng mà không phải bồi thường hay chịu bất cứ khoản phạt nào, đồng thời bên bị vi phạm có quyền yêu cầu bên vi phạm bồi thường và chịu phạt theo quy định tại Điều 10 của Hợp đồng này.</w:t>
      </w:r>
    </w:p>
    <w:p w14:paraId="2F5AC72D" w14:textId="77777777" w:rsidR="007065B3" w:rsidRPr="00070C55" w:rsidRDefault="007065B3" w:rsidP="00070C55">
      <w:pPr>
        <w:shd w:val="clear" w:color="auto" w:fill="FFFFFF"/>
        <w:spacing w:after="0" w:line="288" w:lineRule="auto"/>
        <w:ind w:firstLine="567"/>
        <w:jc w:val="both"/>
        <w:rPr>
          <w:rFonts w:ascii="Times New Roman" w:hAnsi="Times New Roman"/>
          <w:color w:val="000000"/>
          <w:sz w:val="27"/>
          <w:szCs w:val="27"/>
          <w:lang w:val="vi-VN" w:eastAsia="en-SG"/>
        </w:rPr>
      </w:pPr>
      <w:r w:rsidRPr="00070C55">
        <w:rPr>
          <w:rFonts w:ascii="Times New Roman" w:hAnsi="Times New Roman"/>
          <w:b/>
          <w:color w:val="000000"/>
          <w:sz w:val="27"/>
          <w:szCs w:val="27"/>
          <w:lang w:val="vi-VN" w:eastAsia="en-SG"/>
        </w:rPr>
        <w:t>(ii)</w:t>
      </w:r>
      <w:r w:rsidRPr="00070C55">
        <w:rPr>
          <w:rFonts w:ascii="Times New Roman" w:hAnsi="Times New Roman"/>
          <w:color w:val="000000"/>
          <w:sz w:val="27"/>
          <w:szCs w:val="27"/>
          <w:lang w:val="vi-VN" w:eastAsia="en-SG"/>
        </w:rPr>
        <w:t xml:space="preserve"> </w:t>
      </w:r>
      <w:r w:rsidRPr="00070C55">
        <w:rPr>
          <w:rFonts w:ascii="Times New Roman" w:hAnsi="Times New Roman"/>
          <w:color w:val="000000"/>
          <w:sz w:val="27"/>
          <w:szCs w:val="27"/>
          <w:lang w:val="pt-BR" w:eastAsia="en-SG"/>
        </w:rPr>
        <w:t>Một trong các bên không thực hiện</w:t>
      </w:r>
      <w:r w:rsidRPr="00070C55">
        <w:rPr>
          <w:rFonts w:ascii="Times New Roman" w:hAnsi="Times New Roman"/>
          <w:color w:val="000000"/>
          <w:sz w:val="27"/>
          <w:szCs w:val="27"/>
          <w:lang w:val="vi-VN" w:eastAsia="en-SG"/>
        </w:rPr>
        <w:t>, thực hiện không đầy đủ</w:t>
      </w:r>
      <w:r w:rsidRPr="00070C55">
        <w:rPr>
          <w:rFonts w:ascii="Times New Roman" w:hAnsi="Times New Roman"/>
          <w:color w:val="000000"/>
          <w:sz w:val="27"/>
          <w:szCs w:val="27"/>
          <w:lang w:val="pt-BR" w:eastAsia="en-SG"/>
        </w:rPr>
        <w:t xml:space="preserve"> hoặc </w:t>
      </w:r>
      <w:r w:rsidRPr="00070C55">
        <w:rPr>
          <w:rFonts w:ascii="Times New Roman" w:hAnsi="Times New Roman"/>
          <w:color w:val="000000"/>
          <w:sz w:val="27"/>
          <w:szCs w:val="27"/>
          <w:lang w:val="vi-VN" w:eastAsia="en-SG"/>
        </w:rPr>
        <w:t>vi phạm</w:t>
      </w:r>
      <w:r w:rsidRPr="00070C55">
        <w:rPr>
          <w:rFonts w:ascii="Times New Roman" w:hAnsi="Times New Roman"/>
          <w:color w:val="000000"/>
          <w:sz w:val="27"/>
          <w:szCs w:val="27"/>
          <w:lang w:val="pt-BR" w:eastAsia="en-SG"/>
        </w:rPr>
        <w:t xml:space="preserve"> </w:t>
      </w:r>
      <w:r w:rsidRPr="00070C55">
        <w:rPr>
          <w:rFonts w:ascii="Times New Roman" w:hAnsi="Times New Roman"/>
          <w:color w:val="000000"/>
          <w:sz w:val="27"/>
          <w:szCs w:val="27"/>
          <w:lang w:val="vi-VN" w:eastAsia="en-SG"/>
        </w:rPr>
        <w:t>các</w:t>
      </w:r>
      <w:r w:rsidRPr="00070C55">
        <w:rPr>
          <w:rFonts w:ascii="Times New Roman" w:hAnsi="Times New Roman"/>
          <w:color w:val="000000"/>
          <w:sz w:val="27"/>
          <w:szCs w:val="27"/>
          <w:lang w:val="pt-BR" w:eastAsia="en-SG"/>
        </w:rPr>
        <w:t xml:space="preserve"> nghĩa vụ </w:t>
      </w:r>
      <w:r w:rsidRPr="00070C55">
        <w:rPr>
          <w:rFonts w:ascii="Times New Roman" w:hAnsi="Times New Roman"/>
          <w:color w:val="000000"/>
          <w:sz w:val="27"/>
          <w:szCs w:val="27"/>
          <w:lang w:val="vi-VN" w:eastAsia="en-SG"/>
        </w:rPr>
        <w:t xml:space="preserve">khác (ngoài các vi phạm cơ bản nêu trên) </w:t>
      </w:r>
      <w:r w:rsidRPr="00070C55">
        <w:rPr>
          <w:rFonts w:ascii="Times New Roman" w:hAnsi="Times New Roman"/>
          <w:color w:val="000000"/>
          <w:sz w:val="27"/>
          <w:szCs w:val="27"/>
          <w:lang w:val="pt-BR" w:eastAsia="en-SG"/>
        </w:rPr>
        <w:t>của Hợp đồng (trừ trường hợp hành vi vi phạm hoàn toàn do lỗi của bên còn lại và/hoặc do bất khả kháng)</w:t>
      </w:r>
      <w:r w:rsidRPr="00070C55">
        <w:rPr>
          <w:rFonts w:ascii="Times New Roman" w:hAnsi="Times New Roman"/>
          <w:color w:val="000000"/>
          <w:sz w:val="27"/>
          <w:szCs w:val="27"/>
          <w:lang w:val="vi-VN" w:eastAsia="en-SG"/>
        </w:rPr>
        <w:t xml:space="preserve"> </w:t>
      </w:r>
      <w:r w:rsidRPr="00070C55">
        <w:rPr>
          <w:rFonts w:ascii="Times New Roman" w:hAnsi="Times New Roman"/>
          <w:color w:val="000000"/>
          <w:sz w:val="27"/>
          <w:szCs w:val="27"/>
          <w:lang w:val="pt-BR" w:eastAsia="en-SG"/>
        </w:rPr>
        <w:t>mà tiếp tục không thực hiện</w:t>
      </w:r>
      <w:r w:rsidRPr="00070C55">
        <w:rPr>
          <w:rFonts w:ascii="Times New Roman" w:hAnsi="Times New Roman"/>
          <w:color w:val="000000"/>
          <w:sz w:val="27"/>
          <w:szCs w:val="27"/>
          <w:lang w:val="vi-VN" w:eastAsia="en-SG"/>
        </w:rPr>
        <w:t>, thực hiện không đầy đủ</w:t>
      </w:r>
      <w:r w:rsidRPr="00070C55">
        <w:rPr>
          <w:rFonts w:ascii="Times New Roman" w:hAnsi="Times New Roman"/>
          <w:color w:val="000000"/>
          <w:sz w:val="27"/>
          <w:szCs w:val="27"/>
          <w:lang w:val="pt-BR" w:eastAsia="en-SG"/>
        </w:rPr>
        <w:t xml:space="preserve"> hoặc không khắc phục được vi phạm đó trong thời hạn 60 (sáu mươi) ngày làm việc kể từ ngày nhận được văn bản thông báo</w:t>
      </w:r>
      <w:r w:rsidRPr="00070C55">
        <w:rPr>
          <w:rFonts w:ascii="Times New Roman" w:hAnsi="Times New Roman"/>
          <w:color w:val="000000"/>
          <w:sz w:val="27"/>
          <w:szCs w:val="27"/>
          <w:lang w:val="vi-VN" w:eastAsia="en-SG"/>
        </w:rPr>
        <w:t xml:space="preserve"> yêu cầu khắc phục vi phạm</w:t>
      </w:r>
      <w:r w:rsidRPr="00070C55">
        <w:rPr>
          <w:rFonts w:ascii="Times New Roman" w:hAnsi="Times New Roman"/>
          <w:color w:val="000000"/>
          <w:sz w:val="27"/>
          <w:szCs w:val="27"/>
          <w:lang w:val="pt-BR" w:eastAsia="en-SG"/>
        </w:rPr>
        <w:t xml:space="preserve"> của bên bị vi phạm</w:t>
      </w:r>
      <w:r w:rsidRPr="00070C55">
        <w:rPr>
          <w:rFonts w:ascii="Times New Roman" w:hAnsi="Times New Roman"/>
          <w:color w:val="000000"/>
          <w:sz w:val="27"/>
          <w:szCs w:val="27"/>
          <w:lang w:val="vi-VN" w:eastAsia="en-SG"/>
        </w:rPr>
        <w:t xml:space="preserve"> thì bên bị vi phạm có quyền ngay lập tức đơn phương chấm dứt Hợp đồng mà không phải bồi thường hay chịu bất cứ khoản phạt nào, đồng thời bên bị vi phạm có quyền yêu cầu bên vi phạm bồi thường và chịu phạt theo quy định tại Điều 10 của Hợp đồng này.</w:t>
      </w:r>
    </w:p>
    <w:p w14:paraId="4897CEF5" w14:textId="77777777" w:rsidR="007065B3" w:rsidRPr="00070C55" w:rsidRDefault="007065B3" w:rsidP="00070C55">
      <w:pPr>
        <w:shd w:val="clear" w:color="auto" w:fill="FFFFFF"/>
        <w:spacing w:after="0" w:line="288" w:lineRule="auto"/>
        <w:ind w:firstLine="567"/>
        <w:jc w:val="both"/>
        <w:rPr>
          <w:rFonts w:ascii="Times New Roman" w:hAnsi="Times New Roman"/>
          <w:color w:val="000000"/>
          <w:sz w:val="27"/>
          <w:szCs w:val="27"/>
          <w:lang w:val="vi-VN" w:eastAsia="en-SG"/>
        </w:rPr>
      </w:pPr>
      <w:r w:rsidRPr="00070C55">
        <w:rPr>
          <w:rFonts w:ascii="Times New Roman" w:hAnsi="Times New Roman"/>
          <w:b/>
          <w:bCs/>
          <w:color w:val="000000"/>
          <w:sz w:val="27"/>
          <w:szCs w:val="27"/>
          <w:lang w:val="pt-BR" w:eastAsia="en-SG"/>
        </w:rPr>
        <w:t>9.2.  Xử lý khi chấm dứt Hợp đồng</w:t>
      </w:r>
    </w:p>
    <w:p w14:paraId="02EB5D08" w14:textId="77777777" w:rsidR="007065B3" w:rsidRDefault="007065B3" w:rsidP="00070C55">
      <w:pPr>
        <w:shd w:val="clear" w:color="auto" w:fill="FFFFFF"/>
        <w:spacing w:after="0" w:line="288" w:lineRule="auto"/>
        <w:ind w:firstLine="567"/>
        <w:jc w:val="both"/>
        <w:rPr>
          <w:rFonts w:ascii="Times New Roman" w:hAnsi="Times New Roman"/>
          <w:color w:val="000000"/>
          <w:sz w:val="27"/>
          <w:szCs w:val="27"/>
          <w:lang w:val="pt-BR" w:eastAsia="en-SG"/>
        </w:rPr>
      </w:pPr>
      <w:r w:rsidRPr="00070C55">
        <w:rPr>
          <w:rFonts w:ascii="Times New Roman" w:hAnsi="Times New Roman"/>
          <w:color w:val="000000"/>
          <w:sz w:val="27"/>
          <w:szCs w:val="27"/>
          <w:lang w:val="pt-BR" w:eastAsia="en-SG"/>
        </w:rPr>
        <w:t>Khi Hợp đồng chấm dứt theo một trong các trường hợp quy định tại </w:t>
      </w:r>
      <w:r w:rsidRPr="00070C55">
        <w:rPr>
          <w:rFonts w:ascii="Times New Roman" w:hAnsi="Times New Roman"/>
          <w:color w:val="000000"/>
          <w:sz w:val="27"/>
          <w:szCs w:val="27"/>
          <w:lang w:val="vi-VN" w:eastAsia="en-SG"/>
        </w:rPr>
        <w:t>K</w:t>
      </w:r>
      <w:r w:rsidRPr="00070C55">
        <w:rPr>
          <w:rFonts w:ascii="Times New Roman" w:hAnsi="Times New Roman"/>
          <w:color w:val="000000"/>
          <w:sz w:val="27"/>
          <w:szCs w:val="27"/>
          <w:lang w:val="pt-BR" w:eastAsia="en-SG"/>
        </w:rPr>
        <w:t>hoản 9.1. </w:t>
      </w:r>
      <w:r w:rsidRPr="00070C55">
        <w:rPr>
          <w:rFonts w:ascii="Times New Roman" w:hAnsi="Times New Roman"/>
          <w:color w:val="000000"/>
          <w:sz w:val="27"/>
          <w:szCs w:val="27"/>
          <w:lang w:val="vi-VN" w:eastAsia="en-SG"/>
        </w:rPr>
        <w:t>Đ</w:t>
      </w:r>
      <w:r w:rsidRPr="00070C55">
        <w:rPr>
          <w:rFonts w:ascii="Times New Roman" w:hAnsi="Times New Roman"/>
          <w:color w:val="000000"/>
          <w:sz w:val="27"/>
          <w:szCs w:val="27"/>
          <w:lang w:val="pt-BR" w:eastAsia="en-SG"/>
        </w:rPr>
        <w:t>iều này thì các bên phải bàn bạc để thống nhất các biện pháp xử lý</w:t>
      </w:r>
      <w:r w:rsidRPr="00070C55">
        <w:rPr>
          <w:rFonts w:ascii="Times New Roman" w:hAnsi="Times New Roman"/>
          <w:color w:val="000000"/>
          <w:sz w:val="27"/>
          <w:szCs w:val="27"/>
          <w:lang w:val="vi-VN" w:eastAsia="en-SG"/>
        </w:rPr>
        <w:t> toàn bộ các nghĩa vụ còn tồn đọng</w:t>
      </w:r>
      <w:r w:rsidRPr="00070C55">
        <w:rPr>
          <w:rFonts w:ascii="Times New Roman" w:hAnsi="Times New Roman"/>
          <w:color w:val="000000"/>
          <w:sz w:val="27"/>
          <w:szCs w:val="27"/>
          <w:lang w:val="pt-BR" w:eastAsia="en-SG"/>
        </w:rPr>
        <w:t> nhằm đảm bảo quyền lợi các bên và các khách hàng có liên quan.</w:t>
      </w:r>
    </w:p>
    <w:p w14:paraId="564815D9" w14:textId="77777777" w:rsidR="00070C55" w:rsidRPr="00070C55" w:rsidRDefault="00070C55" w:rsidP="00070C55">
      <w:pPr>
        <w:shd w:val="clear" w:color="auto" w:fill="FFFFFF"/>
        <w:spacing w:after="0" w:line="288" w:lineRule="auto"/>
        <w:ind w:firstLine="567"/>
        <w:jc w:val="both"/>
        <w:rPr>
          <w:rFonts w:ascii="Times New Roman" w:hAnsi="Times New Roman"/>
          <w:color w:val="000000"/>
          <w:sz w:val="27"/>
          <w:szCs w:val="27"/>
          <w:lang w:val="pt-BR" w:eastAsia="en-SG"/>
        </w:rPr>
      </w:pPr>
    </w:p>
    <w:p w14:paraId="68EEFB7B" w14:textId="06A7533C" w:rsidR="007065B3" w:rsidRPr="00070C55" w:rsidRDefault="007065B3" w:rsidP="00070C55">
      <w:pPr>
        <w:shd w:val="clear" w:color="auto" w:fill="FFFFFF"/>
        <w:spacing w:after="0" w:line="288" w:lineRule="auto"/>
        <w:jc w:val="both"/>
        <w:rPr>
          <w:rFonts w:ascii="Times New Roman" w:hAnsi="Times New Roman"/>
          <w:color w:val="000000"/>
          <w:sz w:val="27"/>
          <w:szCs w:val="27"/>
          <w:lang w:val="pt-BR" w:eastAsia="en-SG"/>
        </w:rPr>
      </w:pPr>
      <w:r w:rsidRPr="00070C55">
        <w:rPr>
          <w:rFonts w:ascii="Times New Roman" w:hAnsi="Times New Roman"/>
          <w:b/>
          <w:bCs/>
          <w:color w:val="000000"/>
          <w:sz w:val="27"/>
          <w:szCs w:val="27"/>
          <w:lang w:val="pt-BR" w:eastAsia="en-SG"/>
        </w:rPr>
        <w:t>ĐIỀU 10. BỒI THƯỜNG THIỆT HẠI VÀ PHẠT VI PHẠM</w:t>
      </w:r>
    </w:p>
    <w:p w14:paraId="33328576" w14:textId="77777777" w:rsidR="007065B3" w:rsidRPr="00070C55" w:rsidRDefault="007065B3" w:rsidP="00070C55">
      <w:pPr>
        <w:shd w:val="clear" w:color="auto" w:fill="FFFFFF"/>
        <w:spacing w:after="0" w:line="288" w:lineRule="auto"/>
        <w:ind w:firstLine="567"/>
        <w:jc w:val="both"/>
        <w:rPr>
          <w:rFonts w:ascii="Times New Roman" w:hAnsi="Times New Roman"/>
          <w:color w:val="000000"/>
          <w:sz w:val="27"/>
          <w:szCs w:val="27"/>
          <w:lang w:val="pt-BR" w:eastAsia="en-SG"/>
        </w:rPr>
      </w:pPr>
      <w:r w:rsidRPr="00070C55">
        <w:rPr>
          <w:rFonts w:ascii="Times New Roman" w:hAnsi="Times New Roman"/>
          <w:b/>
          <w:bCs/>
          <w:color w:val="000000"/>
          <w:sz w:val="27"/>
          <w:szCs w:val="27"/>
          <w:lang w:val="pt-BR" w:eastAsia="en-SG"/>
        </w:rPr>
        <w:t>10.1.</w:t>
      </w:r>
      <w:r w:rsidRPr="00070C55">
        <w:rPr>
          <w:rFonts w:ascii="Times New Roman" w:hAnsi="Times New Roman"/>
          <w:color w:val="000000"/>
          <w:sz w:val="27"/>
          <w:szCs w:val="27"/>
          <w:lang w:val="pt-BR" w:eastAsia="en-SG"/>
        </w:rPr>
        <w:t>  </w:t>
      </w:r>
      <w:r w:rsidRPr="00070C55">
        <w:rPr>
          <w:rFonts w:ascii="Times New Roman" w:hAnsi="Times New Roman"/>
          <w:b/>
          <w:bCs/>
          <w:color w:val="000000"/>
          <w:sz w:val="27"/>
          <w:szCs w:val="27"/>
          <w:lang w:val="pt-BR" w:eastAsia="en-SG"/>
        </w:rPr>
        <w:t>Bồi thường thiệt hại</w:t>
      </w:r>
    </w:p>
    <w:p w14:paraId="3436E04D" w14:textId="77777777" w:rsidR="007065B3" w:rsidRPr="00070C55" w:rsidRDefault="007065B3" w:rsidP="00070C55">
      <w:pPr>
        <w:shd w:val="clear" w:color="auto" w:fill="FFFFFF"/>
        <w:spacing w:after="0" w:line="288" w:lineRule="auto"/>
        <w:ind w:firstLine="567"/>
        <w:jc w:val="both"/>
        <w:rPr>
          <w:rFonts w:ascii="Times New Roman" w:hAnsi="Times New Roman"/>
          <w:color w:val="000000"/>
          <w:sz w:val="27"/>
          <w:szCs w:val="27"/>
          <w:lang w:val="pt-BR" w:eastAsia="en-SG"/>
        </w:rPr>
      </w:pPr>
      <w:r w:rsidRPr="00070C55">
        <w:rPr>
          <w:rFonts w:ascii="Times New Roman" w:hAnsi="Times New Roman"/>
          <w:color w:val="000000"/>
          <w:sz w:val="27"/>
          <w:szCs w:val="27"/>
          <w:lang w:val="pt-BR" w:eastAsia="en-SG"/>
        </w:rPr>
        <w:t>   Bên nào vi phạm Hợp đồng (trừ trường hợp Bất khả kháng và do lỗi của bên còn lại) thì phải bồi thường cho Bên bị vi phạm khoản thiệt hại thực tế phát sinh từ </w:t>
      </w:r>
      <w:r w:rsidRPr="00070C55">
        <w:rPr>
          <w:rFonts w:ascii="Times New Roman" w:hAnsi="Times New Roman"/>
          <w:color w:val="000000"/>
          <w:sz w:val="27"/>
          <w:szCs w:val="27"/>
          <w:lang w:val="vi-VN" w:eastAsia="en-SG"/>
        </w:rPr>
        <w:t>việc</w:t>
      </w:r>
      <w:r w:rsidRPr="00070C55">
        <w:rPr>
          <w:rFonts w:ascii="Times New Roman" w:hAnsi="Times New Roman"/>
          <w:color w:val="000000"/>
          <w:sz w:val="27"/>
          <w:szCs w:val="27"/>
          <w:lang w:val="pt-BR" w:eastAsia="en-SG"/>
        </w:rPr>
        <w:t xml:space="preserve"> vi phạm đó, bao gồm nhưng không giới hạn ở những chi phí nhằm hạn chế và khắc phục thiệt hại phát sinh, không phân biệt sự vi phạm là do lỗi cố ý hay vô ý của Bên vi phạm. Bên vi phạm phải thực hiện việc bồi thường cho Bên bị vi phạm </w:t>
      </w:r>
      <w:r w:rsidRPr="00070C55">
        <w:rPr>
          <w:rFonts w:ascii="Times New Roman" w:hAnsi="Times New Roman"/>
          <w:color w:val="000000"/>
          <w:sz w:val="27"/>
          <w:szCs w:val="27"/>
          <w:lang w:val="pt-BR" w:eastAsia="en-SG"/>
        </w:rPr>
        <w:lastRenderedPageBreak/>
        <w:t>trong thời gian tối đa 30 (ba mươi) ngày kể từ ngày Bên bị vi phạm gửi cho Bên vi phạm văn bản yêu cầu bồi thường thiệt hại cùng các chứng từ chứng minh thiệt hại.</w:t>
      </w:r>
    </w:p>
    <w:p w14:paraId="3847BB0C" w14:textId="77777777" w:rsidR="007065B3" w:rsidRPr="00070C55" w:rsidRDefault="007065B3" w:rsidP="00070C55">
      <w:pPr>
        <w:shd w:val="clear" w:color="auto" w:fill="FFFFFF"/>
        <w:spacing w:after="0" w:line="288" w:lineRule="auto"/>
        <w:ind w:firstLine="567"/>
        <w:jc w:val="both"/>
        <w:rPr>
          <w:rFonts w:ascii="Times New Roman" w:hAnsi="Times New Roman"/>
          <w:b/>
          <w:bCs/>
          <w:color w:val="000000"/>
          <w:sz w:val="27"/>
          <w:szCs w:val="27"/>
          <w:lang w:val="pt-BR" w:eastAsia="en-SG"/>
        </w:rPr>
      </w:pPr>
      <w:r w:rsidRPr="00070C55">
        <w:rPr>
          <w:rFonts w:ascii="Times New Roman" w:hAnsi="Times New Roman"/>
          <w:b/>
          <w:bCs/>
          <w:color w:val="000000"/>
          <w:sz w:val="27"/>
          <w:szCs w:val="27"/>
          <w:lang w:val="pt-BR" w:eastAsia="en-SG"/>
        </w:rPr>
        <w:t>10.2.</w:t>
      </w:r>
      <w:r w:rsidRPr="00070C55">
        <w:rPr>
          <w:rFonts w:ascii="Times New Roman" w:hAnsi="Times New Roman"/>
          <w:color w:val="000000"/>
          <w:sz w:val="27"/>
          <w:szCs w:val="27"/>
          <w:lang w:val="pt-BR" w:eastAsia="en-SG"/>
        </w:rPr>
        <w:t>      </w:t>
      </w:r>
      <w:r w:rsidRPr="00070C55">
        <w:rPr>
          <w:rFonts w:ascii="Times New Roman" w:hAnsi="Times New Roman"/>
          <w:b/>
          <w:bCs/>
          <w:color w:val="000000"/>
          <w:sz w:val="27"/>
          <w:szCs w:val="27"/>
          <w:lang w:val="pt-BR" w:eastAsia="en-SG"/>
        </w:rPr>
        <w:t>Phạt vi phạm Hợp đồng</w:t>
      </w:r>
    </w:p>
    <w:p w14:paraId="32DF835E" w14:textId="77777777" w:rsidR="007065B3" w:rsidRPr="00070C55" w:rsidRDefault="007065B3" w:rsidP="00070C55">
      <w:pPr>
        <w:shd w:val="clear" w:color="auto" w:fill="FFFFFF"/>
        <w:spacing w:after="0" w:line="288" w:lineRule="auto"/>
        <w:ind w:firstLine="567"/>
        <w:jc w:val="both"/>
        <w:rPr>
          <w:rFonts w:ascii="Times New Roman" w:hAnsi="Times New Roman"/>
          <w:color w:val="000000"/>
          <w:sz w:val="27"/>
          <w:szCs w:val="27"/>
          <w:lang w:val="pt-BR" w:eastAsia="en-SG"/>
        </w:rPr>
      </w:pPr>
      <w:r w:rsidRPr="00070C55">
        <w:rPr>
          <w:rFonts w:ascii="Times New Roman" w:hAnsi="Times New Roman"/>
          <w:bCs/>
          <w:color w:val="000000"/>
          <w:sz w:val="27"/>
          <w:szCs w:val="27"/>
          <w:lang w:val="pt-BR" w:eastAsia="en-SG"/>
        </w:rPr>
        <w:t xml:space="preserve">Trường hợp một trong các bên vi phạm Hợp đồng thì ngoài trách nhiệm bồi thường thiệt hại theo quy định tại khoản 10.1, bên vi phạm còn phải chịu phạt vi phạm hợp đồng, mức phạt như sau: </w:t>
      </w:r>
    </w:p>
    <w:p w14:paraId="7B01C8AA" w14:textId="535E8C2F" w:rsidR="00961D35" w:rsidRPr="00070C55" w:rsidRDefault="00961D35"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pt-BR"/>
        </w:rPr>
        <w:t>10</w:t>
      </w:r>
      <w:r w:rsidRPr="00070C55">
        <w:rPr>
          <w:rFonts w:ascii="Times New Roman" w:hAnsi="Times New Roman"/>
          <w:color w:val="000000" w:themeColor="text1"/>
          <w:sz w:val="27"/>
          <w:szCs w:val="27"/>
          <w:lang w:val="vi-VN"/>
        </w:rPr>
        <w:t xml:space="preserve">.2.1 Trường hợp tự ý chấm dứt Hợp đồng trước thời hạn: Trong trường hợp Hợp đồng chưa hết hạn mà một bên tự ý chấm dứt Hợp đồng trước thời hạn (chưa được sự đồng ý của bên kia) thì bên tự ý chấm dứt Hợp đồng phải chịu phạt khoản tiền bằng 8% x (nhân) </w:t>
      </w:r>
      <w:r w:rsidR="00655936">
        <w:rPr>
          <w:rFonts w:ascii="Times New Roman" w:hAnsi="Times New Roman"/>
          <w:color w:val="000000" w:themeColor="text1"/>
          <w:sz w:val="27"/>
          <w:szCs w:val="27"/>
          <w:lang w:val="vi-VN"/>
        </w:rPr>
        <w:t>Doanh thu</w:t>
      </w:r>
      <w:r w:rsidRPr="00070C55">
        <w:rPr>
          <w:rFonts w:ascii="Times New Roman" w:hAnsi="Times New Roman"/>
          <w:color w:val="000000" w:themeColor="text1"/>
          <w:sz w:val="27"/>
          <w:szCs w:val="27"/>
          <w:lang w:val="vi-VN"/>
        </w:rPr>
        <w:t xml:space="preserve"> bản quyền </w:t>
      </w:r>
      <w:r w:rsidRPr="00070C55">
        <w:rPr>
          <w:rFonts w:ascii="Times New Roman" w:hAnsi="Times New Roman"/>
          <w:color w:val="000000" w:themeColor="text1"/>
          <w:sz w:val="27"/>
          <w:szCs w:val="27"/>
          <w:lang w:val="pt-BR"/>
        </w:rPr>
        <w:t>VTVcab</w:t>
      </w:r>
      <w:r w:rsidRPr="00070C55">
        <w:rPr>
          <w:rFonts w:ascii="Times New Roman" w:hAnsi="Times New Roman"/>
          <w:color w:val="000000" w:themeColor="text1"/>
          <w:sz w:val="27"/>
          <w:szCs w:val="27"/>
          <w:lang w:val="vi-VN"/>
        </w:rPr>
        <w:t xml:space="preserve"> được hưởng trung bình 1 tháng (từ thời điểm Hợp đồng này có hiệu lực đến khi một bên đơn phương chấm dứt Hợp đồng) x (nhân) Tổng số tháng từ thời điểm một bên đơn phương chấm dứt Hợp đồng đến khi kết thúc thời hạn Hợp đồng.</w:t>
      </w:r>
    </w:p>
    <w:p w14:paraId="0E7C0989" w14:textId="0D0586D4" w:rsidR="00961D35" w:rsidRPr="00070C55" w:rsidRDefault="00962F52" w:rsidP="00070C55">
      <w:pPr>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10</w:t>
      </w:r>
      <w:r w:rsidR="00961D35" w:rsidRPr="00070C55">
        <w:rPr>
          <w:rFonts w:ascii="Times New Roman" w:hAnsi="Times New Roman"/>
          <w:color w:val="000000" w:themeColor="text1"/>
          <w:sz w:val="27"/>
          <w:szCs w:val="27"/>
          <w:lang w:val="vi-VN"/>
        </w:rPr>
        <w:t xml:space="preserve">.2.2. Trường hợp vi phạm phạm vi cung cấp và/hoặc đối tượng khách hàng: Viettel </w:t>
      </w:r>
      <w:r w:rsidR="00655936">
        <w:rPr>
          <w:rFonts w:ascii="Times New Roman" w:hAnsi="Times New Roman"/>
          <w:color w:val="000000" w:themeColor="text1"/>
          <w:sz w:val="27"/>
          <w:szCs w:val="27"/>
          <w:lang w:val="vi-VN"/>
        </w:rPr>
        <w:t>c</w:t>
      </w:r>
      <w:r w:rsidR="00961D35" w:rsidRPr="00070C55">
        <w:rPr>
          <w:rFonts w:ascii="Times New Roman" w:hAnsi="Times New Roman"/>
          <w:color w:val="000000" w:themeColor="text1"/>
          <w:sz w:val="27"/>
          <w:szCs w:val="27"/>
          <w:lang w:val="vi-VN"/>
        </w:rPr>
        <w:t>hỉ được quyền cung cấp tín hiệu Kênh chương trình do VTVcab cung cấp trong phạm vi cung cấp và đối tượng khách hàng theo quy định tại Điều 1 của Hợp đồ</w:t>
      </w:r>
      <w:r w:rsidRPr="00070C55">
        <w:rPr>
          <w:rFonts w:ascii="Times New Roman" w:hAnsi="Times New Roman"/>
          <w:color w:val="000000" w:themeColor="text1"/>
          <w:sz w:val="27"/>
          <w:szCs w:val="27"/>
          <w:lang w:val="vi-VN"/>
        </w:rPr>
        <w:t xml:space="preserve">ng này  và/ hoặc </w:t>
      </w:r>
      <w:r w:rsidRPr="00070C55">
        <w:rPr>
          <w:rFonts w:ascii="Times New Roman" w:hAnsi="Times New Roman"/>
          <w:color w:val="000000"/>
          <w:sz w:val="27"/>
          <w:szCs w:val="27"/>
          <w:lang w:val="pt-BR" w:eastAsia="en-SG"/>
        </w:rPr>
        <w:t>Viettel cố tình cung cấp tín hiệu Gói kênh chương trình cho </w:t>
      </w:r>
      <w:r w:rsidRPr="00070C55">
        <w:rPr>
          <w:rFonts w:ascii="Times New Roman" w:hAnsi="Times New Roman"/>
          <w:color w:val="000000"/>
          <w:sz w:val="27"/>
          <w:szCs w:val="27"/>
          <w:lang w:val="vi-VN" w:eastAsia="en-SG"/>
        </w:rPr>
        <w:t>Bên</w:t>
      </w:r>
      <w:r w:rsidRPr="00070C55">
        <w:rPr>
          <w:rFonts w:ascii="Times New Roman" w:hAnsi="Times New Roman"/>
          <w:color w:val="000000"/>
          <w:sz w:val="27"/>
          <w:szCs w:val="27"/>
          <w:lang w:val="pt-BR" w:eastAsia="en-SG"/>
        </w:rPr>
        <w:t> thứ ba khi chưa được sự đồng ý bằng văn bản của VTVcab.</w:t>
      </w:r>
      <w:r w:rsidRPr="00070C55">
        <w:rPr>
          <w:rFonts w:ascii="Times New Roman" w:hAnsi="Times New Roman"/>
          <w:color w:val="000000"/>
          <w:sz w:val="27"/>
          <w:szCs w:val="27"/>
          <w:lang w:val="vi-VN" w:eastAsia="en-SG"/>
        </w:rPr>
        <w:t> </w:t>
      </w:r>
      <w:r w:rsidRPr="00070C55">
        <w:rPr>
          <w:rFonts w:ascii="Times New Roman" w:hAnsi="Times New Roman"/>
          <w:color w:val="000000" w:themeColor="text1"/>
          <w:sz w:val="27"/>
          <w:szCs w:val="27"/>
          <w:lang w:val="vi-VN"/>
        </w:rPr>
        <w:t xml:space="preserve"> </w:t>
      </w:r>
      <w:r w:rsidR="00961D35" w:rsidRPr="00070C55">
        <w:rPr>
          <w:rFonts w:ascii="Times New Roman" w:hAnsi="Times New Roman"/>
          <w:color w:val="000000" w:themeColor="text1"/>
          <w:sz w:val="27"/>
          <w:szCs w:val="27"/>
          <w:lang w:val="vi-VN"/>
        </w:rPr>
        <w:t xml:space="preserve">Trong trường hợp Viettel vi phạm thì coi như Viettel tự ý chấm dứt Hợp đồng trước thời hạn và phải chịu phạt khoản tiền bằng 8% x (nhân) </w:t>
      </w:r>
      <w:r w:rsidR="00E83A60">
        <w:rPr>
          <w:rFonts w:ascii="Times New Roman" w:hAnsi="Times New Roman"/>
          <w:color w:val="000000" w:themeColor="text1"/>
          <w:sz w:val="27"/>
          <w:szCs w:val="27"/>
          <w:lang w:val="vi-VN"/>
        </w:rPr>
        <w:t xml:space="preserve">Doanh thu </w:t>
      </w:r>
      <w:r w:rsidR="00961D35" w:rsidRPr="00070C55">
        <w:rPr>
          <w:rFonts w:ascii="Times New Roman" w:hAnsi="Times New Roman"/>
          <w:color w:val="000000" w:themeColor="text1"/>
          <w:sz w:val="27"/>
          <w:szCs w:val="27"/>
          <w:lang w:val="vi-VN"/>
        </w:rPr>
        <w:t>bản quyền VTVcab được hưởng trung bình 1 tháng (từ thời điểm Hợp đồng này có hiệu lực đế</w:t>
      </w:r>
      <w:r w:rsidR="00E83A60">
        <w:rPr>
          <w:rFonts w:ascii="Times New Roman" w:hAnsi="Times New Roman"/>
          <w:color w:val="000000" w:themeColor="text1"/>
          <w:sz w:val="27"/>
          <w:szCs w:val="27"/>
          <w:lang w:val="vi-VN"/>
        </w:rPr>
        <w:t xml:space="preserve">n khi Viettel </w:t>
      </w:r>
      <w:r w:rsidR="00961D35" w:rsidRPr="00070C55">
        <w:rPr>
          <w:rFonts w:ascii="Times New Roman" w:hAnsi="Times New Roman"/>
          <w:color w:val="000000" w:themeColor="text1"/>
          <w:sz w:val="27"/>
          <w:szCs w:val="27"/>
          <w:lang w:val="vi-VN"/>
        </w:rPr>
        <w:t xml:space="preserve"> vi phạm) x (nhân) Tổng số tháng từ thời điểm Viettel vi phạm đến khi kết thúc thời hạn Hợp đồng.</w:t>
      </w:r>
    </w:p>
    <w:p w14:paraId="2A74883E" w14:textId="77777777" w:rsidR="00962F52" w:rsidRPr="00070C55" w:rsidRDefault="00962F52" w:rsidP="00070C55">
      <w:pPr>
        <w:shd w:val="clear" w:color="auto" w:fill="FFFFFF"/>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10</w:t>
      </w:r>
      <w:r w:rsidR="00961D35" w:rsidRPr="00070C55">
        <w:rPr>
          <w:rFonts w:ascii="Times New Roman" w:hAnsi="Times New Roman"/>
          <w:color w:val="000000" w:themeColor="text1"/>
          <w:sz w:val="27"/>
          <w:szCs w:val="27"/>
          <w:lang w:val="vi-VN"/>
        </w:rPr>
        <w:t xml:space="preserve">.2.3. Trường hợp chậm thanh toán: </w:t>
      </w:r>
    </w:p>
    <w:p w14:paraId="61E098D0" w14:textId="63B5BBEB" w:rsidR="00962F52" w:rsidRPr="00070C55" w:rsidRDefault="00962F52" w:rsidP="00070C55">
      <w:pPr>
        <w:shd w:val="clear" w:color="auto" w:fill="FFFFFF"/>
        <w:spacing w:after="0" w:line="288" w:lineRule="auto"/>
        <w:ind w:firstLine="567"/>
        <w:jc w:val="both"/>
        <w:rPr>
          <w:rFonts w:ascii="Times New Roman" w:hAnsi="Times New Roman"/>
          <w:color w:val="000000"/>
          <w:sz w:val="27"/>
          <w:szCs w:val="27"/>
          <w:lang w:val="pt-BR" w:eastAsia="en-SG"/>
        </w:rPr>
      </w:pPr>
      <w:r w:rsidRPr="00070C55">
        <w:rPr>
          <w:rFonts w:ascii="Times New Roman" w:hAnsi="Times New Roman"/>
          <w:color w:val="000000"/>
          <w:sz w:val="27"/>
          <w:szCs w:val="27"/>
          <w:lang w:val="pt-BR" w:eastAsia="en-SG"/>
        </w:rPr>
        <w:t>Kể từ ngày đến hạn thanh toán mà Viettel không thanh toán cho VTVcab </w:t>
      </w:r>
      <w:r w:rsidR="00E83A60">
        <w:rPr>
          <w:rFonts w:ascii="Times New Roman" w:hAnsi="Times New Roman"/>
          <w:color w:val="000000"/>
          <w:sz w:val="27"/>
          <w:szCs w:val="27"/>
          <w:lang w:val="vi-VN" w:eastAsia="en-SG"/>
        </w:rPr>
        <w:t xml:space="preserve">doanh thu </w:t>
      </w:r>
      <w:r w:rsidRPr="00070C55">
        <w:rPr>
          <w:rFonts w:ascii="Times New Roman" w:hAnsi="Times New Roman"/>
          <w:color w:val="000000"/>
          <w:sz w:val="27"/>
          <w:szCs w:val="27"/>
          <w:lang w:val="vi-VN" w:eastAsia="en-SG"/>
        </w:rPr>
        <w:t>bản quyền</w:t>
      </w:r>
      <w:r w:rsidRPr="00070C55">
        <w:rPr>
          <w:rFonts w:ascii="Times New Roman" w:hAnsi="Times New Roman"/>
          <w:color w:val="000000"/>
          <w:sz w:val="27"/>
          <w:szCs w:val="27"/>
          <w:lang w:val="pt-BR" w:eastAsia="en-SG"/>
        </w:rPr>
        <w:t xml:space="preserve"> VTVcab được hưởng </w:t>
      </w:r>
      <w:r w:rsidRPr="00070C55">
        <w:rPr>
          <w:rFonts w:ascii="Times New Roman" w:hAnsi="Times New Roman"/>
          <w:color w:val="000000"/>
          <w:sz w:val="27"/>
          <w:szCs w:val="27"/>
          <w:lang w:val="vi-VN" w:eastAsia="en-SG"/>
        </w:rPr>
        <w:t>(</w:t>
      </w:r>
      <w:r w:rsidRPr="00070C55">
        <w:rPr>
          <w:rFonts w:ascii="Times New Roman" w:hAnsi="Times New Roman"/>
          <w:color w:val="000000"/>
          <w:sz w:val="27"/>
          <w:szCs w:val="27"/>
          <w:lang w:val="pt-BR" w:eastAsia="en-SG"/>
        </w:rPr>
        <w:t>không phải do lỗi của VTVcab) thì Viettel sẽ phải chịu lãi suất chậm thanh toán tương đương 0,06%/ngày tính trên số tiền chậm thanh toán tương ứng với số ngày chậm thanh toán.</w:t>
      </w:r>
    </w:p>
    <w:p w14:paraId="47869646" w14:textId="6103A843" w:rsidR="00961D35" w:rsidRDefault="00961D35" w:rsidP="00070C55">
      <w:pPr>
        <w:shd w:val="clear" w:color="auto" w:fill="FFFFFF"/>
        <w:spacing w:after="0" w:line="288" w:lineRule="auto"/>
        <w:ind w:firstLine="567"/>
        <w:jc w:val="both"/>
        <w:rPr>
          <w:rFonts w:ascii="Times New Roman" w:hAnsi="Times New Roman"/>
          <w:color w:val="000000" w:themeColor="text1"/>
          <w:sz w:val="27"/>
          <w:szCs w:val="27"/>
          <w:lang w:val="vi-VN"/>
        </w:rPr>
      </w:pPr>
      <w:r w:rsidRPr="00070C55">
        <w:rPr>
          <w:rFonts w:ascii="Times New Roman" w:hAnsi="Times New Roman"/>
          <w:color w:val="000000" w:themeColor="text1"/>
          <w:sz w:val="27"/>
          <w:szCs w:val="27"/>
          <w:lang w:val="vi-VN"/>
        </w:rPr>
        <w:t xml:space="preserve">Sau 30 (ba mươi) ngày kể từ ngày đến hạn thanh toán mà </w:t>
      </w:r>
      <w:r w:rsidRPr="00070C55">
        <w:rPr>
          <w:rFonts w:ascii="Times New Roman" w:hAnsi="Times New Roman"/>
          <w:color w:val="000000" w:themeColor="text1"/>
          <w:sz w:val="27"/>
          <w:szCs w:val="27"/>
          <w:lang w:val="pt-BR"/>
        </w:rPr>
        <w:t xml:space="preserve">Viettel </w:t>
      </w:r>
      <w:r w:rsidRPr="00070C55">
        <w:rPr>
          <w:rFonts w:ascii="Times New Roman" w:hAnsi="Times New Roman"/>
          <w:color w:val="000000" w:themeColor="text1"/>
          <w:sz w:val="27"/>
          <w:szCs w:val="27"/>
          <w:lang w:val="vi-VN"/>
        </w:rPr>
        <w:t xml:space="preserve">vẫn chưa thanh toán hoặc thanh toán chưa đầy đủ so với lịch thanh toán theo quy định tại </w:t>
      </w:r>
      <w:r w:rsidRPr="00070C55">
        <w:rPr>
          <w:rFonts w:ascii="Times New Roman" w:hAnsi="Times New Roman"/>
          <w:color w:val="000000" w:themeColor="text1"/>
          <w:sz w:val="27"/>
          <w:szCs w:val="27"/>
          <w:lang w:val="pt-BR"/>
        </w:rPr>
        <w:t>H</w:t>
      </w:r>
      <w:r w:rsidRPr="00070C55">
        <w:rPr>
          <w:rFonts w:ascii="Times New Roman" w:hAnsi="Times New Roman"/>
          <w:color w:val="000000" w:themeColor="text1"/>
          <w:sz w:val="27"/>
          <w:szCs w:val="27"/>
          <w:lang w:val="vi-VN"/>
        </w:rPr>
        <w:t xml:space="preserve">ợp đồng thì </w:t>
      </w:r>
      <w:r w:rsidRPr="00070C55">
        <w:rPr>
          <w:rFonts w:ascii="Times New Roman" w:hAnsi="Times New Roman"/>
          <w:color w:val="000000" w:themeColor="text1"/>
          <w:sz w:val="27"/>
          <w:szCs w:val="27"/>
          <w:lang w:val="pt-BR"/>
        </w:rPr>
        <w:t>VTVcab</w:t>
      </w:r>
      <w:r w:rsidRPr="00070C55">
        <w:rPr>
          <w:rFonts w:ascii="Times New Roman" w:hAnsi="Times New Roman"/>
          <w:color w:val="000000" w:themeColor="text1"/>
          <w:sz w:val="27"/>
          <w:szCs w:val="27"/>
          <w:lang w:val="vi-VN"/>
        </w:rPr>
        <w:t xml:space="preserve"> được quyền tạm ngưng thực hiện hợp đồng này và gửi văn bản yêu cầu </w:t>
      </w:r>
      <w:r w:rsidRPr="00070C55">
        <w:rPr>
          <w:rFonts w:ascii="Times New Roman" w:hAnsi="Times New Roman"/>
          <w:color w:val="000000" w:themeColor="text1"/>
          <w:sz w:val="27"/>
          <w:szCs w:val="27"/>
          <w:lang w:val="pt-BR"/>
        </w:rPr>
        <w:t xml:space="preserve">Viettel </w:t>
      </w:r>
      <w:r w:rsidRPr="00070C55">
        <w:rPr>
          <w:rFonts w:ascii="Times New Roman" w:hAnsi="Times New Roman"/>
          <w:color w:val="000000" w:themeColor="text1"/>
          <w:sz w:val="27"/>
          <w:szCs w:val="27"/>
          <w:lang w:val="vi-VN"/>
        </w:rPr>
        <w:t xml:space="preserve">thanh toán đầy đủ trong thời hạn 15 (mười lăm) ngày. Hết thời hạn nêu trên, nếu Viettel vẫn chưa thanh toán hoặc thanh toán không đủ thì VTVcab có quyền đơn phương chấm dứt Hợp đồng này mà không phải chịu bất kỳ khoản bồi thường nào. Mặt khác, Viettel được coi là tự ý chấm dứt Hợp đồng trước thời hạn và ngoài việc vẫn chịu trách nhiệm tiếp tục thanh toán cho VTVcab số tiền Viettel còn nợ, Viettel phải chịu phạt khoản tiền bằng 8% x (nhân) </w:t>
      </w:r>
      <w:r w:rsidR="00E83A60">
        <w:rPr>
          <w:rFonts w:ascii="Times New Roman" w:hAnsi="Times New Roman"/>
          <w:color w:val="000000" w:themeColor="text1"/>
          <w:sz w:val="27"/>
          <w:szCs w:val="27"/>
          <w:lang w:val="vi-VN"/>
        </w:rPr>
        <w:t>Doanh thu</w:t>
      </w:r>
      <w:r w:rsidRPr="00070C55">
        <w:rPr>
          <w:rFonts w:ascii="Times New Roman" w:hAnsi="Times New Roman"/>
          <w:color w:val="000000" w:themeColor="text1"/>
          <w:sz w:val="27"/>
          <w:szCs w:val="27"/>
          <w:lang w:val="vi-VN"/>
        </w:rPr>
        <w:t xml:space="preserve"> bản quyền VTVcab được hưởng trung bình 1 tháng (từ thời điểm Hợp đồng này có hiệu lực đến khi Viettel vi </w:t>
      </w:r>
      <w:r w:rsidRPr="00070C55">
        <w:rPr>
          <w:rFonts w:ascii="Times New Roman" w:hAnsi="Times New Roman"/>
          <w:color w:val="000000" w:themeColor="text1"/>
          <w:sz w:val="27"/>
          <w:szCs w:val="27"/>
          <w:lang w:val="vi-VN"/>
        </w:rPr>
        <w:lastRenderedPageBreak/>
        <w:t>phạm) x (nhân) Tổng số tháng từ thời điểm Viettel vi phạm đến khi kết thức thời hạn Hợp đồng.</w:t>
      </w:r>
    </w:p>
    <w:p w14:paraId="60078802" w14:textId="2A72E11A" w:rsidR="00E83A60" w:rsidRPr="00E8241A" w:rsidRDefault="00E83A60" w:rsidP="00E83A60">
      <w:pPr>
        <w:suppressAutoHyphens/>
        <w:spacing w:before="40" w:after="40" w:line="288" w:lineRule="auto"/>
        <w:ind w:firstLine="567"/>
        <w:contextualSpacing/>
        <w:jc w:val="both"/>
        <w:rPr>
          <w:rFonts w:ascii="Times New Roman" w:hAnsi="Times New Roman"/>
          <w:noProof/>
          <w:sz w:val="27"/>
          <w:szCs w:val="27"/>
          <w:lang w:val="es-ES" w:eastAsia="ar-SA"/>
        </w:rPr>
      </w:pPr>
      <w:r w:rsidRPr="00E8241A">
        <w:rPr>
          <w:rFonts w:ascii="Times New Roman" w:hAnsi="Times New Roman"/>
          <w:bCs/>
          <w:color w:val="000000"/>
          <w:sz w:val="27"/>
          <w:szCs w:val="27"/>
          <w:lang w:val="pt-BR" w:eastAsia="en-SG"/>
        </w:rPr>
        <w:t>1</w:t>
      </w:r>
      <w:r w:rsidRPr="00E8241A">
        <w:rPr>
          <w:rFonts w:ascii="Times New Roman" w:hAnsi="Times New Roman"/>
          <w:bCs/>
          <w:color w:val="000000"/>
          <w:sz w:val="27"/>
          <w:szCs w:val="27"/>
          <w:lang w:val="vi-VN" w:eastAsia="en-SG"/>
        </w:rPr>
        <w:t>0</w:t>
      </w:r>
      <w:r w:rsidRPr="00E8241A">
        <w:rPr>
          <w:rFonts w:ascii="Times New Roman" w:hAnsi="Times New Roman"/>
          <w:bCs/>
          <w:color w:val="000000"/>
          <w:sz w:val="27"/>
          <w:szCs w:val="27"/>
          <w:lang w:val="pt-BR" w:eastAsia="en-SG"/>
        </w:rPr>
        <w:t xml:space="preserve">.2.4. </w:t>
      </w:r>
      <w:r w:rsidRPr="00E8241A">
        <w:rPr>
          <w:rFonts w:ascii="Times New Roman" w:hAnsi="Times New Roman"/>
          <w:noProof/>
          <w:sz w:val="27"/>
          <w:szCs w:val="27"/>
          <w:lang w:val="es-ES" w:eastAsia="ar-SA"/>
        </w:rPr>
        <w:t xml:space="preserve">Trong trường hợp VTVcab phát hiện Viettel cố tình cung cấp số liệu không chính xác cho VTVcab, ngoài </w:t>
      </w:r>
      <w:r w:rsidR="00E8241A">
        <w:rPr>
          <w:rFonts w:ascii="Times New Roman" w:hAnsi="Times New Roman"/>
          <w:noProof/>
          <w:sz w:val="27"/>
          <w:szCs w:val="27"/>
          <w:lang w:val="vi-VN" w:eastAsia="ar-SA"/>
        </w:rPr>
        <w:t>doanh thu</w:t>
      </w:r>
      <w:r w:rsidRPr="00E8241A">
        <w:rPr>
          <w:rFonts w:ascii="Times New Roman" w:hAnsi="Times New Roman"/>
          <w:noProof/>
          <w:sz w:val="27"/>
          <w:szCs w:val="27"/>
          <w:lang w:val="es-ES" w:eastAsia="ar-SA"/>
        </w:rPr>
        <w:t xml:space="preserve"> bản quyền chênh lệch Viettel phải thanh toán đầy đủ cho VTVcab thì Viettel sẽ phải chịu khoản phạt là 8% giá trị vi phạm và bồi thường cho VTVcab một khoản tương đương doanh thu bản quyền VTVcab được hưởng của tháng có số liệu bị cung cấp sai.</w:t>
      </w:r>
    </w:p>
    <w:p w14:paraId="10DDDE59" w14:textId="0E66CFB4" w:rsidR="00792F9C" w:rsidRDefault="00962F52" w:rsidP="00070C55">
      <w:pPr>
        <w:shd w:val="clear" w:color="auto" w:fill="FFFFFF"/>
        <w:spacing w:after="0" w:line="288" w:lineRule="auto"/>
        <w:ind w:firstLine="567"/>
        <w:jc w:val="both"/>
        <w:rPr>
          <w:rFonts w:ascii="Times New Roman" w:hAnsi="Times New Roman"/>
          <w:color w:val="000000"/>
          <w:sz w:val="27"/>
          <w:szCs w:val="27"/>
          <w:lang w:val="pt-BR" w:eastAsia="en-SG"/>
        </w:rPr>
      </w:pPr>
      <w:r w:rsidRPr="00070C55">
        <w:rPr>
          <w:rFonts w:ascii="Times New Roman" w:hAnsi="Times New Roman"/>
          <w:bCs/>
          <w:color w:val="000000"/>
          <w:sz w:val="27"/>
          <w:szCs w:val="27"/>
          <w:lang w:val="pt-BR" w:eastAsia="en-SG"/>
        </w:rPr>
        <w:t>10.2.</w:t>
      </w:r>
      <w:r w:rsidR="00E83A60">
        <w:rPr>
          <w:rFonts w:ascii="Times New Roman" w:hAnsi="Times New Roman"/>
          <w:bCs/>
          <w:color w:val="000000"/>
          <w:sz w:val="27"/>
          <w:szCs w:val="27"/>
          <w:lang w:val="vi-VN" w:eastAsia="en-SG"/>
        </w:rPr>
        <w:t>5</w:t>
      </w:r>
      <w:r w:rsidRPr="00070C55">
        <w:rPr>
          <w:rFonts w:ascii="Times New Roman" w:hAnsi="Times New Roman"/>
          <w:bCs/>
          <w:color w:val="000000"/>
          <w:sz w:val="27"/>
          <w:szCs w:val="27"/>
          <w:lang w:val="pt-BR" w:eastAsia="en-SG"/>
        </w:rPr>
        <w:t xml:space="preserve">. Ngoài các trường hợp cụ thể nêu trên, </w:t>
      </w:r>
      <w:r w:rsidR="007065B3" w:rsidRPr="00070C55">
        <w:rPr>
          <w:rFonts w:ascii="Times New Roman" w:hAnsi="Times New Roman"/>
          <w:color w:val="000000"/>
          <w:sz w:val="27"/>
          <w:szCs w:val="27"/>
          <w:lang w:val="vi-VN" w:eastAsia="en-SG"/>
        </w:rPr>
        <w:t xml:space="preserve">khi xảy ra </w:t>
      </w:r>
      <w:r w:rsidRPr="00070C55">
        <w:rPr>
          <w:rFonts w:ascii="Times New Roman" w:hAnsi="Times New Roman"/>
          <w:color w:val="000000"/>
          <w:sz w:val="27"/>
          <w:szCs w:val="27"/>
          <w:lang w:val="pt-BR" w:eastAsia="en-SG"/>
        </w:rPr>
        <w:t xml:space="preserve">vi phạm Hợp đồng thì </w:t>
      </w:r>
      <w:r w:rsidR="007065B3" w:rsidRPr="00070C55">
        <w:rPr>
          <w:rFonts w:ascii="Times New Roman" w:hAnsi="Times New Roman"/>
          <w:color w:val="000000"/>
          <w:sz w:val="27"/>
          <w:szCs w:val="27"/>
          <w:lang w:val="vi-VN" w:eastAsia="en-SG"/>
        </w:rPr>
        <w:t xml:space="preserve">bên vi phạm phải chịu phạt </w:t>
      </w:r>
      <w:r w:rsidR="007065B3" w:rsidRPr="00070C55">
        <w:rPr>
          <w:rFonts w:ascii="Times New Roman" w:hAnsi="Times New Roman"/>
          <w:color w:val="000000"/>
          <w:sz w:val="27"/>
          <w:szCs w:val="27"/>
          <w:lang w:val="pt-BR" w:eastAsia="en-SG"/>
        </w:rPr>
        <w:t xml:space="preserve">một khoản phạt tương đương 8% </w:t>
      </w:r>
      <w:r w:rsidR="00792F9C" w:rsidRPr="00070C55">
        <w:rPr>
          <w:rFonts w:ascii="Times New Roman" w:hAnsi="Times New Roman"/>
          <w:color w:val="000000"/>
          <w:sz w:val="27"/>
          <w:szCs w:val="27"/>
          <w:lang w:val="pt-BR" w:eastAsia="en-SG"/>
        </w:rPr>
        <w:t>phần vi phạm.</w:t>
      </w:r>
    </w:p>
    <w:p w14:paraId="267AFD6D" w14:textId="77777777" w:rsidR="00070C55" w:rsidRPr="00070C55" w:rsidRDefault="00070C55" w:rsidP="00070C55">
      <w:pPr>
        <w:shd w:val="clear" w:color="auto" w:fill="FFFFFF"/>
        <w:spacing w:after="0" w:line="288" w:lineRule="auto"/>
        <w:ind w:firstLine="567"/>
        <w:jc w:val="both"/>
        <w:rPr>
          <w:rFonts w:ascii="Times New Roman" w:hAnsi="Times New Roman"/>
          <w:color w:val="000000"/>
          <w:sz w:val="27"/>
          <w:szCs w:val="27"/>
          <w:lang w:val="pt-BR" w:eastAsia="en-SG"/>
        </w:rPr>
      </w:pPr>
    </w:p>
    <w:p w14:paraId="013F63E5" w14:textId="77777777" w:rsidR="007065B3" w:rsidRPr="00070C55" w:rsidRDefault="007065B3" w:rsidP="00070C55">
      <w:pPr>
        <w:tabs>
          <w:tab w:val="left" w:pos="567"/>
          <w:tab w:val="left" w:pos="851"/>
          <w:tab w:val="left" w:pos="993"/>
        </w:tabs>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11. GIẢI QUYẾT TRANH CHẤP</w:t>
      </w:r>
    </w:p>
    <w:p w14:paraId="77E7FD9D" w14:textId="77777777" w:rsidR="007065B3" w:rsidRPr="00070C55" w:rsidRDefault="007065B3"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11.1.</w:t>
      </w:r>
      <w:r w:rsidRPr="00070C55">
        <w:rPr>
          <w:rFonts w:ascii="Times New Roman" w:hAnsi="Times New Roman"/>
          <w:b/>
          <w:sz w:val="27"/>
          <w:szCs w:val="27"/>
          <w:lang w:val="pt-BR"/>
        </w:rPr>
        <w:tab/>
      </w:r>
      <w:r w:rsidRPr="00070C55">
        <w:rPr>
          <w:rFonts w:ascii="Times New Roman" w:hAnsi="Times New Roman"/>
          <w:sz w:val="27"/>
          <w:szCs w:val="27"/>
          <w:lang w:val="pt-BR"/>
        </w:rPr>
        <w:t>Bất kỳ tranh chấp nào liên quan đến Hợp đồng trước hết phải được giải quyết bằng thương lượng</w:t>
      </w:r>
      <w:r w:rsidRPr="00070C55">
        <w:rPr>
          <w:rFonts w:ascii="Times New Roman" w:hAnsi="Times New Roman"/>
          <w:sz w:val="27"/>
          <w:szCs w:val="27"/>
          <w:lang w:val="vi-VN"/>
        </w:rPr>
        <w:t xml:space="preserve"> thiện chí</w:t>
      </w:r>
      <w:r w:rsidRPr="00070C55">
        <w:rPr>
          <w:rFonts w:ascii="Times New Roman" w:hAnsi="Times New Roman"/>
          <w:sz w:val="27"/>
          <w:szCs w:val="27"/>
          <w:lang w:val="pt-BR"/>
        </w:rPr>
        <w:t>.</w:t>
      </w:r>
    </w:p>
    <w:p w14:paraId="19F95D6F" w14:textId="77777777" w:rsidR="007065B3" w:rsidRDefault="007065B3"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11.2.</w:t>
      </w:r>
      <w:r w:rsidRPr="00070C55">
        <w:rPr>
          <w:rFonts w:ascii="Times New Roman" w:hAnsi="Times New Roman"/>
          <w:sz w:val="27"/>
          <w:szCs w:val="27"/>
          <w:lang w:val="pt-BR"/>
        </w:rPr>
        <w:tab/>
        <w:t xml:space="preserve">Trong trường hợp không thương lượng được, theo yêu cầu của bất kỳ Bên nào, tranh chấp sẽ được giải quyết bởi Tòa án có thẩm quyền. </w:t>
      </w:r>
    </w:p>
    <w:p w14:paraId="5758FF09" w14:textId="77777777" w:rsidR="00070C55" w:rsidRPr="00070C55" w:rsidRDefault="00070C55"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p>
    <w:p w14:paraId="0E8231D6" w14:textId="77777777" w:rsidR="007065B3" w:rsidRPr="00070C55" w:rsidRDefault="007065B3" w:rsidP="00070C55">
      <w:pPr>
        <w:tabs>
          <w:tab w:val="left" w:pos="567"/>
          <w:tab w:val="left" w:pos="851"/>
          <w:tab w:val="left" w:pos="993"/>
          <w:tab w:val="left" w:pos="1276"/>
        </w:tabs>
        <w:spacing w:after="0" w:line="288" w:lineRule="auto"/>
        <w:jc w:val="both"/>
        <w:rPr>
          <w:rFonts w:ascii="Times New Roman" w:hAnsi="Times New Roman"/>
          <w:b/>
          <w:sz w:val="27"/>
          <w:szCs w:val="27"/>
          <w:lang w:val="pt-BR"/>
        </w:rPr>
      </w:pPr>
      <w:r w:rsidRPr="00070C55">
        <w:rPr>
          <w:rFonts w:ascii="Times New Roman" w:hAnsi="Times New Roman"/>
          <w:b/>
          <w:sz w:val="27"/>
          <w:szCs w:val="27"/>
          <w:lang w:val="pt-BR"/>
        </w:rPr>
        <w:t>ĐIỀU 12. ĐIỀU KHOẢN CHUNG</w:t>
      </w:r>
    </w:p>
    <w:p w14:paraId="33BE8F4C" w14:textId="2D53C0CA" w:rsidR="007065B3" w:rsidRPr="00070C55" w:rsidRDefault="007065B3"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r w:rsidRPr="00070C55">
        <w:rPr>
          <w:rFonts w:ascii="Times New Roman" w:hAnsi="Times New Roman"/>
          <w:b/>
          <w:sz w:val="27"/>
          <w:szCs w:val="27"/>
          <w:lang w:val="pt-BR"/>
        </w:rPr>
        <w:t>12.1.</w:t>
      </w:r>
      <w:r w:rsidRPr="00070C55">
        <w:rPr>
          <w:rFonts w:ascii="Times New Roman" w:hAnsi="Times New Roman"/>
          <w:sz w:val="27"/>
          <w:szCs w:val="27"/>
          <w:lang w:val="pt-BR"/>
        </w:rPr>
        <w:tab/>
        <w:t xml:space="preserve">Các bên cam kết thực hiện đúng các điều khoản </w:t>
      </w:r>
      <w:r w:rsidR="00722A0B">
        <w:rPr>
          <w:rFonts w:ascii="Times New Roman" w:hAnsi="Times New Roman"/>
          <w:sz w:val="27"/>
          <w:szCs w:val="27"/>
          <w:lang w:val="pt-BR"/>
        </w:rPr>
        <w:t xml:space="preserve">của </w:t>
      </w:r>
      <w:r w:rsidRPr="00070C55">
        <w:rPr>
          <w:rFonts w:ascii="Times New Roman" w:hAnsi="Times New Roman"/>
          <w:sz w:val="27"/>
          <w:szCs w:val="27"/>
          <w:lang w:val="pt-BR"/>
        </w:rPr>
        <w:t xml:space="preserve">Hợp đồng này. Trong quá trình thực hiện Hợp đồng, nếu bên nào có khó khăn, trở ngại thì phải thông báo </w:t>
      </w:r>
      <w:r w:rsidRPr="00070C55">
        <w:rPr>
          <w:rFonts w:ascii="Times New Roman" w:hAnsi="Times New Roman"/>
          <w:sz w:val="27"/>
          <w:szCs w:val="27"/>
          <w:lang w:val="vi-VN"/>
        </w:rPr>
        <w:t xml:space="preserve">bằng văn bản </w:t>
      </w:r>
      <w:r w:rsidRPr="00070C55">
        <w:rPr>
          <w:rFonts w:ascii="Times New Roman" w:hAnsi="Times New Roman"/>
          <w:sz w:val="27"/>
          <w:szCs w:val="27"/>
          <w:lang w:val="pt-BR"/>
        </w:rPr>
        <w:t xml:space="preserve">cho các bên còn lại trong vòng </w:t>
      </w:r>
      <w:r w:rsidRPr="00070C55">
        <w:rPr>
          <w:rFonts w:ascii="Times New Roman" w:hAnsi="Times New Roman"/>
          <w:sz w:val="27"/>
          <w:szCs w:val="27"/>
          <w:lang w:val="vi-VN"/>
        </w:rPr>
        <w:t>30</w:t>
      </w:r>
      <w:r w:rsidRPr="00070C55">
        <w:rPr>
          <w:rFonts w:ascii="Times New Roman" w:hAnsi="Times New Roman"/>
          <w:sz w:val="27"/>
          <w:szCs w:val="27"/>
          <w:lang w:val="pt-BR"/>
        </w:rPr>
        <w:t xml:space="preserve"> (</w:t>
      </w:r>
      <w:r w:rsidRPr="00070C55">
        <w:rPr>
          <w:rFonts w:ascii="Times New Roman" w:hAnsi="Times New Roman"/>
          <w:sz w:val="27"/>
          <w:szCs w:val="27"/>
          <w:lang w:val="vi-VN"/>
        </w:rPr>
        <w:t>ba mươi</w:t>
      </w:r>
      <w:r w:rsidRPr="00070C55">
        <w:rPr>
          <w:rFonts w:ascii="Times New Roman" w:hAnsi="Times New Roman"/>
          <w:sz w:val="27"/>
          <w:szCs w:val="27"/>
          <w:lang w:val="pt-BR"/>
        </w:rPr>
        <w:t>) ngày kể từ ngày phát sinh khó khăn đó để các bên thỏa thuận phương thức giải quyết.</w:t>
      </w:r>
    </w:p>
    <w:p w14:paraId="0B76911C" w14:textId="642CD01F" w:rsidR="007065B3" w:rsidRPr="00070C55" w:rsidRDefault="00790E6C"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r>
        <w:rPr>
          <w:rFonts w:ascii="Times New Roman" w:hAnsi="Times New Roman"/>
          <w:b/>
          <w:sz w:val="27"/>
          <w:szCs w:val="27"/>
          <w:lang w:val="pt-BR"/>
        </w:rPr>
        <w:t>12.2</w:t>
      </w:r>
      <w:r w:rsidR="007065B3" w:rsidRPr="00070C55">
        <w:rPr>
          <w:rFonts w:ascii="Times New Roman" w:hAnsi="Times New Roman"/>
          <w:b/>
          <w:sz w:val="27"/>
          <w:szCs w:val="27"/>
          <w:lang w:val="pt-BR"/>
        </w:rPr>
        <w:t>.</w:t>
      </w:r>
      <w:r w:rsidR="007065B3" w:rsidRPr="00070C55">
        <w:rPr>
          <w:rFonts w:ascii="Times New Roman" w:hAnsi="Times New Roman"/>
          <w:sz w:val="27"/>
          <w:szCs w:val="27"/>
          <w:lang w:val="pt-BR"/>
        </w:rPr>
        <w:tab/>
        <w:t xml:space="preserve">Bất kỳ sửa đổi và bổ sung đối với Hợp đồng này sẽ có hiệu lực khi được Người đại diện có thẩm quyền của các bên thống nhất và ký kết </w:t>
      </w:r>
      <w:r w:rsidR="007065B3" w:rsidRPr="00722A0B">
        <w:rPr>
          <w:rFonts w:ascii="Times New Roman" w:hAnsi="Times New Roman"/>
          <w:sz w:val="27"/>
          <w:szCs w:val="27"/>
          <w:lang w:val="pt-BR"/>
        </w:rPr>
        <w:t>bằng Phụ lục Hợp đồng.</w:t>
      </w:r>
      <w:r w:rsidR="007065B3" w:rsidRPr="00070C55">
        <w:rPr>
          <w:rFonts w:ascii="Times New Roman" w:hAnsi="Times New Roman"/>
          <w:sz w:val="27"/>
          <w:szCs w:val="27"/>
          <w:lang w:val="pt-BR"/>
        </w:rPr>
        <w:t xml:space="preserve"> Các Phụ lục hợp đồng là phần không tách rời của Hợp đồng.</w:t>
      </w:r>
    </w:p>
    <w:p w14:paraId="0BA1CFF6" w14:textId="721357A4" w:rsidR="00070C55" w:rsidRDefault="00787713" w:rsidP="0080579F">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r>
        <w:rPr>
          <w:rFonts w:ascii="Times New Roman" w:hAnsi="Times New Roman"/>
          <w:b/>
          <w:sz w:val="27"/>
          <w:szCs w:val="27"/>
          <w:lang w:val="pt-BR"/>
        </w:rPr>
        <w:t>12.3</w:t>
      </w:r>
      <w:r w:rsidR="007065B3" w:rsidRPr="00070C55">
        <w:rPr>
          <w:rFonts w:ascii="Times New Roman" w:hAnsi="Times New Roman"/>
          <w:b/>
          <w:sz w:val="27"/>
          <w:szCs w:val="27"/>
          <w:lang w:val="pt-BR"/>
        </w:rPr>
        <w:t xml:space="preserve">. </w:t>
      </w:r>
      <w:r w:rsidR="007065B3" w:rsidRPr="00070C55">
        <w:rPr>
          <w:rFonts w:ascii="Times New Roman" w:hAnsi="Times New Roman"/>
          <w:sz w:val="27"/>
          <w:szCs w:val="27"/>
          <w:lang w:val="pt-BR"/>
        </w:rPr>
        <w:t>Hợp đồng này được lậ</w:t>
      </w:r>
      <w:r w:rsidR="00070C55">
        <w:rPr>
          <w:rFonts w:ascii="Times New Roman" w:hAnsi="Times New Roman"/>
          <w:sz w:val="27"/>
          <w:szCs w:val="27"/>
          <w:lang w:val="pt-BR"/>
        </w:rPr>
        <w:t>p thành 06 (sáu</w:t>
      </w:r>
      <w:r w:rsidR="007065B3" w:rsidRPr="00070C55">
        <w:rPr>
          <w:rFonts w:ascii="Times New Roman" w:hAnsi="Times New Roman"/>
          <w:sz w:val="27"/>
          <w:szCs w:val="27"/>
          <w:lang w:val="pt-BR"/>
        </w:rPr>
        <w:t>) bản, có giá trị pháp lý như nhau, mỗi bên giữ 03 (ba) bản để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0C55" w:rsidRPr="00070C55" w14:paraId="0B9C70D8" w14:textId="77777777" w:rsidTr="0080579F">
        <w:tc>
          <w:tcPr>
            <w:tcW w:w="4531" w:type="dxa"/>
          </w:tcPr>
          <w:p w14:paraId="0B0FAB3F" w14:textId="77777777"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r w:rsidRPr="00070C55">
              <w:rPr>
                <w:rFonts w:ascii="Times New Roman" w:hAnsi="Times New Roman"/>
                <w:b/>
                <w:sz w:val="27"/>
                <w:szCs w:val="27"/>
                <w:lang w:val="pt-BR"/>
              </w:rPr>
              <w:t>ĐẠI DIỆN BÊN A</w:t>
            </w:r>
          </w:p>
          <w:p w14:paraId="2FAE33B5" w14:textId="77777777"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p>
          <w:p w14:paraId="77A51A8F" w14:textId="77777777"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p>
          <w:p w14:paraId="6EB76FB3" w14:textId="6CCA08B2"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i/>
                <w:sz w:val="27"/>
                <w:szCs w:val="27"/>
                <w:lang w:val="pt-BR"/>
              </w:rPr>
            </w:pPr>
          </w:p>
        </w:tc>
        <w:tc>
          <w:tcPr>
            <w:tcW w:w="4531" w:type="dxa"/>
          </w:tcPr>
          <w:p w14:paraId="13B9198D" w14:textId="77777777"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r w:rsidRPr="00070C55">
              <w:rPr>
                <w:rFonts w:ascii="Times New Roman" w:hAnsi="Times New Roman"/>
                <w:b/>
                <w:sz w:val="27"/>
                <w:szCs w:val="27"/>
                <w:lang w:val="pt-BR"/>
              </w:rPr>
              <w:t>ĐẠI DIỆN BÊN B</w:t>
            </w:r>
          </w:p>
          <w:p w14:paraId="6F09111D" w14:textId="77777777"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p>
          <w:p w14:paraId="49E287FC" w14:textId="77777777" w:rsidR="00070C55" w:rsidRP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p>
          <w:p w14:paraId="1287B188" w14:textId="77777777" w:rsidR="00070C55" w:rsidRDefault="00070C55" w:rsidP="00070C55">
            <w:pPr>
              <w:tabs>
                <w:tab w:val="left" w:pos="567"/>
                <w:tab w:val="left" w:pos="851"/>
                <w:tab w:val="left" w:pos="993"/>
                <w:tab w:val="left" w:pos="1276"/>
              </w:tabs>
              <w:spacing w:line="288" w:lineRule="auto"/>
              <w:jc w:val="center"/>
              <w:rPr>
                <w:rFonts w:ascii="Times New Roman" w:hAnsi="Times New Roman"/>
                <w:b/>
                <w:sz w:val="27"/>
                <w:szCs w:val="27"/>
                <w:lang w:val="pt-BR"/>
              </w:rPr>
            </w:pPr>
          </w:p>
          <w:p w14:paraId="4A501FF5" w14:textId="77777777" w:rsidR="0080579F" w:rsidRDefault="0080579F" w:rsidP="00070C55">
            <w:pPr>
              <w:tabs>
                <w:tab w:val="left" w:pos="567"/>
                <w:tab w:val="left" w:pos="851"/>
                <w:tab w:val="left" w:pos="993"/>
                <w:tab w:val="left" w:pos="1276"/>
              </w:tabs>
              <w:spacing w:line="288" w:lineRule="auto"/>
              <w:jc w:val="center"/>
              <w:rPr>
                <w:rFonts w:ascii="Times New Roman" w:hAnsi="Times New Roman"/>
                <w:b/>
                <w:sz w:val="27"/>
                <w:szCs w:val="27"/>
                <w:lang w:val="pt-BR"/>
              </w:rPr>
            </w:pPr>
          </w:p>
          <w:p w14:paraId="0E451753" w14:textId="138AC55D" w:rsidR="00070C55" w:rsidRPr="00070C55" w:rsidRDefault="00070C55" w:rsidP="0080579F">
            <w:pPr>
              <w:tabs>
                <w:tab w:val="left" w:pos="567"/>
                <w:tab w:val="left" w:pos="851"/>
                <w:tab w:val="left" w:pos="993"/>
                <w:tab w:val="left" w:pos="1276"/>
              </w:tabs>
              <w:spacing w:line="288" w:lineRule="auto"/>
              <w:rPr>
                <w:rFonts w:ascii="Times New Roman" w:hAnsi="Times New Roman"/>
                <w:b/>
                <w:i/>
                <w:sz w:val="27"/>
                <w:szCs w:val="27"/>
                <w:lang w:val="pt-BR"/>
              </w:rPr>
            </w:pPr>
          </w:p>
        </w:tc>
      </w:tr>
    </w:tbl>
    <w:p w14:paraId="47E9200C" w14:textId="77777777" w:rsidR="00070C55" w:rsidRDefault="00070C55"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p>
    <w:p w14:paraId="0C3CDE34" w14:textId="77777777" w:rsidR="00070C55" w:rsidRPr="00070C55" w:rsidRDefault="00070C55" w:rsidP="00070C55">
      <w:pPr>
        <w:tabs>
          <w:tab w:val="left" w:pos="567"/>
          <w:tab w:val="left" w:pos="851"/>
          <w:tab w:val="left" w:pos="993"/>
          <w:tab w:val="left" w:pos="1276"/>
        </w:tabs>
        <w:spacing w:after="0" w:line="288" w:lineRule="auto"/>
        <w:ind w:firstLine="567"/>
        <w:jc w:val="both"/>
        <w:rPr>
          <w:rFonts w:ascii="Times New Roman" w:hAnsi="Times New Roman"/>
          <w:sz w:val="27"/>
          <w:szCs w:val="27"/>
          <w:lang w:val="pt-BR"/>
        </w:rPr>
      </w:pPr>
    </w:p>
    <w:sectPr w:rsidR="00070C55" w:rsidRPr="00070C55" w:rsidSect="00070C55">
      <w:footerReference w:type="default" r:id="rId8"/>
      <w:pgSz w:w="11907" w:h="16840" w:code="9"/>
      <w:pgMar w:top="1134" w:right="1134" w:bottom="1134" w:left="1701" w:header="794" w:footer="4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88560" w14:textId="77777777" w:rsidR="008169C5" w:rsidRDefault="008169C5">
      <w:pPr>
        <w:spacing w:after="0" w:line="240" w:lineRule="auto"/>
      </w:pPr>
      <w:r>
        <w:separator/>
      </w:r>
    </w:p>
  </w:endnote>
  <w:endnote w:type="continuationSeparator" w:id="0">
    <w:p w14:paraId="3E5DDBF1" w14:textId="77777777" w:rsidR="008169C5" w:rsidRDefault="0081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D79C9" w14:textId="38F86854" w:rsidR="001432D2" w:rsidRPr="002129E9" w:rsidRDefault="001432D2">
    <w:pPr>
      <w:pStyle w:val="Footer"/>
      <w:jc w:val="center"/>
    </w:pPr>
    <w:r w:rsidRPr="002129E9">
      <w:fldChar w:fldCharType="begin"/>
    </w:r>
    <w:r w:rsidRPr="002129E9">
      <w:instrText xml:space="preserve"> PAGE   \* MERGEFORMAT </w:instrText>
    </w:r>
    <w:r w:rsidRPr="002129E9">
      <w:fldChar w:fldCharType="separate"/>
    </w:r>
    <w:r w:rsidR="009E2252">
      <w:rPr>
        <w:noProof/>
      </w:rPr>
      <w:t>10</w:t>
    </w:r>
    <w:r w:rsidRPr="002129E9">
      <w:rPr>
        <w:noProof/>
      </w:rPr>
      <w:fldChar w:fldCharType="end"/>
    </w:r>
  </w:p>
  <w:p w14:paraId="2F95E16C" w14:textId="77777777" w:rsidR="001432D2" w:rsidRDefault="00143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8603D" w14:textId="77777777" w:rsidR="008169C5" w:rsidRDefault="008169C5">
      <w:pPr>
        <w:spacing w:after="0" w:line="240" w:lineRule="auto"/>
      </w:pPr>
      <w:r>
        <w:separator/>
      </w:r>
    </w:p>
  </w:footnote>
  <w:footnote w:type="continuationSeparator" w:id="0">
    <w:p w14:paraId="57CBBE15" w14:textId="77777777" w:rsidR="008169C5" w:rsidRDefault="00816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63D"/>
    <w:multiLevelType w:val="hybridMultilevel"/>
    <w:tmpl w:val="E17C0604"/>
    <w:lvl w:ilvl="0" w:tplc="29A4C612">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6953266"/>
    <w:multiLevelType w:val="hybridMultilevel"/>
    <w:tmpl w:val="6F6AA200"/>
    <w:lvl w:ilvl="0" w:tplc="59326F32">
      <w:numFmt w:val="bullet"/>
      <w:lvlText w:val="-"/>
      <w:lvlJc w:val="left"/>
      <w:pPr>
        <w:ind w:left="922" w:hanging="360"/>
      </w:pPr>
      <w:rPr>
        <w:rFonts w:ascii="Times New Roman" w:eastAsia="Calibri" w:hAnsi="Times New Roman" w:cs="Times New Roman" w:hint="default"/>
      </w:rPr>
    </w:lvl>
    <w:lvl w:ilvl="1" w:tplc="48090003" w:tentative="1">
      <w:start w:val="1"/>
      <w:numFmt w:val="bullet"/>
      <w:lvlText w:val="o"/>
      <w:lvlJc w:val="left"/>
      <w:pPr>
        <w:ind w:left="1642" w:hanging="360"/>
      </w:pPr>
      <w:rPr>
        <w:rFonts w:ascii="Courier New" w:hAnsi="Courier New" w:cs="Courier New" w:hint="default"/>
      </w:rPr>
    </w:lvl>
    <w:lvl w:ilvl="2" w:tplc="48090005" w:tentative="1">
      <w:start w:val="1"/>
      <w:numFmt w:val="bullet"/>
      <w:lvlText w:val=""/>
      <w:lvlJc w:val="left"/>
      <w:pPr>
        <w:ind w:left="2362" w:hanging="360"/>
      </w:pPr>
      <w:rPr>
        <w:rFonts w:ascii="Wingdings" w:hAnsi="Wingdings" w:hint="default"/>
      </w:rPr>
    </w:lvl>
    <w:lvl w:ilvl="3" w:tplc="48090001" w:tentative="1">
      <w:start w:val="1"/>
      <w:numFmt w:val="bullet"/>
      <w:lvlText w:val=""/>
      <w:lvlJc w:val="left"/>
      <w:pPr>
        <w:ind w:left="3082" w:hanging="360"/>
      </w:pPr>
      <w:rPr>
        <w:rFonts w:ascii="Symbol" w:hAnsi="Symbol" w:hint="default"/>
      </w:rPr>
    </w:lvl>
    <w:lvl w:ilvl="4" w:tplc="48090003" w:tentative="1">
      <w:start w:val="1"/>
      <w:numFmt w:val="bullet"/>
      <w:lvlText w:val="o"/>
      <w:lvlJc w:val="left"/>
      <w:pPr>
        <w:ind w:left="3802" w:hanging="360"/>
      </w:pPr>
      <w:rPr>
        <w:rFonts w:ascii="Courier New" w:hAnsi="Courier New" w:cs="Courier New" w:hint="default"/>
      </w:rPr>
    </w:lvl>
    <w:lvl w:ilvl="5" w:tplc="48090005" w:tentative="1">
      <w:start w:val="1"/>
      <w:numFmt w:val="bullet"/>
      <w:lvlText w:val=""/>
      <w:lvlJc w:val="left"/>
      <w:pPr>
        <w:ind w:left="4522" w:hanging="360"/>
      </w:pPr>
      <w:rPr>
        <w:rFonts w:ascii="Wingdings" w:hAnsi="Wingdings" w:hint="default"/>
      </w:rPr>
    </w:lvl>
    <w:lvl w:ilvl="6" w:tplc="48090001" w:tentative="1">
      <w:start w:val="1"/>
      <w:numFmt w:val="bullet"/>
      <w:lvlText w:val=""/>
      <w:lvlJc w:val="left"/>
      <w:pPr>
        <w:ind w:left="5242" w:hanging="360"/>
      </w:pPr>
      <w:rPr>
        <w:rFonts w:ascii="Symbol" w:hAnsi="Symbol" w:hint="default"/>
      </w:rPr>
    </w:lvl>
    <w:lvl w:ilvl="7" w:tplc="48090003" w:tentative="1">
      <w:start w:val="1"/>
      <w:numFmt w:val="bullet"/>
      <w:lvlText w:val="o"/>
      <w:lvlJc w:val="left"/>
      <w:pPr>
        <w:ind w:left="5962" w:hanging="360"/>
      </w:pPr>
      <w:rPr>
        <w:rFonts w:ascii="Courier New" w:hAnsi="Courier New" w:cs="Courier New" w:hint="default"/>
      </w:rPr>
    </w:lvl>
    <w:lvl w:ilvl="8" w:tplc="48090005" w:tentative="1">
      <w:start w:val="1"/>
      <w:numFmt w:val="bullet"/>
      <w:lvlText w:val=""/>
      <w:lvlJc w:val="left"/>
      <w:pPr>
        <w:ind w:left="6682" w:hanging="360"/>
      </w:pPr>
      <w:rPr>
        <w:rFonts w:ascii="Wingdings" w:hAnsi="Wingdings" w:hint="default"/>
      </w:rPr>
    </w:lvl>
  </w:abstractNum>
  <w:abstractNum w:abstractNumId="2">
    <w:nsid w:val="07C37ECD"/>
    <w:multiLevelType w:val="hybridMultilevel"/>
    <w:tmpl w:val="94061666"/>
    <w:lvl w:ilvl="0" w:tplc="1E68F812">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0D534E75"/>
    <w:multiLevelType w:val="hybridMultilevel"/>
    <w:tmpl w:val="447C9F54"/>
    <w:lvl w:ilvl="0" w:tplc="E182E0A6">
      <w:numFmt w:val="bullet"/>
      <w:lvlText w:val="-"/>
      <w:lvlJc w:val="left"/>
      <w:pPr>
        <w:ind w:left="1287" w:hanging="360"/>
      </w:pPr>
      <w:rPr>
        <w:rFonts w:ascii="Arial" w:eastAsia="Times New Roman" w:hAnsi="Aria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23C2B5D"/>
    <w:multiLevelType w:val="hybridMultilevel"/>
    <w:tmpl w:val="6B46C224"/>
    <w:lvl w:ilvl="0" w:tplc="57C821EA">
      <w:start w:val="1"/>
      <w:numFmt w:val="lowerLetter"/>
      <w:lvlText w:val="%1."/>
      <w:lvlJc w:val="left"/>
      <w:pPr>
        <w:ind w:left="43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A80573E"/>
    <w:multiLevelType w:val="hybridMultilevel"/>
    <w:tmpl w:val="509C063E"/>
    <w:lvl w:ilvl="0" w:tplc="2B6C59A0">
      <w:start w:val="2"/>
      <w:numFmt w:val="bullet"/>
      <w:lvlText w:val="-"/>
      <w:lvlJc w:val="left"/>
      <w:pPr>
        <w:ind w:left="1211" w:hanging="360"/>
      </w:pPr>
      <w:rPr>
        <w:rFonts w:ascii="Times New Roman" w:eastAsia="Times New Roman" w:hAnsi="Times New Roman" w:hint="default"/>
      </w:rPr>
    </w:lvl>
    <w:lvl w:ilvl="1" w:tplc="48090003">
      <w:start w:val="1"/>
      <w:numFmt w:val="bullet"/>
      <w:lvlText w:val="o"/>
      <w:lvlJc w:val="left"/>
      <w:pPr>
        <w:ind w:left="1931" w:hanging="360"/>
      </w:pPr>
      <w:rPr>
        <w:rFonts w:ascii="Courier New" w:hAnsi="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6">
    <w:nsid w:val="230D536B"/>
    <w:multiLevelType w:val="hybridMultilevel"/>
    <w:tmpl w:val="88CEE20E"/>
    <w:lvl w:ilvl="0" w:tplc="8EF6F9E6">
      <w:start w:val="2"/>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8906655"/>
    <w:multiLevelType w:val="hybridMultilevel"/>
    <w:tmpl w:val="8BB63BA2"/>
    <w:lvl w:ilvl="0" w:tplc="3DA433C6">
      <w:start w:val="1"/>
      <w:numFmt w:val="upperLetter"/>
      <w:lvlText w:val="%1."/>
      <w:lvlJc w:val="left"/>
      <w:pPr>
        <w:ind w:left="1087" w:hanging="360"/>
      </w:pPr>
      <w:rPr>
        <w:rFonts w:hint="default"/>
        <w:b/>
      </w:rPr>
    </w:lvl>
    <w:lvl w:ilvl="1" w:tplc="48090019" w:tentative="1">
      <w:start w:val="1"/>
      <w:numFmt w:val="lowerLetter"/>
      <w:lvlText w:val="%2."/>
      <w:lvlJc w:val="left"/>
      <w:pPr>
        <w:ind w:left="1807" w:hanging="360"/>
      </w:pPr>
    </w:lvl>
    <w:lvl w:ilvl="2" w:tplc="4809001B" w:tentative="1">
      <w:start w:val="1"/>
      <w:numFmt w:val="lowerRoman"/>
      <w:lvlText w:val="%3."/>
      <w:lvlJc w:val="right"/>
      <w:pPr>
        <w:ind w:left="2527" w:hanging="180"/>
      </w:pPr>
    </w:lvl>
    <w:lvl w:ilvl="3" w:tplc="4809000F" w:tentative="1">
      <w:start w:val="1"/>
      <w:numFmt w:val="decimal"/>
      <w:lvlText w:val="%4."/>
      <w:lvlJc w:val="left"/>
      <w:pPr>
        <w:ind w:left="3247" w:hanging="360"/>
      </w:pPr>
    </w:lvl>
    <w:lvl w:ilvl="4" w:tplc="48090019" w:tentative="1">
      <w:start w:val="1"/>
      <w:numFmt w:val="lowerLetter"/>
      <w:lvlText w:val="%5."/>
      <w:lvlJc w:val="left"/>
      <w:pPr>
        <w:ind w:left="3967" w:hanging="360"/>
      </w:pPr>
    </w:lvl>
    <w:lvl w:ilvl="5" w:tplc="4809001B" w:tentative="1">
      <w:start w:val="1"/>
      <w:numFmt w:val="lowerRoman"/>
      <w:lvlText w:val="%6."/>
      <w:lvlJc w:val="right"/>
      <w:pPr>
        <w:ind w:left="4687" w:hanging="180"/>
      </w:pPr>
    </w:lvl>
    <w:lvl w:ilvl="6" w:tplc="4809000F" w:tentative="1">
      <w:start w:val="1"/>
      <w:numFmt w:val="decimal"/>
      <w:lvlText w:val="%7."/>
      <w:lvlJc w:val="left"/>
      <w:pPr>
        <w:ind w:left="5407" w:hanging="360"/>
      </w:pPr>
    </w:lvl>
    <w:lvl w:ilvl="7" w:tplc="48090019" w:tentative="1">
      <w:start w:val="1"/>
      <w:numFmt w:val="lowerLetter"/>
      <w:lvlText w:val="%8."/>
      <w:lvlJc w:val="left"/>
      <w:pPr>
        <w:ind w:left="6127" w:hanging="360"/>
      </w:pPr>
    </w:lvl>
    <w:lvl w:ilvl="8" w:tplc="4809001B" w:tentative="1">
      <w:start w:val="1"/>
      <w:numFmt w:val="lowerRoman"/>
      <w:lvlText w:val="%9."/>
      <w:lvlJc w:val="right"/>
      <w:pPr>
        <w:ind w:left="6847" w:hanging="180"/>
      </w:pPr>
    </w:lvl>
  </w:abstractNum>
  <w:abstractNum w:abstractNumId="8">
    <w:nsid w:val="2D1F3596"/>
    <w:multiLevelType w:val="hybridMultilevel"/>
    <w:tmpl w:val="DD1AEBE0"/>
    <w:lvl w:ilvl="0" w:tplc="91C22F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9644B"/>
    <w:multiLevelType w:val="hybridMultilevel"/>
    <w:tmpl w:val="9230E0E2"/>
    <w:lvl w:ilvl="0" w:tplc="5058CEF2">
      <w:start w:val="1"/>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32C73C97"/>
    <w:multiLevelType w:val="hybridMultilevel"/>
    <w:tmpl w:val="4972FE56"/>
    <w:lvl w:ilvl="0" w:tplc="436013C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133283"/>
    <w:multiLevelType w:val="hybridMultilevel"/>
    <w:tmpl w:val="0688DC8E"/>
    <w:lvl w:ilvl="0" w:tplc="D238545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755334"/>
    <w:multiLevelType w:val="hybridMultilevel"/>
    <w:tmpl w:val="7E18EEAE"/>
    <w:lvl w:ilvl="0" w:tplc="6910EBD4">
      <w:start w:val="1"/>
      <w:numFmt w:val="bullet"/>
      <w:lvlText w:val="-"/>
      <w:lvlJc w:val="left"/>
      <w:pPr>
        <w:ind w:left="6881" w:hanging="360"/>
      </w:pPr>
      <w:rPr>
        <w:rFonts w:ascii="Times New Roman" w:eastAsia="Times New Roman" w:hAnsi="Times New Roman" w:cs="Times New Roman" w:hint="default"/>
        <w:b/>
      </w:rPr>
    </w:lvl>
    <w:lvl w:ilvl="1" w:tplc="04090003">
      <w:start w:val="1"/>
      <w:numFmt w:val="bullet"/>
      <w:lvlText w:val="o"/>
      <w:lvlJc w:val="left"/>
      <w:pPr>
        <w:ind w:left="1298"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3752133"/>
    <w:multiLevelType w:val="hybridMultilevel"/>
    <w:tmpl w:val="9FF4BC1E"/>
    <w:lvl w:ilvl="0" w:tplc="7652B4A4">
      <w:numFmt w:val="bullet"/>
      <w:pStyle w:val="Heading3"/>
      <w:lvlText w:val="-"/>
      <w:lvlJc w:val="left"/>
      <w:pPr>
        <w:ind w:left="360" w:hanging="360"/>
      </w:pPr>
      <w:rPr>
        <w:rFonts w:ascii="Arial" w:eastAsia="Times New Roman" w:hAnsi="Aria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43C766AF"/>
    <w:multiLevelType w:val="hybridMultilevel"/>
    <w:tmpl w:val="189C5958"/>
    <w:lvl w:ilvl="0" w:tplc="29A4C612">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DCA0CF4"/>
    <w:multiLevelType w:val="multilevel"/>
    <w:tmpl w:val="BBBA78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4423A2A"/>
    <w:multiLevelType w:val="hybridMultilevel"/>
    <w:tmpl w:val="7FE86AD8"/>
    <w:lvl w:ilvl="0" w:tplc="6A7EC864">
      <w:start w:val="6"/>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30DA8"/>
    <w:multiLevelType w:val="multilevel"/>
    <w:tmpl w:val="A5FC540A"/>
    <w:lvl w:ilvl="0">
      <w:start w:val="1"/>
      <w:numFmt w:val="decimal"/>
      <w:lvlText w:val="%1."/>
      <w:lvlJc w:val="left"/>
      <w:pPr>
        <w:ind w:left="450" w:hanging="450"/>
      </w:pPr>
      <w:rPr>
        <w:rFonts w:cs="Times New Roman" w:hint="default"/>
        <w:b w:val="0"/>
      </w:rPr>
    </w:lvl>
    <w:lvl w:ilvl="1">
      <w:start w:val="1"/>
      <w:numFmt w:val="decimal"/>
      <w:lvlText w:val="%1.%2."/>
      <w:lvlJc w:val="left"/>
      <w:pPr>
        <w:ind w:left="1080" w:hanging="720"/>
      </w:pPr>
      <w:rPr>
        <w:rFonts w:cs="Times New Roman" w:hint="default"/>
        <w:b/>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18">
    <w:nsid w:val="5F602B47"/>
    <w:multiLevelType w:val="multilevel"/>
    <w:tmpl w:val="D7E63124"/>
    <w:lvl w:ilvl="0">
      <w:start w:val="3"/>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9">
    <w:nsid w:val="6A436230"/>
    <w:multiLevelType w:val="hybridMultilevel"/>
    <w:tmpl w:val="76343916"/>
    <w:lvl w:ilvl="0" w:tplc="D79C2AC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586137"/>
    <w:multiLevelType w:val="hybridMultilevel"/>
    <w:tmpl w:val="81EC9FA6"/>
    <w:lvl w:ilvl="0" w:tplc="29A4C612">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F5C5F64"/>
    <w:multiLevelType w:val="hybridMultilevel"/>
    <w:tmpl w:val="0BEA7398"/>
    <w:lvl w:ilvl="0" w:tplc="FE3834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77C3C"/>
    <w:multiLevelType w:val="multilevel"/>
    <w:tmpl w:val="BD7CCC46"/>
    <w:lvl w:ilvl="0">
      <w:start w:val="6"/>
      <w:numFmt w:val="decimal"/>
      <w:lvlText w:val="%1."/>
      <w:lvlJc w:val="left"/>
      <w:pPr>
        <w:ind w:left="585" w:hanging="58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441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7432768"/>
    <w:multiLevelType w:val="multilevel"/>
    <w:tmpl w:val="F218285A"/>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A2F3811"/>
    <w:multiLevelType w:val="hybridMultilevel"/>
    <w:tmpl w:val="5E1E0D2C"/>
    <w:lvl w:ilvl="0" w:tplc="A376513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5"/>
  </w:num>
  <w:num w:numId="3">
    <w:abstractNumId w:val="18"/>
  </w:num>
  <w:num w:numId="4">
    <w:abstractNumId w:val="3"/>
  </w:num>
  <w:num w:numId="5">
    <w:abstractNumId w:val="13"/>
  </w:num>
  <w:num w:numId="6">
    <w:abstractNumId w:val="8"/>
  </w:num>
  <w:num w:numId="7">
    <w:abstractNumId w:val="22"/>
  </w:num>
  <w:num w:numId="8">
    <w:abstractNumId w:val="1"/>
  </w:num>
  <w:num w:numId="9">
    <w:abstractNumId w:val="7"/>
  </w:num>
  <w:num w:numId="10">
    <w:abstractNumId w:val="2"/>
  </w:num>
  <w:num w:numId="11">
    <w:abstractNumId w:val="0"/>
  </w:num>
  <w:num w:numId="12">
    <w:abstractNumId w:val="14"/>
  </w:num>
  <w:num w:numId="13">
    <w:abstractNumId w:val="20"/>
  </w:num>
  <w:num w:numId="14">
    <w:abstractNumId w:val="15"/>
  </w:num>
  <w:num w:numId="15">
    <w:abstractNumId w:val="24"/>
  </w:num>
  <w:num w:numId="16">
    <w:abstractNumId w:val="9"/>
  </w:num>
  <w:num w:numId="17">
    <w:abstractNumId w:val="6"/>
  </w:num>
  <w:num w:numId="18">
    <w:abstractNumId w:val="23"/>
  </w:num>
  <w:num w:numId="19">
    <w:abstractNumId w:val="11"/>
  </w:num>
  <w:num w:numId="20">
    <w:abstractNumId w:val="21"/>
  </w:num>
  <w:num w:numId="21">
    <w:abstractNumId w:val="10"/>
  </w:num>
  <w:num w:numId="22">
    <w:abstractNumId w:val="19"/>
  </w:num>
  <w:num w:numId="2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61"/>
    <w:rsid w:val="00001410"/>
    <w:rsid w:val="0000534E"/>
    <w:rsid w:val="000104A6"/>
    <w:rsid w:val="000129E3"/>
    <w:rsid w:val="00024669"/>
    <w:rsid w:val="00030807"/>
    <w:rsid w:val="00032786"/>
    <w:rsid w:val="000349CC"/>
    <w:rsid w:val="00035DC0"/>
    <w:rsid w:val="00036676"/>
    <w:rsid w:val="00037099"/>
    <w:rsid w:val="00045CD4"/>
    <w:rsid w:val="00051A68"/>
    <w:rsid w:val="00052E98"/>
    <w:rsid w:val="00056128"/>
    <w:rsid w:val="00056D67"/>
    <w:rsid w:val="00063063"/>
    <w:rsid w:val="00065FBF"/>
    <w:rsid w:val="00070C55"/>
    <w:rsid w:val="0007233A"/>
    <w:rsid w:val="00074611"/>
    <w:rsid w:val="00083F33"/>
    <w:rsid w:val="0008524D"/>
    <w:rsid w:val="00085346"/>
    <w:rsid w:val="000857D4"/>
    <w:rsid w:val="00085DD9"/>
    <w:rsid w:val="000A02BF"/>
    <w:rsid w:val="000A2EF8"/>
    <w:rsid w:val="000A636B"/>
    <w:rsid w:val="000B1570"/>
    <w:rsid w:val="000B1F6B"/>
    <w:rsid w:val="000C0627"/>
    <w:rsid w:val="000C2A26"/>
    <w:rsid w:val="000C2AD3"/>
    <w:rsid w:val="000C3541"/>
    <w:rsid w:val="000C3CD3"/>
    <w:rsid w:val="000C3EA1"/>
    <w:rsid w:val="000C53F7"/>
    <w:rsid w:val="000D48B6"/>
    <w:rsid w:val="000E0695"/>
    <w:rsid w:val="000F0734"/>
    <w:rsid w:val="000F1344"/>
    <w:rsid w:val="000F2FEF"/>
    <w:rsid w:val="000F305D"/>
    <w:rsid w:val="000F4994"/>
    <w:rsid w:val="000F6AD3"/>
    <w:rsid w:val="00101874"/>
    <w:rsid w:val="001055F3"/>
    <w:rsid w:val="001066D7"/>
    <w:rsid w:val="001108A6"/>
    <w:rsid w:val="001131BF"/>
    <w:rsid w:val="0011371C"/>
    <w:rsid w:val="00113D29"/>
    <w:rsid w:val="00114CC8"/>
    <w:rsid w:val="00115970"/>
    <w:rsid w:val="0011776C"/>
    <w:rsid w:val="001213F2"/>
    <w:rsid w:val="001216E7"/>
    <w:rsid w:val="001279F3"/>
    <w:rsid w:val="00130093"/>
    <w:rsid w:val="001347F8"/>
    <w:rsid w:val="0013487D"/>
    <w:rsid w:val="00140E1D"/>
    <w:rsid w:val="0014131C"/>
    <w:rsid w:val="001417D2"/>
    <w:rsid w:val="00141E7F"/>
    <w:rsid w:val="00142579"/>
    <w:rsid w:val="001432D2"/>
    <w:rsid w:val="00144E2E"/>
    <w:rsid w:val="00147C5A"/>
    <w:rsid w:val="0015167B"/>
    <w:rsid w:val="0015427B"/>
    <w:rsid w:val="00160AC9"/>
    <w:rsid w:val="001626C8"/>
    <w:rsid w:val="00162F7C"/>
    <w:rsid w:val="00164765"/>
    <w:rsid w:val="00165C93"/>
    <w:rsid w:val="00165D40"/>
    <w:rsid w:val="00165F0A"/>
    <w:rsid w:val="001702E6"/>
    <w:rsid w:val="00171653"/>
    <w:rsid w:val="00176779"/>
    <w:rsid w:val="00176FE2"/>
    <w:rsid w:val="00177686"/>
    <w:rsid w:val="00183BE9"/>
    <w:rsid w:val="001871BC"/>
    <w:rsid w:val="0018755E"/>
    <w:rsid w:val="001A1755"/>
    <w:rsid w:val="001A202E"/>
    <w:rsid w:val="001B228B"/>
    <w:rsid w:val="001B2AE6"/>
    <w:rsid w:val="001B5A69"/>
    <w:rsid w:val="001B5FB7"/>
    <w:rsid w:val="001B742C"/>
    <w:rsid w:val="001D1955"/>
    <w:rsid w:val="001D301A"/>
    <w:rsid w:val="001D75B1"/>
    <w:rsid w:val="001E2349"/>
    <w:rsid w:val="001E4908"/>
    <w:rsid w:val="001E6B54"/>
    <w:rsid w:val="001F5FCB"/>
    <w:rsid w:val="001F750F"/>
    <w:rsid w:val="001F7CE3"/>
    <w:rsid w:val="0020028F"/>
    <w:rsid w:val="00200E96"/>
    <w:rsid w:val="0020111A"/>
    <w:rsid w:val="00202AB8"/>
    <w:rsid w:val="00203851"/>
    <w:rsid w:val="002054A4"/>
    <w:rsid w:val="00206D04"/>
    <w:rsid w:val="002129E9"/>
    <w:rsid w:val="00213D75"/>
    <w:rsid w:val="00214C55"/>
    <w:rsid w:val="002162A1"/>
    <w:rsid w:val="002211D4"/>
    <w:rsid w:val="002337A0"/>
    <w:rsid w:val="00235F5F"/>
    <w:rsid w:val="0023707B"/>
    <w:rsid w:val="00240584"/>
    <w:rsid w:val="00242251"/>
    <w:rsid w:val="00242343"/>
    <w:rsid w:val="00246289"/>
    <w:rsid w:val="002503BB"/>
    <w:rsid w:val="00250A63"/>
    <w:rsid w:val="0025423C"/>
    <w:rsid w:val="00255858"/>
    <w:rsid w:val="00256432"/>
    <w:rsid w:val="0026299A"/>
    <w:rsid w:val="00262B7A"/>
    <w:rsid w:val="002652C0"/>
    <w:rsid w:val="002664B6"/>
    <w:rsid w:val="00266C15"/>
    <w:rsid w:val="002679C8"/>
    <w:rsid w:val="00272B99"/>
    <w:rsid w:val="00281973"/>
    <w:rsid w:val="00286086"/>
    <w:rsid w:val="00290C3F"/>
    <w:rsid w:val="00296351"/>
    <w:rsid w:val="002A2CDD"/>
    <w:rsid w:val="002A632A"/>
    <w:rsid w:val="002A6CDD"/>
    <w:rsid w:val="002B0876"/>
    <w:rsid w:val="002B3CFC"/>
    <w:rsid w:val="002C4593"/>
    <w:rsid w:val="002D09C0"/>
    <w:rsid w:val="002D1EB2"/>
    <w:rsid w:val="002D3C5D"/>
    <w:rsid w:val="002D45CF"/>
    <w:rsid w:val="002E0A90"/>
    <w:rsid w:val="002E3439"/>
    <w:rsid w:val="002F0533"/>
    <w:rsid w:val="002F6463"/>
    <w:rsid w:val="003077B9"/>
    <w:rsid w:val="00311030"/>
    <w:rsid w:val="00313DB7"/>
    <w:rsid w:val="00314E61"/>
    <w:rsid w:val="0031752C"/>
    <w:rsid w:val="00317555"/>
    <w:rsid w:val="0032049D"/>
    <w:rsid w:val="0032186A"/>
    <w:rsid w:val="00324F9C"/>
    <w:rsid w:val="00327046"/>
    <w:rsid w:val="003310BE"/>
    <w:rsid w:val="00331292"/>
    <w:rsid w:val="0033142E"/>
    <w:rsid w:val="003325E4"/>
    <w:rsid w:val="003328F1"/>
    <w:rsid w:val="00333168"/>
    <w:rsid w:val="0033379C"/>
    <w:rsid w:val="00335379"/>
    <w:rsid w:val="00337E52"/>
    <w:rsid w:val="00340437"/>
    <w:rsid w:val="00340BE6"/>
    <w:rsid w:val="00340D1E"/>
    <w:rsid w:val="00341F09"/>
    <w:rsid w:val="00346D63"/>
    <w:rsid w:val="00347FB1"/>
    <w:rsid w:val="00350D69"/>
    <w:rsid w:val="003514CF"/>
    <w:rsid w:val="00352C1F"/>
    <w:rsid w:val="00356B5A"/>
    <w:rsid w:val="00356BE6"/>
    <w:rsid w:val="00360F4E"/>
    <w:rsid w:val="00362F1C"/>
    <w:rsid w:val="003661E7"/>
    <w:rsid w:val="00370C4A"/>
    <w:rsid w:val="00372551"/>
    <w:rsid w:val="00377D08"/>
    <w:rsid w:val="0038151F"/>
    <w:rsid w:val="00384954"/>
    <w:rsid w:val="00385024"/>
    <w:rsid w:val="003855D3"/>
    <w:rsid w:val="00387A04"/>
    <w:rsid w:val="003919B4"/>
    <w:rsid w:val="00391E2A"/>
    <w:rsid w:val="0039499A"/>
    <w:rsid w:val="00394E5E"/>
    <w:rsid w:val="003954C1"/>
    <w:rsid w:val="00395776"/>
    <w:rsid w:val="00396FA2"/>
    <w:rsid w:val="00397C81"/>
    <w:rsid w:val="003A1F1A"/>
    <w:rsid w:val="003B1215"/>
    <w:rsid w:val="003B7323"/>
    <w:rsid w:val="003C0DE5"/>
    <w:rsid w:val="003C39FD"/>
    <w:rsid w:val="003D37C3"/>
    <w:rsid w:val="003D4152"/>
    <w:rsid w:val="003D6188"/>
    <w:rsid w:val="003D753A"/>
    <w:rsid w:val="003E423D"/>
    <w:rsid w:val="003E6252"/>
    <w:rsid w:val="003F2702"/>
    <w:rsid w:val="003F2787"/>
    <w:rsid w:val="003F2FA2"/>
    <w:rsid w:val="003F6BF4"/>
    <w:rsid w:val="003F7A1D"/>
    <w:rsid w:val="00407597"/>
    <w:rsid w:val="0041444F"/>
    <w:rsid w:val="00417527"/>
    <w:rsid w:val="0042069D"/>
    <w:rsid w:val="00422A61"/>
    <w:rsid w:val="00425FBE"/>
    <w:rsid w:val="004262E9"/>
    <w:rsid w:val="00431A08"/>
    <w:rsid w:val="00435E64"/>
    <w:rsid w:val="00435FD8"/>
    <w:rsid w:val="00436D23"/>
    <w:rsid w:val="004372EE"/>
    <w:rsid w:val="00437DF9"/>
    <w:rsid w:val="004427E9"/>
    <w:rsid w:val="00451250"/>
    <w:rsid w:val="00451A4B"/>
    <w:rsid w:val="00453A80"/>
    <w:rsid w:val="00457C17"/>
    <w:rsid w:val="0046063B"/>
    <w:rsid w:val="00464141"/>
    <w:rsid w:val="0047053B"/>
    <w:rsid w:val="004727FE"/>
    <w:rsid w:val="00477264"/>
    <w:rsid w:val="004805ED"/>
    <w:rsid w:val="00480DCF"/>
    <w:rsid w:val="00481181"/>
    <w:rsid w:val="00482BDC"/>
    <w:rsid w:val="00483DEF"/>
    <w:rsid w:val="00485812"/>
    <w:rsid w:val="0048590E"/>
    <w:rsid w:val="0048657C"/>
    <w:rsid w:val="00487C32"/>
    <w:rsid w:val="00493C13"/>
    <w:rsid w:val="0049439D"/>
    <w:rsid w:val="004A036F"/>
    <w:rsid w:val="004A0810"/>
    <w:rsid w:val="004A271C"/>
    <w:rsid w:val="004A5A3D"/>
    <w:rsid w:val="004B322D"/>
    <w:rsid w:val="004B7C0C"/>
    <w:rsid w:val="004C1849"/>
    <w:rsid w:val="004C4B3E"/>
    <w:rsid w:val="004C6BC8"/>
    <w:rsid w:val="004D362C"/>
    <w:rsid w:val="004D4EAD"/>
    <w:rsid w:val="004D775B"/>
    <w:rsid w:val="004E06FE"/>
    <w:rsid w:val="004E1656"/>
    <w:rsid w:val="004E3805"/>
    <w:rsid w:val="004E4D4C"/>
    <w:rsid w:val="004E5957"/>
    <w:rsid w:val="004E7EF0"/>
    <w:rsid w:val="004F25EB"/>
    <w:rsid w:val="00503FA7"/>
    <w:rsid w:val="005045E8"/>
    <w:rsid w:val="00506FA2"/>
    <w:rsid w:val="005134EC"/>
    <w:rsid w:val="005160A7"/>
    <w:rsid w:val="005177DE"/>
    <w:rsid w:val="00524DD7"/>
    <w:rsid w:val="0052600E"/>
    <w:rsid w:val="0052638D"/>
    <w:rsid w:val="0052658D"/>
    <w:rsid w:val="005304D4"/>
    <w:rsid w:val="00534B7C"/>
    <w:rsid w:val="0053597C"/>
    <w:rsid w:val="00542AE2"/>
    <w:rsid w:val="0054498B"/>
    <w:rsid w:val="00545E64"/>
    <w:rsid w:val="00547650"/>
    <w:rsid w:val="00552210"/>
    <w:rsid w:val="00555A26"/>
    <w:rsid w:val="005576DA"/>
    <w:rsid w:val="005578B3"/>
    <w:rsid w:val="005602C3"/>
    <w:rsid w:val="00564C5A"/>
    <w:rsid w:val="00564F89"/>
    <w:rsid w:val="0056616B"/>
    <w:rsid w:val="00571139"/>
    <w:rsid w:val="005739E6"/>
    <w:rsid w:val="005754B1"/>
    <w:rsid w:val="005758D7"/>
    <w:rsid w:val="00575F26"/>
    <w:rsid w:val="00577A1D"/>
    <w:rsid w:val="005830DF"/>
    <w:rsid w:val="0058793C"/>
    <w:rsid w:val="005909D2"/>
    <w:rsid w:val="00596D18"/>
    <w:rsid w:val="00597EF5"/>
    <w:rsid w:val="00597F32"/>
    <w:rsid w:val="005A1368"/>
    <w:rsid w:val="005A1928"/>
    <w:rsid w:val="005A29F3"/>
    <w:rsid w:val="005A2DAF"/>
    <w:rsid w:val="005A3350"/>
    <w:rsid w:val="005A6F19"/>
    <w:rsid w:val="005B298D"/>
    <w:rsid w:val="005B2B22"/>
    <w:rsid w:val="005B60D3"/>
    <w:rsid w:val="005B7C1E"/>
    <w:rsid w:val="005D1539"/>
    <w:rsid w:val="005D1EB4"/>
    <w:rsid w:val="005D4544"/>
    <w:rsid w:val="005D53DC"/>
    <w:rsid w:val="005E28CC"/>
    <w:rsid w:val="005E62A1"/>
    <w:rsid w:val="005E73DB"/>
    <w:rsid w:val="005F2333"/>
    <w:rsid w:val="005F612B"/>
    <w:rsid w:val="00600A72"/>
    <w:rsid w:val="006012EF"/>
    <w:rsid w:val="00602853"/>
    <w:rsid w:val="006049AF"/>
    <w:rsid w:val="0061015D"/>
    <w:rsid w:val="00613CFE"/>
    <w:rsid w:val="006145E9"/>
    <w:rsid w:val="00616049"/>
    <w:rsid w:val="00620293"/>
    <w:rsid w:val="0062029C"/>
    <w:rsid w:val="00620ABD"/>
    <w:rsid w:val="006226EB"/>
    <w:rsid w:val="0062328D"/>
    <w:rsid w:val="006238FB"/>
    <w:rsid w:val="00624604"/>
    <w:rsid w:val="006266D8"/>
    <w:rsid w:val="006279A1"/>
    <w:rsid w:val="00630A70"/>
    <w:rsid w:val="00631FA4"/>
    <w:rsid w:val="00636527"/>
    <w:rsid w:val="00637E01"/>
    <w:rsid w:val="006415AB"/>
    <w:rsid w:val="00642508"/>
    <w:rsid w:val="00643936"/>
    <w:rsid w:val="006512CE"/>
    <w:rsid w:val="0065344D"/>
    <w:rsid w:val="0065400A"/>
    <w:rsid w:val="00655936"/>
    <w:rsid w:val="0065671B"/>
    <w:rsid w:val="00660F9A"/>
    <w:rsid w:val="00663119"/>
    <w:rsid w:val="00664286"/>
    <w:rsid w:val="006752C3"/>
    <w:rsid w:val="00675DEF"/>
    <w:rsid w:val="0067667D"/>
    <w:rsid w:val="006841F6"/>
    <w:rsid w:val="0068771A"/>
    <w:rsid w:val="00696BA7"/>
    <w:rsid w:val="00697905"/>
    <w:rsid w:val="006A1DE2"/>
    <w:rsid w:val="006A21A0"/>
    <w:rsid w:val="006A2D6A"/>
    <w:rsid w:val="006A4EE3"/>
    <w:rsid w:val="006A5E7B"/>
    <w:rsid w:val="006A5F66"/>
    <w:rsid w:val="006B29CC"/>
    <w:rsid w:val="006B6A1E"/>
    <w:rsid w:val="006B6A7C"/>
    <w:rsid w:val="006B796C"/>
    <w:rsid w:val="006C082A"/>
    <w:rsid w:val="006C2238"/>
    <w:rsid w:val="006C26C1"/>
    <w:rsid w:val="006D5B95"/>
    <w:rsid w:val="006D7E52"/>
    <w:rsid w:val="006E255A"/>
    <w:rsid w:val="006E34D6"/>
    <w:rsid w:val="006E44A9"/>
    <w:rsid w:val="006F01D5"/>
    <w:rsid w:val="006F2884"/>
    <w:rsid w:val="006F2D88"/>
    <w:rsid w:val="006F711F"/>
    <w:rsid w:val="006F7CC7"/>
    <w:rsid w:val="00701F73"/>
    <w:rsid w:val="00704746"/>
    <w:rsid w:val="007065B3"/>
    <w:rsid w:val="007133FD"/>
    <w:rsid w:val="0071495A"/>
    <w:rsid w:val="00716FFC"/>
    <w:rsid w:val="007214A5"/>
    <w:rsid w:val="00722A0B"/>
    <w:rsid w:val="007231C9"/>
    <w:rsid w:val="00723C3B"/>
    <w:rsid w:val="00725A77"/>
    <w:rsid w:val="00733DAC"/>
    <w:rsid w:val="00735B47"/>
    <w:rsid w:val="007415DD"/>
    <w:rsid w:val="0074701E"/>
    <w:rsid w:val="00761F1D"/>
    <w:rsid w:val="007629B3"/>
    <w:rsid w:val="00765689"/>
    <w:rsid w:val="00766FD1"/>
    <w:rsid w:val="00771FB2"/>
    <w:rsid w:val="00776B0E"/>
    <w:rsid w:val="0078057A"/>
    <w:rsid w:val="00786457"/>
    <w:rsid w:val="00787713"/>
    <w:rsid w:val="007879BF"/>
    <w:rsid w:val="00787E85"/>
    <w:rsid w:val="00790E6C"/>
    <w:rsid w:val="00792F9C"/>
    <w:rsid w:val="007947EF"/>
    <w:rsid w:val="007953B0"/>
    <w:rsid w:val="00795605"/>
    <w:rsid w:val="00795EFF"/>
    <w:rsid w:val="007A5FCD"/>
    <w:rsid w:val="007B1950"/>
    <w:rsid w:val="007B3CFF"/>
    <w:rsid w:val="007B497E"/>
    <w:rsid w:val="007C674D"/>
    <w:rsid w:val="007C6A22"/>
    <w:rsid w:val="007D364E"/>
    <w:rsid w:val="007D4554"/>
    <w:rsid w:val="007D6AB2"/>
    <w:rsid w:val="007E05AC"/>
    <w:rsid w:val="007E6C7E"/>
    <w:rsid w:val="007F0830"/>
    <w:rsid w:val="007F215C"/>
    <w:rsid w:val="0080049D"/>
    <w:rsid w:val="00800619"/>
    <w:rsid w:val="008011BD"/>
    <w:rsid w:val="0080579F"/>
    <w:rsid w:val="0080729E"/>
    <w:rsid w:val="00807B56"/>
    <w:rsid w:val="00807ED1"/>
    <w:rsid w:val="008125EC"/>
    <w:rsid w:val="00812A1B"/>
    <w:rsid w:val="00813233"/>
    <w:rsid w:val="00813BAE"/>
    <w:rsid w:val="00813D7E"/>
    <w:rsid w:val="008169C5"/>
    <w:rsid w:val="00817436"/>
    <w:rsid w:val="00817DD0"/>
    <w:rsid w:val="008236BF"/>
    <w:rsid w:val="00823E5F"/>
    <w:rsid w:val="00830F1B"/>
    <w:rsid w:val="00833D85"/>
    <w:rsid w:val="0083483E"/>
    <w:rsid w:val="00835E10"/>
    <w:rsid w:val="00843FDF"/>
    <w:rsid w:val="008470BA"/>
    <w:rsid w:val="008517DC"/>
    <w:rsid w:val="00852BF5"/>
    <w:rsid w:val="00855F72"/>
    <w:rsid w:val="00862FEA"/>
    <w:rsid w:val="00864A69"/>
    <w:rsid w:val="00867529"/>
    <w:rsid w:val="00870548"/>
    <w:rsid w:val="00871F51"/>
    <w:rsid w:val="0087500E"/>
    <w:rsid w:val="008833AB"/>
    <w:rsid w:val="008870D4"/>
    <w:rsid w:val="00890A3B"/>
    <w:rsid w:val="00895E72"/>
    <w:rsid w:val="0089604C"/>
    <w:rsid w:val="00896720"/>
    <w:rsid w:val="0089791C"/>
    <w:rsid w:val="008A0BB8"/>
    <w:rsid w:val="008A198B"/>
    <w:rsid w:val="008A286B"/>
    <w:rsid w:val="008A543F"/>
    <w:rsid w:val="008A5FD7"/>
    <w:rsid w:val="008A75BA"/>
    <w:rsid w:val="008B1450"/>
    <w:rsid w:val="008B25D3"/>
    <w:rsid w:val="008B36FB"/>
    <w:rsid w:val="008B4552"/>
    <w:rsid w:val="008B54FE"/>
    <w:rsid w:val="008B6509"/>
    <w:rsid w:val="008C0359"/>
    <w:rsid w:val="008C099E"/>
    <w:rsid w:val="008C2DEC"/>
    <w:rsid w:val="008C38EE"/>
    <w:rsid w:val="008C6314"/>
    <w:rsid w:val="008D1234"/>
    <w:rsid w:val="008D726D"/>
    <w:rsid w:val="008E0717"/>
    <w:rsid w:val="008E22FE"/>
    <w:rsid w:val="008E23AF"/>
    <w:rsid w:val="008E4984"/>
    <w:rsid w:val="008E71D5"/>
    <w:rsid w:val="008E7A03"/>
    <w:rsid w:val="008F0AF7"/>
    <w:rsid w:val="008F0E91"/>
    <w:rsid w:val="008F1D00"/>
    <w:rsid w:val="008F3148"/>
    <w:rsid w:val="008F52E7"/>
    <w:rsid w:val="00907E01"/>
    <w:rsid w:val="00907FC7"/>
    <w:rsid w:val="00914270"/>
    <w:rsid w:val="00914385"/>
    <w:rsid w:val="00920D3D"/>
    <w:rsid w:val="009217AA"/>
    <w:rsid w:val="00925593"/>
    <w:rsid w:val="009260E8"/>
    <w:rsid w:val="00927A16"/>
    <w:rsid w:val="00930415"/>
    <w:rsid w:val="009304A2"/>
    <w:rsid w:val="0093352A"/>
    <w:rsid w:val="0093458F"/>
    <w:rsid w:val="009350F8"/>
    <w:rsid w:val="0094579B"/>
    <w:rsid w:val="0094778E"/>
    <w:rsid w:val="0095385D"/>
    <w:rsid w:val="00953E74"/>
    <w:rsid w:val="00954FCA"/>
    <w:rsid w:val="00955009"/>
    <w:rsid w:val="00957098"/>
    <w:rsid w:val="0096133C"/>
    <w:rsid w:val="00961D35"/>
    <w:rsid w:val="009624B2"/>
    <w:rsid w:val="0096255A"/>
    <w:rsid w:val="00962F52"/>
    <w:rsid w:val="00966955"/>
    <w:rsid w:val="00967828"/>
    <w:rsid w:val="00971030"/>
    <w:rsid w:val="009714E7"/>
    <w:rsid w:val="0097173A"/>
    <w:rsid w:val="00980457"/>
    <w:rsid w:val="00981619"/>
    <w:rsid w:val="009840E4"/>
    <w:rsid w:val="00987132"/>
    <w:rsid w:val="00990F3E"/>
    <w:rsid w:val="009937BC"/>
    <w:rsid w:val="009B0285"/>
    <w:rsid w:val="009B2D89"/>
    <w:rsid w:val="009B735E"/>
    <w:rsid w:val="009C1D94"/>
    <w:rsid w:val="009C2D11"/>
    <w:rsid w:val="009C7D5B"/>
    <w:rsid w:val="009D235D"/>
    <w:rsid w:val="009D25BE"/>
    <w:rsid w:val="009D3F4E"/>
    <w:rsid w:val="009D73BF"/>
    <w:rsid w:val="009D7B67"/>
    <w:rsid w:val="009E052A"/>
    <w:rsid w:val="009E0864"/>
    <w:rsid w:val="009E2252"/>
    <w:rsid w:val="009E49C9"/>
    <w:rsid w:val="009F0982"/>
    <w:rsid w:val="009F2C00"/>
    <w:rsid w:val="009F4045"/>
    <w:rsid w:val="00A0017E"/>
    <w:rsid w:val="00A03B8D"/>
    <w:rsid w:val="00A04FB1"/>
    <w:rsid w:val="00A05ADB"/>
    <w:rsid w:val="00A060B9"/>
    <w:rsid w:val="00A14EE2"/>
    <w:rsid w:val="00A156D9"/>
    <w:rsid w:val="00A1574E"/>
    <w:rsid w:val="00A16B22"/>
    <w:rsid w:val="00A16C82"/>
    <w:rsid w:val="00A21336"/>
    <w:rsid w:val="00A218BB"/>
    <w:rsid w:val="00A229D5"/>
    <w:rsid w:val="00A27FEE"/>
    <w:rsid w:val="00A31002"/>
    <w:rsid w:val="00A32675"/>
    <w:rsid w:val="00A3299D"/>
    <w:rsid w:val="00A34D01"/>
    <w:rsid w:val="00A34F09"/>
    <w:rsid w:val="00A364A5"/>
    <w:rsid w:val="00A42AD4"/>
    <w:rsid w:val="00A43F11"/>
    <w:rsid w:val="00A501EC"/>
    <w:rsid w:val="00A51DB3"/>
    <w:rsid w:val="00A53B0C"/>
    <w:rsid w:val="00A53FEF"/>
    <w:rsid w:val="00A54C34"/>
    <w:rsid w:val="00A54D77"/>
    <w:rsid w:val="00A55EB8"/>
    <w:rsid w:val="00A60956"/>
    <w:rsid w:val="00A63767"/>
    <w:rsid w:val="00A6408E"/>
    <w:rsid w:val="00A705CB"/>
    <w:rsid w:val="00A70A4C"/>
    <w:rsid w:val="00A71721"/>
    <w:rsid w:val="00A82C0C"/>
    <w:rsid w:val="00A8589B"/>
    <w:rsid w:val="00A85D3D"/>
    <w:rsid w:val="00AA1847"/>
    <w:rsid w:val="00AA35E2"/>
    <w:rsid w:val="00AB07FE"/>
    <w:rsid w:val="00AB17CA"/>
    <w:rsid w:val="00AB2F92"/>
    <w:rsid w:val="00AB6A2D"/>
    <w:rsid w:val="00AC1B18"/>
    <w:rsid w:val="00AC3FDB"/>
    <w:rsid w:val="00AC6286"/>
    <w:rsid w:val="00AC6728"/>
    <w:rsid w:val="00AC7807"/>
    <w:rsid w:val="00AD00C5"/>
    <w:rsid w:val="00AD0C07"/>
    <w:rsid w:val="00AD2EC2"/>
    <w:rsid w:val="00AD4ECB"/>
    <w:rsid w:val="00AD5195"/>
    <w:rsid w:val="00AD5598"/>
    <w:rsid w:val="00AD7D7E"/>
    <w:rsid w:val="00AE1689"/>
    <w:rsid w:val="00AE6322"/>
    <w:rsid w:val="00AE65B1"/>
    <w:rsid w:val="00AF0ADE"/>
    <w:rsid w:val="00AF3239"/>
    <w:rsid w:val="00AF4841"/>
    <w:rsid w:val="00AF52FF"/>
    <w:rsid w:val="00AF7B8B"/>
    <w:rsid w:val="00B01B62"/>
    <w:rsid w:val="00B054E6"/>
    <w:rsid w:val="00B06CA7"/>
    <w:rsid w:val="00B13067"/>
    <w:rsid w:val="00B16E22"/>
    <w:rsid w:val="00B17677"/>
    <w:rsid w:val="00B21CE9"/>
    <w:rsid w:val="00B24D1A"/>
    <w:rsid w:val="00B258C3"/>
    <w:rsid w:val="00B270A3"/>
    <w:rsid w:val="00B27F71"/>
    <w:rsid w:val="00B32F60"/>
    <w:rsid w:val="00B34A62"/>
    <w:rsid w:val="00B35DB8"/>
    <w:rsid w:val="00B365B8"/>
    <w:rsid w:val="00B41336"/>
    <w:rsid w:val="00B418A5"/>
    <w:rsid w:val="00B42CD6"/>
    <w:rsid w:val="00B46B38"/>
    <w:rsid w:val="00B46BFF"/>
    <w:rsid w:val="00B47FF6"/>
    <w:rsid w:val="00B508CF"/>
    <w:rsid w:val="00B51C46"/>
    <w:rsid w:val="00B54331"/>
    <w:rsid w:val="00B547DA"/>
    <w:rsid w:val="00B5494E"/>
    <w:rsid w:val="00B573D1"/>
    <w:rsid w:val="00B6315C"/>
    <w:rsid w:val="00B65AE2"/>
    <w:rsid w:val="00B71E65"/>
    <w:rsid w:val="00B722C4"/>
    <w:rsid w:val="00B734A7"/>
    <w:rsid w:val="00B741F3"/>
    <w:rsid w:val="00B75BF3"/>
    <w:rsid w:val="00B77CBB"/>
    <w:rsid w:val="00B8679A"/>
    <w:rsid w:val="00B86CB1"/>
    <w:rsid w:val="00B86CDA"/>
    <w:rsid w:val="00B8748C"/>
    <w:rsid w:val="00B93ED1"/>
    <w:rsid w:val="00B96246"/>
    <w:rsid w:val="00BA22E7"/>
    <w:rsid w:val="00BA787B"/>
    <w:rsid w:val="00BA7F33"/>
    <w:rsid w:val="00BB12E0"/>
    <w:rsid w:val="00BB38D7"/>
    <w:rsid w:val="00BC35B2"/>
    <w:rsid w:val="00BC3F84"/>
    <w:rsid w:val="00BD00A5"/>
    <w:rsid w:val="00BD4853"/>
    <w:rsid w:val="00BD4C03"/>
    <w:rsid w:val="00BD7678"/>
    <w:rsid w:val="00BE2BE1"/>
    <w:rsid w:val="00BE3A44"/>
    <w:rsid w:val="00BE4346"/>
    <w:rsid w:val="00BF13AD"/>
    <w:rsid w:val="00BF6FC0"/>
    <w:rsid w:val="00C04C8F"/>
    <w:rsid w:val="00C066FB"/>
    <w:rsid w:val="00C1563A"/>
    <w:rsid w:val="00C1568F"/>
    <w:rsid w:val="00C210AA"/>
    <w:rsid w:val="00C22D6D"/>
    <w:rsid w:val="00C23CFD"/>
    <w:rsid w:val="00C250A2"/>
    <w:rsid w:val="00C33D32"/>
    <w:rsid w:val="00C34E15"/>
    <w:rsid w:val="00C3506F"/>
    <w:rsid w:val="00C369FB"/>
    <w:rsid w:val="00C458B3"/>
    <w:rsid w:val="00C47A19"/>
    <w:rsid w:val="00C50274"/>
    <w:rsid w:val="00C5365B"/>
    <w:rsid w:val="00C54F0D"/>
    <w:rsid w:val="00C558F8"/>
    <w:rsid w:val="00C563E8"/>
    <w:rsid w:val="00C6085F"/>
    <w:rsid w:val="00C61162"/>
    <w:rsid w:val="00C61F75"/>
    <w:rsid w:val="00C63394"/>
    <w:rsid w:val="00C635DD"/>
    <w:rsid w:val="00C64B83"/>
    <w:rsid w:val="00C64F1A"/>
    <w:rsid w:val="00C65D28"/>
    <w:rsid w:val="00C742AE"/>
    <w:rsid w:val="00C74326"/>
    <w:rsid w:val="00C800CC"/>
    <w:rsid w:val="00C829AE"/>
    <w:rsid w:val="00C82D69"/>
    <w:rsid w:val="00C8544B"/>
    <w:rsid w:val="00C85714"/>
    <w:rsid w:val="00C92E7F"/>
    <w:rsid w:val="00C949B7"/>
    <w:rsid w:val="00C97777"/>
    <w:rsid w:val="00CA2F6B"/>
    <w:rsid w:val="00CA347B"/>
    <w:rsid w:val="00CA53E2"/>
    <w:rsid w:val="00CC6C5C"/>
    <w:rsid w:val="00CD0924"/>
    <w:rsid w:val="00CD179B"/>
    <w:rsid w:val="00CD7846"/>
    <w:rsid w:val="00CE1A69"/>
    <w:rsid w:val="00CE36D8"/>
    <w:rsid w:val="00CE641C"/>
    <w:rsid w:val="00D031B0"/>
    <w:rsid w:val="00D10E85"/>
    <w:rsid w:val="00D11CB3"/>
    <w:rsid w:val="00D13F85"/>
    <w:rsid w:val="00D14975"/>
    <w:rsid w:val="00D2002B"/>
    <w:rsid w:val="00D23B1D"/>
    <w:rsid w:val="00D26B08"/>
    <w:rsid w:val="00D31061"/>
    <w:rsid w:val="00D311D4"/>
    <w:rsid w:val="00D32460"/>
    <w:rsid w:val="00D33E3D"/>
    <w:rsid w:val="00D34C0B"/>
    <w:rsid w:val="00D37F6C"/>
    <w:rsid w:val="00D44830"/>
    <w:rsid w:val="00D46002"/>
    <w:rsid w:val="00D50C52"/>
    <w:rsid w:val="00D50CA4"/>
    <w:rsid w:val="00D543C4"/>
    <w:rsid w:val="00D5480F"/>
    <w:rsid w:val="00D5769F"/>
    <w:rsid w:val="00D65233"/>
    <w:rsid w:val="00D71F03"/>
    <w:rsid w:val="00D7370F"/>
    <w:rsid w:val="00D75B40"/>
    <w:rsid w:val="00D77550"/>
    <w:rsid w:val="00D81FE1"/>
    <w:rsid w:val="00D8456E"/>
    <w:rsid w:val="00D8511D"/>
    <w:rsid w:val="00D90EF2"/>
    <w:rsid w:val="00D921EF"/>
    <w:rsid w:val="00D969AE"/>
    <w:rsid w:val="00D97212"/>
    <w:rsid w:val="00DA3CCA"/>
    <w:rsid w:val="00DB3E0D"/>
    <w:rsid w:val="00DB5556"/>
    <w:rsid w:val="00DC0046"/>
    <w:rsid w:val="00DC51CF"/>
    <w:rsid w:val="00DC5F48"/>
    <w:rsid w:val="00DD0BF8"/>
    <w:rsid w:val="00DD1683"/>
    <w:rsid w:val="00DD54B9"/>
    <w:rsid w:val="00DD7DE1"/>
    <w:rsid w:val="00DE5B8C"/>
    <w:rsid w:val="00DE5E29"/>
    <w:rsid w:val="00DF1885"/>
    <w:rsid w:val="00DF2270"/>
    <w:rsid w:val="00DF2B33"/>
    <w:rsid w:val="00DF5575"/>
    <w:rsid w:val="00DF59D3"/>
    <w:rsid w:val="00DF60D3"/>
    <w:rsid w:val="00DF6E12"/>
    <w:rsid w:val="00E00224"/>
    <w:rsid w:val="00E00395"/>
    <w:rsid w:val="00E054D7"/>
    <w:rsid w:val="00E0550E"/>
    <w:rsid w:val="00E06239"/>
    <w:rsid w:val="00E07340"/>
    <w:rsid w:val="00E10147"/>
    <w:rsid w:val="00E15981"/>
    <w:rsid w:val="00E15B10"/>
    <w:rsid w:val="00E1730C"/>
    <w:rsid w:val="00E17E2B"/>
    <w:rsid w:val="00E17E54"/>
    <w:rsid w:val="00E20B10"/>
    <w:rsid w:val="00E24CE5"/>
    <w:rsid w:val="00E360F8"/>
    <w:rsid w:val="00E368DF"/>
    <w:rsid w:val="00E4346F"/>
    <w:rsid w:val="00E4362D"/>
    <w:rsid w:val="00E50182"/>
    <w:rsid w:val="00E51E30"/>
    <w:rsid w:val="00E529D3"/>
    <w:rsid w:val="00E53DD2"/>
    <w:rsid w:val="00E56BAF"/>
    <w:rsid w:val="00E67A04"/>
    <w:rsid w:val="00E703A4"/>
    <w:rsid w:val="00E75E28"/>
    <w:rsid w:val="00E77F49"/>
    <w:rsid w:val="00E8241A"/>
    <w:rsid w:val="00E83A60"/>
    <w:rsid w:val="00E842B0"/>
    <w:rsid w:val="00E84959"/>
    <w:rsid w:val="00E875EB"/>
    <w:rsid w:val="00E87C52"/>
    <w:rsid w:val="00E96389"/>
    <w:rsid w:val="00EA0D71"/>
    <w:rsid w:val="00EA17E4"/>
    <w:rsid w:val="00EA4B38"/>
    <w:rsid w:val="00EA7B41"/>
    <w:rsid w:val="00EB05F8"/>
    <w:rsid w:val="00EB16B4"/>
    <w:rsid w:val="00EB30DA"/>
    <w:rsid w:val="00EB513F"/>
    <w:rsid w:val="00EB5CBD"/>
    <w:rsid w:val="00EB7E03"/>
    <w:rsid w:val="00EC1AB3"/>
    <w:rsid w:val="00EC24BF"/>
    <w:rsid w:val="00ED03C2"/>
    <w:rsid w:val="00ED56CF"/>
    <w:rsid w:val="00EE2929"/>
    <w:rsid w:val="00EE5E1B"/>
    <w:rsid w:val="00EF65AA"/>
    <w:rsid w:val="00F01CD7"/>
    <w:rsid w:val="00F03F20"/>
    <w:rsid w:val="00F0634D"/>
    <w:rsid w:val="00F072D2"/>
    <w:rsid w:val="00F0761E"/>
    <w:rsid w:val="00F10F6B"/>
    <w:rsid w:val="00F11F46"/>
    <w:rsid w:val="00F13A3B"/>
    <w:rsid w:val="00F143F4"/>
    <w:rsid w:val="00F155B1"/>
    <w:rsid w:val="00F16158"/>
    <w:rsid w:val="00F175E1"/>
    <w:rsid w:val="00F17DAF"/>
    <w:rsid w:val="00F22018"/>
    <w:rsid w:val="00F24143"/>
    <w:rsid w:val="00F24466"/>
    <w:rsid w:val="00F26E5D"/>
    <w:rsid w:val="00F31B3E"/>
    <w:rsid w:val="00F3485C"/>
    <w:rsid w:val="00F4078D"/>
    <w:rsid w:val="00F43217"/>
    <w:rsid w:val="00F449B7"/>
    <w:rsid w:val="00F519C5"/>
    <w:rsid w:val="00F5604D"/>
    <w:rsid w:val="00F63ABB"/>
    <w:rsid w:val="00F728F8"/>
    <w:rsid w:val="00F73F1F"/>
    <w:rsid w:val="00F76E96"/>
    <w:rsid w:val="00F7797A"/>
    <w:rsid w:val="00F811C6"/>
    <w:rsid w:val="00F84F50"/>
    <w:rsid w:val="00F84FFD"/>
    <w:rsid w:val="00F86435"/>
    <w:rsid w:val="00F907EA"/>
    <w:rsid w:val="00F91AAD"/>
    <w:rsid w:val="00F91BDF"/>
    <w:rsid w:val="00F91C62"/>
    <w:rsid w:val="00F94E9B"/>
    <w:rsid w:val="00F95F73"/>
    <w:rsid w:val="00FA3681"/>
    <w:rsid w:val="00FB2FA9"/>
    <w:rsid w:val="00FC0FA7"/>
    <w:rsid w:val="00FC2A11"/>
    <w:rsid w:val="00FC3667"/>
    <w:rsid w:val="00FC3BAA"/>
    <w:rsid w:val="00FC45AD"/>
    <w:rsid w:val="00FC4E84"/>
    <w:rsid w:val="00FD0C63"/>
    <w:rsid w:val="00FD129E"/>
    <w:rsid w:val="00FD3739"/>
    <w:rsid w:val="00FD39B2"/>
    <w:rsid w:val="00FD5B38"/>
    <w:rsid w:val="00FD5DC6"/>
    <w:rsid w:val="00FE02AF"/>
    <w:rsid w:val="00FE0B83"/>
    <w:rsid w:val="00FE16BD"/>
    <w:rsid w:val="00FE2484"/>
    <w:rsid w:val="00FE2D3A"/>
    <w:rsid w:val="00FE7848"/>
    <w:rsid w:val="00FE7C9A"/>
    <w:rsid w:val="00FF0F1B"/>
    <w:rsid w:val="00FF4D1D"/>
    <w:rsid w:val="00FF7CE7"/>
    <w:rsid w:val="00FF7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F5736"/>
  <w15:docId w15:val="{3E6E768D-2CC8-4268-B220-E8F75B75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E61"/>
    <w:rPr>
      <w:rFonts w:ascii="Calibri" w:eastAsia="Calibri" w:hAnsi="Calibri" w:cs="Times New Roman"/>
    </w:rPr>
  </w:style>
  <w:style w:type="paragraph" w:styleId="Heading3">
    <w:name w:val="heading 3"/>
    <w:basedOn w:val="Normal"/>
    <w:next w:val="Normal"/>
    <w:link w:val="Heading3Char"/>
    <w:autoRedefine/>
    <w:uiPriority w:val="99"/>
    <w:qFormat/>
    <w:rsid w:val="00314E61"/>
    <w:pPr>
      <w:widowControl w:val="0"/>
      <w:numPr>
        <w:numId w:val="5"/>
      </w:numPr>
      <w:spacing w:after="0" w:line="312" w:lineRule="auto"/>
      <w:jc w:val="both"/>
      <w:outlineLvl w:val="2"/>
    </w:pPr>
    <w:rPr>
      <w:rFonts w:ascii="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314E61"/>
    <w:rPr>
      <w:rFonts w:ascii="Times New Roman" w:eastAsia="Calibri" w:hAnsi="Times New Roman" w:cs="Times New Roman"/>
      <w:sz w:val="26"/>
      <w:szCs w:val="26"/>
    </w:rPr>
  </w:style>
  <w:style w:type="paragraph" w:styleId="Footer">
    <w:name w:val="footer"/>
    <w:basedOn w:val="Normal"/>
    <w:link w:val="FooterChar"/>
    <w:uiPriority w:val="99"/>
    <w:rsid w:val="00314E61"/>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314E6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14E61"/>
    <w:pPr>
      <w:suppressAutoHyphens/>
      <w:spacing w:after="0" w:line="240" w:lineRule="auto"/>
      <w:ind w:left="720"/>
      <w:contextualSpacing/>
    </w:pPr>
    <w:rPr>
      <w:rFonts w:ascii="Times New Roman" w:hAnsi="Times New Roman"/>
      <w:sz w:val="24"/>
      <w:szCs w:val="20"/>
      <w:lang w:eastAsia="ar-SA"/>
    </w:rPr>
  </w:style>
  <w:style w:type="character" w:customStyle="1" w:styleId="ListParagraphChar">
    <w:name w:val="List Paragraph Char"/>
    <w:link w:val="ListParagraph"/>
    <w:uiPriority w:val="34"/>
    <w:locked/>
    <w:rsid w:val="00314E61"/>
    <w:rPr>
      <w:rFonts w:ascii="Times New Roman" w:eastAsia="Calibri" w:hAnsi="Times New Roman" w:cs="Times New Roman"/>
      <w:sz w:val="24"/>
      <w:szCs w:val="20"/>
      <w:lang w:eastAsia="ar-SA"/>
    </w:rPr>
  </w:style>
  <w:style w:type="paragraph" w:styleId="NoSpacing">
    <w:name w:val="No Spacing"/>
    <w:uiPriority w:val="99"/>
    <w:qFormat/>
    <w:rsid w:val="00314E61"/>
    <w:pPr>
      <w:widowControl w:val="0"/>
      <w:spacing w:after="0" w:line="240" w:lineRule="auto"/>
      <w:jc w:val="both"/>
    </w:pPr>
    <w:rPr>
      <w:rFonts w:ascii="Times New Roman" w:eastAsia="Times New Roman" w:hAnsi="Times New Roman" w:cs="Times New Roman"/>
      <w:sz w:val="24"/>
      <w:szCs w:val="21"/>
    </w:rPr>
  </w:style>
  <w:style w:type="character" w:styleId="CommentReference">
    <w:name w:val="annotation reference"/>
    <w:basedOn w:val="DefaultParagraphFont"/>
    <w:uiPriority w:val="99"/>
    <w:semiHidden/>
    <w:unhideWhenUsed/>
    <w:rsid w:val="00314E61"/>
    <w:rPr>
      <w:sz w:val="16"/>
      <w:szCs w:val="16"/>
    </w:rPr>
  </w:style>
  <w:style w:type="paragraph" w:styleId="CommentText">
    <w:name w:val="annotation text"/>
    <w:basedOn w:val="Normal"/>
    <w:link w:val="CommentTextChar"/>
    <w:uiPriority w:val="99"/>
    <w:semiHidden/>
    <w:unhideWhenUsed/>
    <w:rsid w:val="00314E61"/>
    <w:pPr>
      <w:spacing w:line="240" w:lineRule="auto"/>
    </w:pPr>
    <w:rPr>
      <w:sz w:val="20"/>
      <w:szCs w:val="20"/>
    </w:rPr>
  </w:style>
  <w:style w:type="character" w:customStyle="1" w:styleId="CommentTextChar">
    <w:name w:val="Comment Text Char"/>
    <w:basedOn w:val="DefaultParagraphFont"/>
    <w:link w:val="CommentText"/>
    <w:uiPriority w:val="99"/>
    <w:semiHidden/>
    <w:rsid w:val="00314E61"/>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14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61"/>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C50274"/>
    <w:rPr>
      <w:b/>
      <w:bCs/>
    </w:rPr>
  </w:style>
  <w:style w:type="character" w:customStyle="1" w:styleId="CommentSubjectChar">
    <w:name w:val="Comment Subject Char"/>
    <w:basedOn w:val="CommentTextChar"/>
    <w:link w:val="CommentSubject"/>
    <w:uiPriority w:val="99"/>
    <w:semiHidden/>
    <w:rsid w:val="00C50274"/>
    <w:rPr>
      <w:rFonts w:ascii="Calibri" w:eastAsia="Calibri" w:hAnsi="Calibri" w:cs="Times New Roman"/>
      <w:b/>
      <w:bCs/>
      <w:sz w:val="20"/>
      <w:szCs w:val="20"/>
    </w:rPr>
  </w:style>
  <w:style w:type="table" w:styleId="TableGrid">
    <w:name w:val="Table Grid"/>
    <w:basedOn w:val="TableNormal"/>
    <w:uiPriority w:val="59"/>
    <w:rsid w:val="00CD78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F6AD3"/>
  </w:style>
  <w:style w:type="paragraph" w:customStyle="1" w:styleId="Normal3">
    <w:name w:val="Normal3"/>
    <w:rsid w:val="00B6315C"/>
    <w:rPr>
      <w:rFonts w:ascii="Calibri" w:eastAsia="Calibri" w:hAnsi="Calibri" w:cs="Calibri"/>
      <w:color w:val="000000"/>
      <w:lang w:val="vi-VN" w:eastAsia="zh-CN"/>
    </w:rPr>
  </w:style>
  <w:style w:type="character" w:styleId="Hyperlink">
    <w:name w:val="Hyperlink"/>
    <w:basedOn w:val="DefaultParagraphFont"/>
    <w:uiPriority w:val="99"/>
    <w:unhideWhenUsed/>
    <w:rsid w:val="006279A1"/>
    <w:rPr>
      <w:color w:val="0000FF" w:themeColor="hyperlink"/>
      <w:u w:val="single"/>
    </w:rPr>
  </w:style>
  <w:style w:type="paragraph" w:styleId="NormalWeb">
    <w:name w:val="Normal (Web)"/>
    <w:basedOn w:val="Normal"/>
    <w:uiPriority w:val="99"/>
    <w:unhideWhenUsed/>
    <w:rsid w:val="008B4552"/>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C742AE"/>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296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351"/>
    <w:rPr>
      <w:rFonts w:ascii="Calibri" w:eastAsia="Calibri" w:hAnsi="Calibri" w:cs="Times New Roman"/>
    </w:rPr>
  </w:style>
  <w:style w:type="character" w:customStyle="1" w:styleId="normalchar">
    <w:name w:val="normal__char"/>
    <w:basedOn w:val="DefaultParagraphFont"/>
    <w:rsid w:val="00D03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935">
      <w:bodyDiv w:val="1"/>
      <w:marLeft w:val="0"/>
      <w:marRight w:val="0"/>
      <w:marTop w:val="0"/>
      <w:marBottom w:val="0"/>
      <w:divBdr>
        <w:top w:val="none" w:sz="0" w:space="0" w:color="auto"/>
        <w:left w:val="none" w:sz="0" w:space="0" w:color="auto"/>
        <w:bottom w:val="none" w:sz="0" w:space="0" w:color="auto"/>
        <w:right w:val="none" w:sz="0" w:space="0" w:color="auto"/>
      </w:divBdr>
    </w:div>
    <w:div w:id="591400457">
      <w:bodyDiv w:val="1"/>
      <w:marLeft w:val="0"/>
      <w:marRight w:val="0"/>
      <w:marTop w:val="0"/>
      <w:marBottom w:val="0"/>
      <w:divBdr>
        <w:top w:val="none" w:sz="0" w:space="0" w:color="auto"/>
        <w:left w:val="none" w:sz="0" w:space="0" w:color="auto"/>
        <w:bottom w:val="none" w:sz="0" w:space="0" w:color="auto"/>
        <w:right w:val="none" w:sz="0" w:space="0" w:color="auto"/>
      </w:divBdr>
    </w:div>
    <w:div w:id="628703584">
      <w:bodyDiv w:val="1"/>
      <w:marLeft w:val="0"/>
      <w:marRight w:val="0"/>
      <w:marTop w:val="0"/>
      <w:marBottom w:val="0"/>
      <w:divBdr>
        <w:top w:val="none" w:sz="0" w:space="0" w:color="auto"/>
        <w:left w:val="none" w:sz="0" w:space="0" w:color="auto"/>
        <w:bottom w:val="none" w:sz="0" w:space="0" w:color="auto"/>
        <w:right w:val="none" w:sz="0" w:space="0" w:color="auto"/>
      </w:divBdr>
    </w:div>
    <w:div w:id="930433203">
      <w:bodyDiv w:val="1"/>
      <w:marLeft w:val="0"/>
      <w:marRight w:val="0"/>
      <w:marTop w:val="0"/>
      <w:marBottom w:val="0"/>
      <w:divBdr>
        <w:top w:val="none" w:sz="0" w:space="0" w:color="auto"/>
        <w:left w:val="none" w:sz="0" w:space="0" w:color="auto"/>
        <w:bottom w:val="none" w:sz="0" w:space="0" w:color="auto"/>
        <w:right w:val="none" w:sz="0" w:space="0" w:color="auto"/>
      </w:divBdr>
    </w:div>
    <w:div w:id="20708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E8095-1025-4363-8954-242A07D9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http://www.itfriend.org</Company>
  <LinksUpToDate>false</LinksUpToDate>
  <CharactersWithSpaces>22865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Lan Anh (PGD Kinh doanh)</dc:creator>
  <cp:lastModifiedBy>trangnt4</cp:lastModifiedBy>
  <cp:revision>202</cp:revision>
  <cp:lastPrinted>2021-10-21T03:58:00Z</cp:lastPrinted>
  <dcterms:created xsi:type="dcterms:W3CDTF">2021-10-21T09:30:00Z</dcterms:created>
  <dcterms:modified xsi:type="dcterms:W3CDTF">2022-02-28T06:52:00Z</dcterms:modified>
</cp:coreProperties>
</file>