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1.텔레그램 가입 후에 검색에서 ‘BotFather’을 검색한다.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48113" cy="1993731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99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BotFather 채널에서 시작 버튼을 누른다.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33913" cy="544111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544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/newbot을 채팅창에 입력하면 Username을 세팅하라고 뜬다. 이에 따라 Username을 채팅창에 입력해주면 bot의 이름이 할당된다. (이때 bot의 이름의 끝에는 bot이 붙어야 한다.)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3080" cy="294798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08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이때 나오는 Token를 따로 저장한다. </w:t>
      </w:r>
      <w:r w:rsidDel="00000000" w:rsidR="00000000" w:rsidRPr="00000000">
        <w:rPr/>
        <w:drawing>
          <wp:inline distB="114300" distT="114300" distL="114300" distR="114300">
            <wp:extent cx="3452813" cy="190197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90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Bot을 작동시킬 채널을 만든다.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32066" cy="216693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66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66938" cy="221116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2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채널 페이지 오른쪽 위에서 채널관리 - 관리자 - 관리자 추가 의 순서를 통해 생성시킨 Bot을 관리자로 추가시킨다.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3306" cy="2557463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306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67359" cy="317658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359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(6)과 비슷한 방식으로 채널 페이지 오른쪽 위에서 채널관리 - 채널정보 - 링크 항목을 통하여 채널의 ID를 형성한다.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91235" cy="40052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23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텔레그램 API를 이용하여 채널에 BOT이 메세지를 보내는데 필요한 인증 수단은 (4)과정에서 저장했던 Token Key와 (7)과정에서 만든 채널의 ID앞에 @값을 붙여준 ID값이 필요하다. 이러한 인증 수단을 바탕으로 텔레그램에 BOT을 바탕으로 샘플 메세지를 보내는 파이썬 코드는 아래와 같다.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telegram</w:t>
        <w:br w:type="textWrapping"/>
        <w:br w:type="textWrapping"/>
        <w:t xml:space="preserve">if __name__ == '__main__':</w:t>
        <w:br w:type="textWrapping"/>
        <w:br w:type="textWrapping"/>
        <w:t xml:space="preserve">    telegram_bot = {</w:t>
        <w:br w:type="textWrapping"/>
        <w:t xml:space="preserve">        "bot_token": '542552298:AAEMOPXn_WTC94amCnTdKT5VZxzq-YUWzVM',</w:t>
        <w:br w:type="textWrapping"/>
        <w:t xml:space="preserve">        "channel_id": '@fnreport'</w:t>
        <w:br w:type="textWrapping"/>
        <w:t xml:space="preserve">    }</w:t>
        <w:br w:type="textWrapping"/>
        <w:br w:type="textWrapping"/>
        <w:t xml:space="preserve">    bot_token = telegram_bot['bot_token']</w:t>
        <w:br w:type="textWrapping"/>
        <w:t xml:space="preserve">    id = telegram_bot["channel_id"]</w:t>
        <w:br w:type="textWrapping"/>
        <w:br w:type="textWrapping"/>
        <w:t xml:space="preserve">    bot = telegram.Bot(token=bot_token)</w:t>
        <w:br w:type="textWrapping"/>
        <w:t xml:space="preserve">    bot.sendMessage(chat_id=id, text='&lt;b&gt;(채권) 신흥국과 원화 자산에 드리울 단기적 시련: 좋았던 약달라의 강세 되돌림이 나타나고 있음. 건강한 성장을 위해서는 불가피함&lt;/b&gt; \n&lt;a href="http://app.fnguide.com/respresso/Contents/summary?kind=R500&amp;no=72806&amp;s=a"&gt;더 알아보기&lt;/a&gt;' , parse_mode=telegram.ParseMode.HTML)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