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400.0" w:type="dxa"/>
              <w:left w:w="500.0" w:type="dxa"/>
              <w:bottom w:w="400.0" w:type="dxa"/>
              <w:right w:w="500.0" w:type="dxa"/>
            </w:tcMar>
          </w:tcPr>
          <w:p w:rsidR="00000000" w:rsidDel="00000000" w:rsidP="00000000" w:rsidRDefault="00000000" w:rsidRPr="00000000" w14:paraId="00000003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64"/>
                <w:szCs w:val="64"/>
                <w:rtl w:val="0"/>
              </w:rPr>
              <w:t xml:space="preserve">LIBERO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color w:val="d6e4f0"/>
                <w:sz w:val="28"/>
                <w:szCs w:val="28"/>
                <w:rtl w:val="0"/>
              </w:rPr>
              <w:t xml:space="preserve">Privacy &amp; Security Consulting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jc w:val="center"/>
        <w:rPr/>
      </w:pPr>
      <w:sdt>
        <w:sdtPr>
          <w:id w:val="144718477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sz w:val="44"/>
              <w:szCs w:val="44"/>
              <w:rtl w:val="0"/>
            </w:rPr>
            <w:t xml:space="preserve">개인정보 처리위탁 수탁사 보안 점검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20" w:lineRule="auto"/>
        <w:jc w:val="center"/>
        <w:rPr/>
      </w:pPr>
      <w:sdt>
        <w:sdtPr>
          <w:id w:val="206822875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44"/>
              <w:szCs w:val="44"/>
              <w:rtl w:val="0"/>
            </w:rPr>
            <w:t xml:space="preserve">서비스 제안서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2e75b6" w:space="2" w:sz="6" w:val="single"/>
        </w:pBdr>
        <w:spacing w:after="3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6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3600"/>
        <w:tblGridChange w:id="0">
          <w:tblGrid>
            <w:gridCol w:w="200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sdt>
              <w:sdtPr>
                <w:id w:val="-156182312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3864"/>
                    <w:rtl w:val="0"/>
                  </w:rPr>
                  <w:t xml:space="preserve">제안일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sdt>
              <w:sdtPr>
                <w:id w:val="316437998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2026년 03월 11일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sdt>
              <w:sdtPr>
                <w:id w:val="279891976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3864"/>
                    <w:rtl w:val="0"/>
                  </w:rPr>
                  <w:t xml:space="preserve">제안사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sdt>
              <w:sdtPr>
                <w:id w:val="-1989925848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(주)리베로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sdt>
              <w:sdtPr>
                <w:id w:val="-946407490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3864"/>
                    <w:rtl w:val="0"/>
                  </w:rPr>
                  <w:t xml:space="preserve">수신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sdt>
              <w:sdtPr>
                <w:id w:val="1374422325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(주)하랑항공 개인정보보호팀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sdt>
              <w:sdtPr>
                <w:id w:val="-1085558561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3864"/>
                    <w:rtl w:val="0"/>
                  </w:rPr>
                  <w:t xml:space="preserve">대상 수탁사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sdt>
              <w:sdtPr>
                <w:id w:val="896101007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총 6개사</w:t>
                </w:r>
              </w:sdtContent>
            </w:sdt>
          </w:p>
        </w:tc>
      </w:tr>
    </w:tbl>
    <w:p w:rsidR="00000000" w:rsidDel="00000000" w:rsidP="00000000" w:rsidRDefault="00000000" w:rsidRPr="00000000" w14:paraId="0000001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sdt>
        <w:sdtPr>
          <w:id w:val="1350274974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7f7f7f"/>
              <w:sz w:val="18"/>
              <w:szCs w:val="18"/>
              <w:rtl w:val="0"/>
            </w:rPr>
            <w:t xml:space="preserve">본 제안서는 대외비로 취급하며 허가 없이 배포를 금합니다.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Bdr>
          <w:bottom w:color="2e75b6" w:space="4" w:sz="10" w:val="single"/>
        </w:pBdr>
        <w:rPr/>
      </w:pPr>
      <w:sdt>
        <w:sdtPr>
          <w:id w:val="-343099531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 제안 배경 및 목적</w:t>
          </w:r>
        </w:sdtContent>
      </w:sdt>
    </w:p>
    <w:p w:rsidR="00000000" w:rsidDel="00000000" w:rsidP="00000000" w:rsidRDefault="00000000" w:rsidRPr="00000000" w14:paraId="0000001A">
      <w:pPr>
        <w:pStyle w:val="Heading2"/>
        <w:rPr/>
      </w:pPr>
      <w:sdt>
        <w:sdtPr>
          <w:id w:val="-403160777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1.1 배경</w:t>
          </w:r>
        </w:sdtContent>
      </w:sdt>
    </w:p>
    <w:p w:rsidR="00000000" w:rsidDel="00000000" w:rsidP="00000000" w:rsidRDefault="00000000" w:rsidRPr="00000000" w14:paraId="0000001B">
      <w:pPr>
        <w:spacing w:after="80" w:before="60" w:lineRule="auto"/>
        <w:rPr/>
      </w:pPr>
      <w:sdt>
        <w:sdtPr>
          <w:id w:val="-1293843550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개인정보 보호법 제26조는 개인정보 처리업무를 위탁한 위탁자에게 수탁자에 대한 관리·감독 의무를 부과하고 있습니다. 위탁자가 이를 소홀히 할 경우, 수탁사에서 발생한 개인정보 침해 사고에 대해서도 위탁자가 연대 책임을 질 수 있으며, 최대 3% 과징금 부과 및 형사 처벌 대상이 될 수 있습니다.</w:t>
          </w:r>
        </w:sdtContent>
      </w:sdt>
    </w:p>
    <w:p w:rsidR="00000000" w:rsidDel="00000000" w:rsidP="00000000" w:rsidRDefault="00000000" w:rsidRPr="00000000" w14:paraId="0000001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60" w:lineRule="auto"/>
        <w:rPr/>
      </w:pPr>
      <w:sdt>
        <w:sdtPr>
          <w:id w:val="-1597359872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(주)하랑항공은 기내식·물류·고객센터·금융·키오스크·지상조업 등 6개 수탁사에 승객의 개인정보(성명·연락처·알레르기·여권번호 등 민감정보 포함)를 위탁하고 있습니다. 수탁사별 보안 수준의 편차와 관리 사각지대를 해소하기 위해 전문 외부 기관의 체계적인 점검이 필요한 시점입니다.</w:t>
          </w:r>
        </w:sdtContent>
      </w:sdt>
    </w:p>
    <w:p w:rsidR="00000000" w:rsidDel="00000000" w:rsidP="00000000" w:rsidRDefault="00000000" w:rsidRPr="00000000" w14:paraId="0000001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sdt>
        <w:sdtPr>
          <w:id w:val="656459803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1.2 제안 목적</w:t>
          </w:r>
        </w:sdtContent>
      </w:sdt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219272775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0404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수탁사 6개사 전체에 대한 개인정보 보호법 준수 여부 일괄 점검</w:t>
          </w:r>
        </w:sdtContent>
      </w:sdt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930724833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0404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수탁사별 보안 취약점 식별 및 개선 권고를 통한 침해사고 사전 예방</w:t>
          </w:r>
        </w:sdtContent>
      </w:sdt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242460372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0404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위탁자(하랑항공)의 법적 관리·감독 의무 이행 근거 확보</w:t>
          </w:r>
        </w:sdtContent>
      </w:sdt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717146323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0404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점검 결과 기반 수탁사 등급 평가 체계 수립 지원</w:t>
          </w:r>
        </w:sdtContent>
      </w:sdt>
    </w:p>
    <w:p w:rsidR="00000000" w:rsidDel="00000000" w:rsidP="00000000" w:rsidRDefault="00000000" w:rsidRPr="00000000" w14:paraId="0000002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sdt>
        <w:sdtPr>
          <w:id w:val="-299617141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1.3 점검 대상 수탁사 현황</w:t>
          </w:r>
        </w:sdtContent>
      </w:sdt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9"/>
        <w:gridCol w:w="2191"/>
        <w:gridCol w:w="2350"/>
        <w:gridCol w:w="4180"/>
        <w:tblGridChange w:id="0">
          <w:tblGrid>
            <w:gridCol w:w="639"/>
            <w:gridCol w:w="2191"/>
            <w:gridCol w:w="2350"/>
            <w:gridCol w:w="41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sdt>
              <w:sdtPr>
                <w:id w:val="-1393646556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수탁사명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sdt>
              <w:sdtPr>
                <w:id w:val="-1806067172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위탁 업무 유형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sdt>
              <w:sdtPr>
                <w:id w:val="728272099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주요 처리 개인정보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sdt>
              <w:sdtPr>
                <w:id w:val="-339129143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하랑 케이터링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sdt>
              <w:sdtPr>
                <w:id w:val="717545754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기내식 제조·탑재·배송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sdt>
              <w:sdtPr>
                <w:id w:val="-622522330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승객명, 좌석, 알레르기·종교식 등 민감정보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sdt>
              <w:sdtPr>
                <w:id w:val="90509216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온다 로지스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sdt>
              <w:sdtPr>
                <w:id w:val="-414037067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수하물·화물 물류 처리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sdt>
              <w:sdtPr>
                <w:id w:val="1739485097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승객명, 연락처, 예약번호, 화물 정보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sdt>
              <w:sdtPr>
                <w:id w:val="-1416056938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다온컨택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sdt>
              <w:sdtPr>
                <w:id w:val="112260221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고객센터 운영·민원 처리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sdt>
              <w:sdtPr>
                <w:id w:val="-1340868735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승객 전체 개인정보, 통화 녹취 포함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sdt>
              <w:sdtPr>
                <w:id w:val="609205993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해랑금융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sdt>
              <w:sdtPr>
                <w:id w:val="-658959057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마일리지 정산·환불 처리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sdt>
              <w:sdtPr>
                <w:id w:val="1483078872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계좌번호, 카드정보, 여권번호 등 금융·고유식별정보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sdt>
              <w:sdtPr>
                <w:id w:val="-1318035450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패스트레인 키오스크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sdt>
              <w:sdtPr>
                <w:id w:val="-283784486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공항 셀프 체크인 시스템 운영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sdt>
              <w:sdtPr>
                <w:id w:val="-993289644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여권, 생체정보(지문), 예약 정보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sdt>
              <w:sdtPr>
                <w:id w:val="353767219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지상조업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sdt>
              <w:sdtPr>
                <w:id w:val="502782894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공항 지상 지원 서비스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sdt>
              <w:sdtPr>
                <w:id w:val="-1901101457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탑승권, 승객명, 특수승객 정보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pBdr>
          <w:bottom w:color="2e75b6" w:space="4" w:sz="10" w:val="single"/>
        </w:pBdr>
        <w:rPr/>
      </w:pPr>
      <w:sdt>
        <w:sdtPr>
          <w:id w:val="-1137132122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 (주)리베로 소개</w:t>
          </w:r>
        </w:sdtContent>
      </w:sdt>
    </w:p>
    <w:p w:rsidR="00000000" w:rsidDel="00000000" w:rsidP="00000000" w:rsidRDefault="00000000" w:rsidRPr="00000000" w14:paraId="00000044">
      <w:pPr>
        <w:pStyle w:val="Heading2"/>
        <w:rPr/>
      </w:pPr>
      <w:sdt>
        <w:sdtPr>
          <w:id w:val="-731365382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 회사 개요</w:t>
          </w:r>
        </w:sdtContent>
      </w:sdt>
    </w:p>
    <w:p w:rsidR="00000000" w:rsidDel="00000000" w:rsidP="00000000" w:rsidRDefault="00000000" w:rsidRPr="00000000" w14:paraId="00000045">
      <w:pPr>
        <w:spacing w:after="80" w:before="60" w:lineRule="auto"/>
        <w:rPr/>
      </w:pPr>
      <w:sdt>
        <w:sdtPr>
          <w:id w:val="1161516587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(주)리베로는 개인정보보호 컨설팅 및 보안 점검 전문기업으로, 항공·물류·금융·제조 등 다양한 산업군에 걸쳐 수탁사 보안 점검 서비스를 제공해 왔습니다. 개인정보보호위원회 지정 개인정보 전문기관 파트너사로 등록되어 있으며, 고객사의 법적 의무 이행과 실질적 보안 수준 향상을 함께 지원합니다.</w:t>
          </w:r>
        </w:sdtContent>
      </w:sdt>
    </w:p>
    <w:p w:rsidR="00000000" w:rsidDel="00000000" w:rsidP="00000000" w:rsidRDefault="00000000" w:rsidRPr="00000000" w14:paraId="0000004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sdt>
              <w:sdtPr>
                <w:id w:val="-597629410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sdt>
              <w:sdtPr>
                <w:id w:val="-1318791065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sdt>
              <w:sdtPr>
                <w:id w:val="945597672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주요 서비스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sdt>
              <w:sdtPr>
                <w:id w:val="455733037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수탁사 보안 점검, 개인정보보호 컨설팅, 임직원 교육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sdt>
              <w:sdtPr>
                <w:id w:val="1637495654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전문 인력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sdt>
              <w:sdtPr>
                <w:id w:val="-1246157660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CISA·CISSP·개인정보관리사(CPPG) 보유 전문가 다수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sdt>
              <w:sdtPr>
                <w:id w:val="1547773530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수행 실적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sdt>
              <w:sdtPr>
                <w:id w:val="957606364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항공·물류·공공 분야 수탁사 점검 30건 이상 (최근 3년)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sdt>
              <w:sdtPr>
                <w:id w:val="1333562630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보유 방법론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sdt>
              <w:sdtPr>
                <w:id w:val="-1621682929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개인정보보호법, ISMS-P, NIST CSF 기반 자체 점검 프레임워크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sdt>
        <w:sdtPr>
          <w:id w:val="1017162785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2.2 유사 수행 이력</w:t>
          </w:r>
        </w:sdtContent>
      </w:sdt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0"/>
        <w:gridCol w:w="2400"/>
        <w:gridCol w:w="1600"/>
        <w:gridCol w:w="4060"/>
        <w:tblGridChange w:id="0">
          <w:tblGrid>
            <w:gridCol w:w="1300"/>
            <w:gridCol w:w="2400"/>
            <w:gridCol w:w="1600"/>
            <w:gridCol w:w="4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sdt>
              <w:sdtPr>
                <w:id w:val="-911414938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연도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sdt>
              <w:sdtPr>
                <w:id w:val="-768166701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고객사(위탁자)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sdt>
              <w:sdtPr>
                <w:id w:val="-932185492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점검 수탁사 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sdt>
              <w:sdtPr>
                <w:id w:val="246920346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주요 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sdt>
              <w:sdtPr>
                <w:id w:val="-492338874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A 항공사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sdt>
              <w:sdtPr>
                <w:id w:val="1432581788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5개사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sdt>
              <w:sdtPr>
                <w:id w:val="-1166345735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기내식·물류·고객센터 수탁사 현장 보안 점검 및 개선 권고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sdt>
              <w:sdtPr>
                <w:id w:val="87509714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B 물류기업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sdt>
              <w:sdtPr>
                <w:id w:val="-943451375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3개사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sdt>
              <w:sdtPr>
                <w:id w:val="164883832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개인정보 처리위탁 현황 진단 및 재위탁 통제 체계 수립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sdt>
              <w:sdtPr>
                <w:id w:val="-456961005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C 공공기관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sdt>
              <w:sdtPr>
                <w:id w:val="794883668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8개사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sdt>
              <w:sdtPr>
                <w:id w:val="1953299554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수탁사 전수 점검 + 등급 평가 체계 구축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sdt>
              <w:sdtPr>
                <w:id w:val="-529558402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D 금융사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sdt>
              <w:sdtPr>
                <w:id w:val="856226876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4개사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sdt>
              <w:sdtPr>
                <w:id w:val="-154831137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금융·고유식별정보 취급 수탁사 기술적 보안 점검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sdt>
              <w:sdtPr>
                <w:id w:val="-1841687027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E 항공사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sdt>
              <w:sdtPr>
                <w:id w:val="957622886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6개사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sdt>
              <w:sdtPr>
                <w:id w:val="1982692537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키오스크·지상조업 포함 전 수탁사 점검 (항공 최초 사례)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pBdr>
          <w:bottom w:color="2e75b6" w:space="4" w:sz="10" w:val="single"/>
        </w:pBdr>
        <w:rPr/>
      </w:pPr>
      <w:sdt>
        <w:sdtPr>
          <w:id w:val="1060130458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 제안 서비스 : 수탁사 보안 점검</w:t>
          </w:r>
        </w:sdtContent>
      </w:sdt>
    </w:p>
    <w:p w:rsidR="00000000" w:rsidDel="00000000" w:rsidP="00000000" w:rsidRDefault="00000000" w:rsidRPr="00000000" w14:paraId="0000006D">
      <w:pPr>
        <w:pStyle w:val="Heading2"/>
        <w:rPr/>
      </w:pPr>
      <w:sdt>
        <w:sdtPr>
          <w:id w:val="-1275755833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3.1 점검 개요</w:t>
          </w:r>
        </w:sdtContent>
      </w:sdt>
    </w:p>
    <w:p w:rsidR="00000000" w:rsidDel="00000000" w:rsidP="00000000" w:rsidRDefault="00000000" w:rsidRPr="00000000" w14:paraId="0000006E">
      <w:pPr>
        <w:spacing w:after="80" w:before="60" w:lineRule="auto"/>
        <w:rPr/>
      </w:pPr>
      <w:sdt>
        <w:sdtPr>
          <w:id w:val="-1214290989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리베로는 하랑항공의 수탁사 6개사 전체를 대상으로 개인정보 보호법 제26조 및 개인정보의 안전성 확보조치 기준에 근거한 현장 보안 점검을 수행합니다. 점검은 서류 검토, 현장 인터뷰, 기술 점검 3단계로 구성되며, 결과는 수탁사별 개선 보고서 및 종합 등급 평가 보고서로 제공됩니다.</w:t>
          </w:r>
        </w:sdtContent>
      </w:sdt>
    </w:p>
    <w:p w:rsidR="00000000" w:rsidDel="00000000" w:rsidP="00000000" w:rsidRDefault="00000000" w:rsidRPr="00000000" w14:paraId="0000006F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sdt>
        <w:sdtPr>
          <w:id w:val="371666865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3.2 점검 영역 및 주요 항목</w:t>
          </w:r>
        </w:sdtContent>
      </w:sdt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00"/>
        <w:gridCol w:w="2400"/>
        <w:gridCol w:w="5560"/>
        <w:tblGridChange w:id="0">
          <w:tblGrid>
            <w:gridCol w:w="1400"/>
            <w:gridCol w:w="2400"/>
            <w:gridCol w:w="5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sdt>
              <w:sdtPr>
                <w:id w:val="1401560200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구분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sdt>
              <w:sdtPr>
                <w:id w:val="1174130024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점검 영역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sdt>
              <w:sdtPr>
                <w:id w:val="210529549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주요 점검 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sdt>
              <w:sdtPr>
                <w:id w:val="1907672109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관리적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sdt>
              <w:sdtPr>
                <w:id w:val="-1715746953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내부 관리계획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sdt>
              <w:sdtPr>
                <w:id w:val="638670522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개인정보 처리방침 수립, 취급자 지정·관리, 교육 이수 현황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sdt>
              <w:sdtPr>
                <w:id w:val="30358906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관리적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sdt>
              <w:sdtPr>
                <w:id w:val="-1517611826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계정·권한 관리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sdt>
              <w:sdtPr>
                <w:id w:val="2128377777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공용 계정 사용 여부, 비밀번호 정책, 퇴직자 계정 회수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sdt>
              <w:sdtPr>
                <w:id w:val="1040651598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기술적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sdt>
              <w:sdtPr>
                <w:id w:val="-942163604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전송·저장 암호화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sdt>
              <w:sdtPr>
                <w:id w:val="838291244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SFTP/TLS 적용 여부, DB 내 민감정보 암호화, 비인가 채널 사용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sdt>
              <w:sdtPr>
                <w:id w:val="741630556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기술적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sdt>
              <w:sdtPr>
                <w:id w:val="-842489110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접근 통제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sdt>
              <w:sdtPr>
                <w:id w:val="1374070059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세션 타임아웃, 접속 로그 기록·보관, 외부망 차단 여부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sdt>
              <w:sdtPr>
                <w:id w:val="456092028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물리적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sdt>
              <w:sdtPr>
                <w:id w:val="1558078282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현장 문서 관리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sdt>
              <w:sdtPr>
                <w:id w:val="1252891534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승객 명단·지시서 노출 여부, 파쇄 절차 이행, 출입 통제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sdt>
              <w:sdtPr>
                <w:id w:val="-1944164640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물리적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sdt>
              <w:sdtPr>
                <w:id w:val="-1379211125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재위탁 통제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sdt>
              <w:sdtPr>
                <w:id w:val="454191154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재위탁 발생 여부, 위탁자 사전 승인 절차 준수 확인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sdt>
              <w:sdtPr>
                <w:id w:val="-618116120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공통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sdt>
              <w:sdtPr>
                <w:id w:val="1492752793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파기 절차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sdt>
              <w:sdtPr>
                <w:id w:val="102627402"/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보유기간 만료 후 즉시 파기, 파기 확인서 발급 여부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sdt>
        <w:sdtPr>
          <w:id w:val="1130539484"/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3.3 점검 절차</w:t>
          </w:r>
        </w:sdtContent>
      </w:sdt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2100"/>
        <w:gridCol w:w="6360"/>
        <w:tblGridChange w:id="0">
          <w:tblGrid>
            <w:gridCol w:w="900"/>
            <w:gridCol w:w="21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sdt>
              <w:sdtPr>
                <w:id w:val="2133569303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sdt>
              <w:sdtPr>
                <w:id w:val="-1894682643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구분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sdt>
              <w:sdtPr>
                <w:id w:val="-697249782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세부 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sdt>
              <w:sdtPr>
                <w:id w:val="1802877096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1단계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sdt>
              <w:sdtPr>
                <w:id w:val="-421347679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체계 수립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sdt>
              <w:sdtPr>
                <w:id w:val="-1554127474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정보 민감도(금융/바이오 vs 일반)에 따른 체크리스트 가중치 차등 수립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sdt>
              <w:sdtPr>
                <w:id w:val="-1387435481"/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2단계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sdt>
              <w:sdtPr>
                <w:id w:val="822564035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서면 점검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sdt>
              <w:sdtPr>
                <w:id w:val="-762114108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내부관리계획서, 접속로그 등 서면 검토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sdt>
              <w:sdtPr>
                <w:id w:val="1197064861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3단계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sdt>
              <w:sdtPr>
                <w:id w:val="710773329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현장 </w:t>
                </w:r>
              </w:sdtContent>
            </w:sdt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t xml:space="preserve">실사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sdt>
              <w:sdtPr>
                <w:id w:val="87694128"/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단말기 계정 공유, 현장 물리 문서 보호 실태 등 핀셋 점검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sdt>
              <w:sdtPr>
                <w:id w:val="-1748712868"/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4단계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sdt>
              <w:sdtPr>
                <w:id w:val="95710790"/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결과 분석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sdt>
              <w:sdtPr>
                <w:id w:val="630396026"/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위험도(취약/부분양호/양호) 평가 및 법적 위반 여부 분석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sdt>
              <w:sdtPr>
                <w:id w:val="1065614624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5단계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sdt>
              <w:sdtPr>
                <w:id w:val="285851470"/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이행 점검 계획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sdt>
              <w:sdtPr>
                <w:id w:val="-746876866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조치 일정 논의 및 이행점검 계획서(Follow-up) 수립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>
                <w:sz w:val="21"/>
                <w:szCs w:val="21"/>
              </w:rPr>
            </w:pPr>
            <w:sdt>
              <w:sdtPr>
                <w:id w:val="-913002012"/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6단계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sz w:val="21"/>
                <w:szCs w:val="21"/>
              </w:rPr>
            </w:pPr>
            <w:sdt>
              <w:sdtPr>
                <w:id w:val="-1564504589"/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산출물 통합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sz w:val="21"/>
                <w:szCs w:val="21"/>
              </w:rPr>
            </w:pPr>
            <w:sdt>
              <w:sdtPr>
                <w:id w:val="-822196419"/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개별 보고서 및 종합 등급 평가 보고서 도출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sdt>
        <w:sdtPr>
          <w:id w:val="-1629060021"/>
          <w:tag w:val="goog_rdk_1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3.4 산출물</w:t>
          </w:r>
        </w:sdtContent>
      </w:sdt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28502158"/>
          <w:tag w:val="goog_rdk_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0404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수탁사별 현장 점검 보고서 (6건) — 취약점 목록, 위험 등급, 개선 권고사항 포함</w:t>
          </w:r>
        </w:sdtContent>
      </w:sdt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2043929878"/>
          <w:tag w:val="goog_rdk_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0404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종합 점검 결과 보고서 (1건) — 6개사 비교 분석, 수탁사 보안 등급 평가</w:t>
          </w:r>
        </w:sdtContent>
      </w:sdt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631451614"/>
          <w:tag w:val="goog_rdk_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0404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개선 조치 확인서 — 점검 후 수탁사 조치 완료 여부 확인 (선택 옵션)</w:t>
          </w:r>
        </w:sdtContent>
      </w:sdt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539860210"/>
          <w:tag w:val="goog_rdk_1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0404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위탁자 관리·감독 의무 이행 근거 자료 (법적 증빙용)</w:t>
          </w:r>
        </w:sdtContent>
      </w:sdt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pBdr>
          <w:bottom w:color="2e75b6" w:space="4" w:sz="10" w:val="single"/>
        </w:pBdr>
        <w:rPr/>
      </w:pPr>
      <w:sdt>
        <w:sdtPr>
          <w:id w:val="-1734818334"/>
          <w:tag w:val="goog_rdk_1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 제안 예산</w:t>
          </w:r>
        </w:sdtContent>
      </w:sdt>
    </w:p>
    <w:p w:rsidR="00000000" w:rsidDel="00000000" w:rsidP="00000000" w:rsidRDefault="00000000" w:rsidRPr="00000000" w14:paraId="000000A8">
      <w:pPr>
        <w:pStyle w:val="Heading2"/>
        <w:rPr/>
      </w:pPr>
      <w:sdt>
        <w:sdtPr>
          <w:id w:val="-2090428693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4.1 비용 구성</w:t>
          </w:r>
        </w:sdtContent>
      </w:sdt>
    </w:p>
    <w:p w:rsidR="00000000" w:rsidDel="00000000" w:rsidP="00000000" w:rsidRDefault="00000000" w:rsidRPr="00000000" w14:paraId="000000A9">
      <w:pPr>
        <w:spacing w:after="80" w:before="60" w:lineRule="auto"/>
        <w:rPr/>
      </w:pPr>
      <w:sdt>
        <w:sdtPr>
          <w:id w:val="-1203817046"/>
          <w:tag w:val="goog_rdk_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아래 비용은 수탁사 6개사 기준이며, 현장 방문 1회 포함 기본 점검 패키지 기준입니다. 수탁사 수 또는 점검 횟수에 따라 조정 가능합니다.</w:t>
          </w:r>
        </w:sdtContent>
      </w:sdt>
    </w:p>
    <w:p w:rsidR="00000000" w:rsidDel="00000000" w:rsidP="00000000" w:rsidRDefault="00000000" w:rsidRPr="00000000" w14:paraId="000000A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9"/>
        <w:gridCol w:w="3378"/>
        <w:gridCol w:w="1954"/>
        <w:gridCol w:w="1949"/>
        <w:gridCol w:w="1440"/>
        <w:tblGridChange w:id="0">
          <w:tblGrid>
            <w:gridCol w:w="639"/>
            <w:gridCol w:w="3378"/>
            <w:gridCol w:w="1954"/>
            <w:gridCol w:w="1949"/>
            <w:gridCol w:w="1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sdt>
              <w:sdtPr>
                <w:id w:val="-1810418681"/>
                <w:tag w:val="goog_rdk_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sdt>
              <w:sdtPr>
                <w:id w:val="-213472719"/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단가 (원)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sdt>
              <w:sdtPr>
                <w:id w:val="-509258484"/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수량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sdt>
              <w:sdtPr>
                <w:id w:val="-1427687933"/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금액 (원)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sdt>
              <w:sdtPr>
                <w:id w:val="-1826320304"/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수탁사 현장 보안 점검 (기본)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8,000,000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sdt>
              <w:sdtPr>
                <w:id w:val="1055849200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6개사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48,000,000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sdt>
              <w:sdtPr>
                <w:id w:val="-171928795"/>
                <w:tag w:val="goog_rdk_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종합 점검 결과 보고서 작성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5,000,000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sdt>
              <w:sdtPr>
                <w:id w:val="1520976118"/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1식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5,000,000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sdt>
              <w:sdtPr>
                <w:id w:val="-343370543"/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현장 점검 인력 파견 (1개사 1일 기준)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sdt>
              <w:sdtPr>
                <w:id w:val="1280373528"/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포함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sdt>
              <w:sdtPr>
                <w:id w:val="1439814384"/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포함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sdt>
              <w:sdtPr>
                <w:id w:val="734828043"/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개선 조치 후 재확인 점검 (옵션)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2,500,000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sdt>
              <w:sdtPr>
                <w:id w:val="1062356351"/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수탁사당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sdt>
              <w:sdtPr>
                <w:id w:val="238488349"/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별도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4">
            <w:pPr>
              <w:jc w:val="right"/>
              <w:rPr/>
            </w:pPr>
            <w:sdt>
              <w:sdtPr>
                <w:id w:val="242484849"/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3864"/>
                    <w:rtl w:val="0"/>
                  </w:rPr>
                  <w:t xml:space="preserve">합 계 (VAT 별도)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53,000,000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Gulim" w:cs="Gulim" w:eastAsia="Gulim" w:hAnsi="Gulim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투입 인력 계획: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총 7.5 M/M 투입 (3개월/12주 기준)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PM (특급):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1명 (투입율 50%, 1.5 M/M) - 총괄 및 경영진 보고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 (고급):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1명 (투입율 100%, 3.0 M/M) - 현장 실사 리딩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Consultant (중급):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1명 (투입율 100%, 3.0 M/M) - 점검 및 보고서 작성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Gulim" w:cs="Gulim" w:eastAsia="Gulim" w:hAnsi="Gulim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소요 예산 산출: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직접 인건비(3,600만 원) + 제경비/기술료(1,700만 원) = 총 5,300만 원(VAT 별도)</w:t>
      </w:r>
    </w:p>
    <w:p w:rsidR="00000000" w:rsidDel="00000000" w:rsidP="00000000" w:rsidRDefault="00000000" w:rsidRPr="00000000" w14:paraId="000000C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80" w:before="60" w:lineRule="auto"/>
        <w:rPr/>
      </w:pPr>
      <w:sdt>
        <w:sdtPr>
          <w:id w:val="-2020625280"/>
          <w:tag w:val="goog_rdk_1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7f7f7f"/>
              <w:rtl w:val="0"/>
            </w:rPr>
            <w:t xml:space="preserve">※ 수탁사 규모·처리 개인정보 민감도에 따라 단가 조정 협의 가능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80" w:before="60" w:lineRule="auto"/>
        <w:rPr/>
      </w:pPr>
      <w:sdt>
        <w:sdtPr>
          <w:id w:val="729094348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7f7f7f"/>
              <w:rtl w:val="0"/>
            </w:rPr>
            <w:t xml:space="preserve">※ 재확인 점검은 초기 점검 완료 후 수탁사 개선 조치 이행 시 신청 가능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pBdr>
          <w:bottom w:color="2e75b6" w:space="4" w:sz="10" w:val="single"/>
        </w:pBdr>
        <w:rPr/>
      </w:pPr>
      <w:sdt>
        <w:sdtPr>
          <w:id w:val="-551956706"/>
          <w:tag w:val="goog_rdk_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5. 수행 일정</w:t>
          </w:r>
        </w:sdtContent>
      </w:sdt>
    </w:p>
    <w:p w:rsidR="00000000" w:rsidDel="00000000" w:rsidP="00000000" w:rsidRDefault="00000000" w:rsidRPr="00000000" w14:paraId="000000D3">
      <w:pPr>
        <w:pStyle w:val="Heading2"/>
        <w:rPr/>
      </w:pPr>
      <w:sdt>
        <w:sdtPr>
          <w:id w:val="-17921631"/>
          <w:tag w:val="goog_rdk_1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5.1 전체 일정 (계약 후 약 12주)</w:t>
          </w:r>
        </w:sdtContent>
      </w:sdt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8"/>
        <w:gridCol w:w="1091"/>
        <w:gridCol w:w="1090"/>
        <w:gridCol w:w="1090"/>
        <w:gridCol w:w="1090"/>
        <w:gridCol w:w="1114"/>
        <w:gridCol w:w="1137"/>
        <w:gridCol w:w="550"/>
        <w:tblGridChange w:id="0">
          <w:tblGrid>
            <w:gridCol w:w="2198"/>
            <w:gridCol w:w="1091"/>
            <w:gridCol w:w="1090"/>
            <w:gridCol w:w="1090"/>
            <w:gridCol w:w="1090"/>
            <w:gridCol w:w="1114"/>
            <w:gridCol w:w="1137"/>
            <w:gridCol w:w="5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sdt>
              <w:sdtPr>
                <w:id w:val="1200101084"/>
                <w:tag w:val="goog_rdk_1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업무 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sdt>
              <w:sdtPr>
                <w:id w:val="-409396587"/>
                <w:tag w:val="goog_rdk_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1~2주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sdt>
              <w:sdtPr>
                <w:id w:val="517408173"/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3~4주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sdt>
              <w:sdtPr>
                <w:id w:val="550825117"/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5~6주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sdt>
              <w:sdtPr>
                <w:id w:val="1142572314"/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7~8주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sdt>
              <w:sdtPr>
                <w:id w:val="-1579360798"/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9~10주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sdt>
              <w:sdtPr>
                <w:id w:val="1488397873"/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11~12주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sdt>
              <w:sdtPr>
                <w:id w:val="-958034242"/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담당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sdt>
              <w:sdtPr>
                <w:id w:val="-1076940750"/>
                <w:tag w:val="goog_rdk_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킥오프 &amp; 사전 자료 검토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sdt>
              <w:sdtPr>
                <w:id w:val="1425227948"/>
                <w:tag w:val="goog_rdk_1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리베로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sdt>
              <w:sdtPr>
                <w:id w:val="792403690"/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수탁사 1·2차 현장 점검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sdt>
              <w:sdtPr>
                <w:id w:val="-835647447"/>
                <w:tag w:val="goog_rdk_1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리베로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sdt>
              <w:sdtPr>
                <w:id w:val="178774336"/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수탁사 3·4차 현장 점검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sdt>
              <w:sdtPr>
                <w:id w:val="2051472673"/>
                <w:tag w:val="goog_rdk_1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리베로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sdt>
              <w:sdtPr>
                <w:id w:val="-1066636079"/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수탁사 5·6차 현장 점검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sdt>
              <w:sdtPr>
                <w:id w:val="1406428676"/>
                <w:tag w:val="goog_rdk_1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리베로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sdt>
              <w:sdtPr>
                <w:id w:val="1103657479"/>
                <w:tag w:val="goog_rdk_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개별 점검 보고서 초안 검토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sdt>
              <w:sdtPr>
                <w:id w:val="-988934962"/>
                <w:tag w:val="goog_rdk_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공동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sdt>
              <w:sdtPr>
                <w:id w:val="313098416"/>
                <w:tag w:val="goog_rdk_1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종합 보고서 작성 &amp; 제출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sdt>
              <w:sdtPr>
                <w:id w:val="-1060097231"/>
                <w:tag w:val="goog_rdk_1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리베로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sdt>
              <w:sdtPr>
                <w:id w:val="-2129362782"/>
                <w:tag w:val="goog_rdk_1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최종 결과 보고 (하랑항공)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sdt>
              <w:sdtPr>
                <w:id w:val="108452598"/>
                <w:tag w:val="goog_rdk_1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리베로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/>
      </w:pPr>
      <w:sdt>
        <w:sdtPr>
          <w:id w:val="1596487112"/>
          <w:tag w:val="goog_rdk_1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5.2 단계별 주요 사항</w:t>
          </w:r>
        </w:sdtContent>
      </w:sdt>
    </w:p>
    <w:p w:rsidR="00000000" w:rsidDel="00000000" w:rsidP="00000000" w:rsidRDefault="00000000" w:rsidRPr="00000000" w14:paraId="00000116">
      <w:pPr>
        <w:spacing w:after="80" w:before="60" w:lineRule="auto"/>
        <w:rPr/>
      </w:pPr>
      <w:sdt>
        <w:sdtPr>
          <w:id w:val="-456764521"/>
          <w:tag w:val="goog_rdk_1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■ 킥오프 미팅 (1주차)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899055509"/>
          <w:tag w:val="goog_rdk_1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0404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하랑항공 담당자 및 수탁사 6개사 연락 창구 확인</w:t>
          </w:r>
        </w:sdtContent>
      </w:sdt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985562287"/>
          <w:tag w:val="goog_rdk_1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0404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수탁사별 위탁 계약서, 내부 관리계획서 등 사전 자료 수집</w:t>
          </w:r>
        </w:sdtContent>
      </w:sdt>
    </w:p>
    <w:p w:rsidR="00000000" w:rsidDel="00000000" w:rsidP="00000000" w:rsidRDefault="00000000" w:rsidRPr="00000000" w14:paraId="0000011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80" w:before="60" w:lineRule="auto"/>
        <w:rPr/>
      </w:pPr>
      <w:sdt>
        <w:sdtPr>
          <w:id w:val="-1129703065"/>
          <w:tag w:val="goog_rdk_1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■ 현장 점검 (2~10주차)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739108054"/>
          <w:tag w:val="goog_rdk_1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0404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수탁사별 1일 현장 방문 (주 2개사 기준 순차 진행)</w:t>
          </w:r>
        </w:sdtContent>
      </w:sdt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2134051926"/>
          <w:tag w:val="goog_rdk_1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0404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점검 중간 발견 사항은 하랑항공 담당자에게 수시 공유</w:t>
          </w:r>
        </w:sdtContent>
      </w:sdt>
    </w:p>
    <w:p w:rsidR="00000000" w:rsidDel="00000000" w:rsidP="00000000" w:rsidRDefault="00000000" w:rsidRPr="00000000" w14:paraId="0000011D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80" w:before="60" w:lineRule="auto"/>
        <w:rPr/>
      </w:pPr>
      <w:sdt>
        <w:sdtPr>
          <w:id w:val="-552241584"/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■ 보고서 제출 (11~12주차)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038663556"/>
          <w:tag w:val="goog_rdk_1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0404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수탁사별 개선 권고 보고서 초안 → 하랑항공 검토 → 최종본 확정</w:t>
          </w:r>
        </w:sdtContent>
      </w:sdt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295873109"/>
          <w:tag w:val="goog_rdk_1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0404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종합 점검 결과 보고서 및 수탁사 등급 평가 결과 최종 보고</w:t>
          </w:r>
        </w:sdtContent>
      </w:sdt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pBdr>
          <w:bottom w:color="2e75b6" w:space="4" w:sz="10" w:val="single"/>
        </w:pBdr>
        <w:rPr/>
      </w:pPr>
      <w:sdt>
        <w:sdtPr>
          <w:id w:val="-969503909"/>
          <w:tag w:val="goog_rdk_1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 리베로를 선택해야 하는 이유</w:t>
          </w:r>
        </w:sdtContent>
      </w:sdt>
    </w:p>
    <w:p w:rsidR="00000000" w:rsidDel="00000000" w:rsidP="00000000" w:rsidRDefault="00000000" w:rsidRPr="00000000" w14:paraId="0000012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sdt>
              <w:sdtPr>
                <w:id w:val="-1769309872"/>
                <w:tag w:val="goog_rdk_1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강점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sdt>
              <w:sdtPr>
                <w:id w:val="906128846"/>
                <w:tag w:val="goog_rdk_1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세부 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sdt>
              <w:sdtPr>
                <w:id w:val="1204253585"/>
                <w:tag w:val="goog_rdk_1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항공 업종 전문성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sdt>
              <w:sdtPr>
                <w:id w:val="-1917340577"/>
                <w:tag w:val="goog_rdk_1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항공사 기내식·물류·키오스크 등 항공 특화 수탁 환경 점검 경험 다수 보유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sdt>
              <w:sdtPr>
                <w:id w:val="-1051804994"/>
                <w:tag w:val="goog_rdk_1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6개사 일괄 점검 가능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sdt>
              <w:sdtPr>
                <w:id w:val="-985151065"/>
                <w:tag w:val="goog_rdk_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단일 컨설팅사가 전 수탁사를 동시 점검 → 비교 분석 및 일관된 기준 적용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sdt>
              <w:sdtPr>
                <w:id w:val="-1555096618"/>
                <w:tag w:val="goog_rdk_1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법적 근거 완비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sdt>
              <w:sdtPr>
                <w:id w:val="-558662993"/>
                <w:tag w:val="goog_rdk_1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점검 결과물은 개보법 제26조 관리·감독 의무 이행 증빙으로 즉시 활용 가능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sdt>
              <w:sdtPr>
                <w:id w:val="412369836"/>
                <w:tag w:val="goog_rdk_1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민감정보 특화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sdt>
              <w:sdtPr>
                <w:id w:val="138766140"/>
                <w:tag w:val="goog_rdk_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알레르기·여권·생체정보 등 고위험 민감정보 취급 수탁사 점검 노하우 보유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sdt>
              <w:sdtPr>
                <w:id w:val="-1200848585"/>
                <w:tag w:val="goog_rdk_1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빠른 수행 기간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sdt>
              <w:sdtPr>
                <w:id w:val="418493969"/>
                <w:tag w:val="goog_rdk_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12주 이내 6개사 전수 점검 완료 — 타사 대비 30% 단축된 수행 일정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sdt>
              <w:sdtPr>
                <w:id w:val="1315098089"/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비용 효율성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sdt>
              <w:sdtPr>
                <w:id w:val="-748299361"/>
                <w:tag w:val="goog_rdk_1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수탁사 수 기준 패키지 가격 적용으로 개별 발주 대비 약 25% 절감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40" w:before="40" w:lineRule="auto"/>
        <w:rPr/>
      </w:pPr>
      <w:sdt>
        <w:sdtPr>
          <w:id w:val="-117044750"/>
          <w:tag w:val="goog_rdk_1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단순 점검이 아닌, 최근 대규모 과징금 처분의 원인이 되는 </w:t>
          </w:r>
        </w:sdtContent>
      </w:sdt>
      <w:sdt>
        <w:sdtPr>
          <w:id w:val="430738101"/>
          <w:tag w:val="goog_rdk_2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'공용 계정 오남용', '망분리 예외 구간 통제'</w:t>
          </w:r>
        </w:sdtContent>
      </w:sdt>
      <w:sdt>
        <w:sdtPr>
          <w:id w:val="923903676"/>
          <w:tag w:val="goog_rdk_2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등 실질적 취약점 중심의 트렌드 맞춤형 점검을 수행한다는 점이 저희의 강점입니다.</w:t>
          </w:r>
        </w:sdtContent>
      </w:sdt>
    </w:p>
    <w:p w:rsidR="00000000" w:rsidDel="00000000" w:rsidP="00000000" w:rsidRDefault="00000000" w:rsidRPr="00000000" w14:paraId="00000134">
      <w:pPr>
        <w:pStyle w:val="Heading2"/>
        <w:rPr/>
      </w:pPr>
      <w:sdt>
        <w:sdtPr>
          <w:id w:val="-319347665"/>
          <w:tag w:val="goog_rdk_2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6.1 맺음말</w:t>
          </w:r>
        </w:sdtContent>
      </w:sdt>
    </w:p>
    <w:p w:rsidR="00000000" w:rsidDel="00000000" w:rsidP="00000000" w:rsidRDefault="00000000" w:rsidRPr="00000000" w14:paraId="00000135">
      <w:pPr>
        <w:spacing w:after="80" w:before="60" w:lineRule="auto"/>
        <w:rPr/>
      </w:pPr>
      <w:sdt>
        <w:sdtPr>
          <w:id w:val="517680723"/>
          <w:tag w:val="goog_rdk_2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수탁사 보안 사고는 위탁자인 하랑항공의 브랜드 신뢰와 직결됩니다. 리베로는 단순 체크리스트 점검을 넘어, 실질적인 보안 개선과 법적 리스크 최소화를 함께 달성하는 파트너가 되겠습니다.</w:t>
          </w:r>
        </w:sdtContent>
      </w:sdt>
    </w:p>
    <w:p w:rsidR="00000000" w:rsidDel="00000000" w:rsidP="00000000" w:rsidRDefault="00000000" w:rsidRPr="00000000" w14:paraId="0000013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80" w:before="60" w:lineRule="auto"/>
        <w:rPr/>
      </w:pPr>
      <w:sdt>
        <w:sdtPr>
          <w:id w:val="744437088"/>
          <w:tag w:val="goog_rdk_2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본 제안서에 관한 문의는 아래로 연락해 주시기 바랍니다.</w:t>
          </w:r>
        </w:sdtContent>
      </w:sdt>
    </w:p>
    <w:p w:rsidR="00000000" w:rsidDel="00000000" w:rsidP="00000000" w:rsidRDefault="00000000" w:rsidRPr="00000000" w14:paraId="0000013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5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3600"/>
        <w:tblGridChange w:id="0">
          <w:tblGrid>
            <w:gridCol w:w="180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sdt>
              <w:sdtPr>
                <w:id w:val="304832750"/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3864"/>
                    <w:rtl w:val="0"/>
                  </w:rPr>
                  <w:t xml:space="preserve">담당 컨설턴트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sdt>
              <w:sdtPr>
                <w:id w:val="-947397251"/>
                <w:tag w:val="goog_rdk_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리베로 컨설팅사업본부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sdt>
              <w:sdtPr>
                <w:id w:val="-1344219993"/>
                <w:tag w:val="goog_rdk_2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3864"/>
                    <w:rtl w:val="0"/>
                  </w:rPr>
                  <w:t xml:space="preserve">이메일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consulting@ribero.co.kr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sdt>
              <w:sdtPr>
                <w:id w:val="-533714172"/>
                <w:tag w:val="goog_rdk_2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3864"/>
                    <w:rtl w:val="0"/>
                  </w:rPr>
                  <w:t xml:space="preserve">전화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02-000-0000</w:t>
            </w:r>
          </w:p>
        </w:tc>
      </w:tr>
    </w:tbl>
    <w:p w:rsidR="00000000" w:rsidDel="00000000" w:rsidP="00000000" w:rsidRDefault="00000000" w:rsidRPr="00000000" w14:paraId="0000013F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center"/>
        <w:rPr/>
      </w:pPr>
      <w:sdt>
        <w:sdtPr>
          <w:id w:val="-1473947835"/>
          <w:tag w:val="goog_rdk_2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sz w:val="26"/>
              <w:szCs w:val="26"/>
              <w:rtl w:val="0"/>
            </w:rPr>
            <w:t xml:space="preserve">(주)리베로  대표이사  (인)</w:t>
          </w:r>
        </w:sdtContent>
      </w:sdt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Malgun Gothic"/>
  <w:font w:name="Gulim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404040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04040"/>
      <w:sz w:val="56"/>
      <w:szCs w:val="56"/>
      <w:u w:val="none"/>
      <w:shd w:fill="auto" w:val="clear"/>
      <w:vertAlign w:val="baseline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0" w:customStyle="1">
    <w:name w:val="굵은 텍스트1"/>
    <w:qFormat w:val="1"/>
    <w:rPr>
      <w:b w:val="1"/>
      <w:bCs w:val="1"/>
    </w:rPr>
  </w:style>
  <w:style w:type="paragraph" w:styleId="a4">
    <w:name w:val="List Paragraph"/>
    <w:qFormat w:val="1"/>
  </w:style>
  <w:style w:type="character" w:styleId="a5">
    <w:name w:val="Hyperlink"/>
    <w:uiPriority w:val="99"/>
    <w:unhideWhenUsed w:val="1"/>
    <w:rPr>
      <w:color w:val="0563c1"/>
      <w:u w:val="single"/>
    </w:rPr>
  </w:style>
  <w:style w:type="character" w:styleId="a6">
    <w:name w:val="footnote reference"/>
    <w:uiPriority w:val="99"/>
    <w:semiHidden w:val="1"/>
    <w:unhideWhenUsed w:val="1"/>
    <w:rPr>
      <w:vertAlign w:val="superscript"/>
    </w:rPr>
  </w:style>
  <w:style w:type="paragraph" w:styleId="a7">
    <w:name w:val="footnote text"/>
    <w:link w:val="Char"/>
    <w:uiPriority w:val="99"/>
    <w:semiHidden w:val="1"/>
    <w:unhideWhenUsed w:val="1"/>
    <w:rPr>
      <w:sz w:val="20"/>
      <w:szCs w:val="20"/>
    </w:rPr>
  </w:style>
  <w:style w:type="character" w:styleId="Char" w:customStyle="1">
    <w:name w:val="각주 텍스트 Char"/>
    <w:link w:val="a7"/>
    <w:uiPriority w:val="99"/>
    <w:semiHidden w:val="1"/>
    <w:unhideWhenUsed w:val="1"/>
    <w:rPr>
      <w:sz w:val="20"/>
      <w:szCs w:val="20"/>
    </w:rPr>
  </w:style>
  <w:style w:type="character" w:styleId="a8">
    <w:name w:val="endnote reference"/>
    <w:uiPriority w:val="99"/>
    <w:semiHidden w:val="1"/>
    <w:unhideWhenUsed w:val="1"/>
    <w:rPr>
      <w:vertAlign w:val="superscript"/>
    </w:rPr>
  </w:style>
  <w:style w:type="paragraph" w:styleId="a9">
    <w:name w:val="endnote text"/>
    <w:link w:val="Char0"/>
    <w:uiPriority w:val="99"/>
    <w:semiHidden w:val="1"/>
    <w:unhideWhenUsed w:val="1"/>
    <w:rPr>
      <w:sz w:val="20"/>
      <w:szCs w:val="20"/>
    </w:rPr>
  </w:style>
  <w:style w:type="character" w:styleId="Char0" w:customStyle="1">
    <w:name w:val="미주 텍스트 Char"/>
    <w:link w:val="a9"/>
    <w:uiPriority w:val="99"/>
    <w:semiHidden w:val="1"/>
    <w:unhideWhenUsed w:val="1"/>
    <w:rPr>
      <w:sz w:val="20"/>
      <w:szCs w:val="20"/>
    </w:rPr>
  </w:style>
  <w:style w:type="paragraph" w:styleId="aa">
    <w:name w:val="Normal (Web)"/>
    <w:basedOn w:val="a"/>
    <w:uiPriority w:val="99"/>
    <w:semiHidden w:val="1"/>
    <w:unhideWhenUsed w:val="1"/>
    <w:rsid w:val="00365961"/>
    <w:pPr>
      <w:widowControl w:val="1"/>
      <w:wordWrap w:val="1"/>
      <w:autoSpaceDE w:val="1"/>
      <w:autoSpaceDN w:val="1"/>
      <w:spacing w:after="100" w:afterAutospacing="1" w:before="100" w:beforeAutospacing="1"/>
    </w:pPr>
    <w:rPr>
      <w:rFonts w:ascii="굴림" w:cs="굴림" w:eastAsia="굴림" w:hAnsi="굴림"/>
      <w:color w:val="auto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IDaHMW8OEpuCJqNuY+BGz1iyCQ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2026-03-11T08:35:00Z</dcterms:created>
  <dc:creator>Un-named</dc:creator>
</cp:coreProperties>
</file>