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6036000" cy="2933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00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48"/>
          <w:szCs w:val="4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48"/>
          <w:szCs w:val="48"/>
          <w:rtl w:val="0"/>
        </w:rPr>
        <w:t xml:space="preserve">개인정보</w:t>
      </w: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48"/>
          <w:szCs w:val="48"/>
          <w:rtl w:val="0"/>
        </w:rPr>
        <w:t xml:space="preserve">수탁</w:t>
      </w: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점검 프로젝트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48"/>
          <w:szCs w:val="48"/>
          <w:rtl w:val="0"/>
        </w:rPr>
        <w:t xml:space="preserve">제안서</w:t>
      </w:r>
    </w:p>
    <w:p w:rsidR="00000000" w:rsidDel="00000000" w:rsidP="00000000" w:rsidRDefault="00000000" w:rsidRPr="00000000" w14:paraId="00000009">
      <w:pPr>
        <w:spacing w:after="300" w:before="0" w:lineRule="auto"/>
        <w:jc w:val="lef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before="0" w:lineRule="auto"/>
        <w:jc w:val="lef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0" w:lineRule="auto"/>
        <w:jc w:val="lef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7275"/>
        <w:tblGridChange w:id="0">
          <w:tblGrid>
            <w:gridCol w:w="2205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제안일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년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월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제안사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리베로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대상 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하랑케이터링, 온다로지스, 다온컨택, 해랑금융, 패스트레인, 플라이메이트 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총 6개 수탁</w:t>
            </w:r>
            <w:r w:rsidDel="00000000" w:rsidR="00000000" w:rsidRPr="00000000">
              <w:rPr>
                <w:rtl w:val="0"/>
              </w:rPr>
              <w:t xml:space="preserve">자</w:t>
            </w:r>
          </w:p>
        </w:tc>
      </w:tr>
    </w:tbl>
    <w:p w:rsidR="00000000" w:rsidDel="00000000" w:rsidP="00000000" w:rsidRDefault="00000000" w:rsidRPr="00000000" w14:paraId="0000001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>
          <w:rFonts w:ascii="Malgun Gothic" w:cs="Malgun Gothic" w:eastAsia="Malgun Gothic" w:hAnsi="Malgun Gothic"/>
          <w:b w:val="0"/>
          <w:bCs w:val="0"/>
          <w:i w:val="1"/>
          <w:iCs w:val="1"/>
          <w:color w:val="888888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888888"/>
          <w:rtl w:val="0"/>
        </w:rPr>
        <w:t xml:space="preserve">본 제안서는 대외비로 취급하며 허가 없이 배포를 금합니다.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목  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1.  제안 배경 및 목적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1.1  추진 배경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1.2  법적 의무 및 위반 리스크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</w:t>
      </w:r>
      <w:r w:rsidDel="00000000" w:rsidR="00000000" w:rsidRPr="00000000">
        <w:rPr>
          <w:color w:val="aaaaaa"/>
          <w:rtl w:val="0"/>
        </w:rPr>
        <w:t xml:space="preserve">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1.3  제안 목적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1.4  사업 범위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2.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제안사</w:t>
      </w: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 소개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aaaaaa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2.1  회사 개요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7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2.2  핵심 역량 및 보유 인증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color w:val="aaaaaa"/>
          <w:rtl w:val="0"/>
        </w:rPr>
        <w:t xml:space="preserve">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7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2.3  유사 수행 이력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3.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수행 방안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3.1  점검 개요 및 프레임워크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9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3.2  단계별 점검 프로세스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9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3.3  관리적 보호조치 점검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3.4  기술적 보호조치 점검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3.5  물리적 보호조치 점검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</w:t>
      </w:r>
      <w:r w:rsidDel="00000000" w:rsidR="00000000" w:rsidRPr="00000000">
        <w:rPr>
          <w:color w:val="aaaaaa"/>
          <w:rtl w:val="0"/>
        </w:rPr>
        <w:t xml:space="preserve">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3.6  개인정보 생명주기(파기) 점검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3.7  취약점 분석 및 위험 평가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3.8  산출물 및 보고 체계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4.  수탁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자</w:t>
      </w: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별 맞춤형 점검 전략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aaaaaa"/>
          <w:rtl w:val="0"/>
        </w:rPr>
        <w:t xml:space="preserve"> </w:t>
      </w:r>
      <w:r w:rsidDel="00000000" w:rsidR="00000000" w:rsidRPr="00000000">
        <w:rPr>
          <w:color w:val="aaaaaa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.  수행 일정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1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4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ind w:left="0" w:firstLine="0"/>
        <w:rPr>
          <w:color w:val="aaaaaa"/>
        </w:rPr>
      </w:pPr>
      <w:r w:rsidDel="00000000" w:rsidR="00000000" w:rsidRPr="00000000">
        <w:rPr>
          <w:color w:val="1f3864"/>
          <w:rtl w:val="0"/>
        </w:rPr>
        <w:t xml:space="preserve">  5.1  전체일정</w:t>
      </w:r>
      <w:r w:rsidDel="00000000" w:rsidR="00000000" w:rsidRPr="00000000">
        <w:rPr>
          <w:color w:val="aaaaaa"/>
          <w:rtl w:val="0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14</w:t>
      </w:r>
      <w:r w:rsidDel="00000000" w:rsidR="00000000" w:rsidRPr="00000000">
        <w:rPr>
          <w:color w:val="1f3864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Rule="auto"/>
        <w:jc w:val="left"/>
        <w:rPr>
          <w:color w:val="1f3864"/>
        </w:rPr>
      </w:pPr>
      <w:r w:rsidDel="00000000" w:rsidR="00000000" w:rsidRPr="00000000">
        <w:rPr>
          <w:color w:val="1f3864"/>
          <w:rtl w:val="0"/>
        </w:rPr>
        <w:t xml:space="preserve">  5.2  단계별 주요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aaaaa"/>
          <w:rtl w:val="0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Rule="auto"/>
        <w:jc w:val="left"/>
        <w:rPr>
          <w:color w:val="1f3864"/>
        </w:rPr>
      </w:pPr>
      <w:r w:rsidDel="00000000" w:rsidR="00000000" w:rsidRPr="00000000">
        <w:rPr>
          <w:color w:val="1f3864"/>
          <w:rtl w:val="0"/>
        </w:rPr>
        <w:t xml:space="preserve">  5.3  투입 인력 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aaaaa"/>
          <w:rtl w:val="0"/>
        </w:rPr>
        <w:t xml:space="preserve"> 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15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0" w:lineRule="auto"/>
        <w:jc w:val="left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6</w:t>
      </w: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.  지원 및 보안 부문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aaaaaa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color w:val="1f3864"/>
          <w:rtl w:val="0"/>
        </w:rPr>
        <w:t xml:space="preserve">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.1  교육 및 지원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</w:t>
      </w:r>
      <w:r w:rsidDel="00000000" w:rsidR="00000000" w:rsidRPr="00000000">
        <w:rPr>
          <w:color w:val="aaaaaa"/>
          <w:rtl w:val="0"/>
        </w:rPr>
        <w:t xml:space="preserve">·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 16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color w:val="1f3864"/>
          <w:rtl w:val="0"/>
        </w:rPr>
        <w:t xml:space="preserve">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f3864"/>
          <w:rtl w:val="0"/>
        </w:rPr>
        <w:t xml:space="preserve">.2  보안 및 기밀 유지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 ···········································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</w:t>
      </w:r>
      <w:r w:rsidDel="00000000" w:rsidR="00000000" w:rsidRPr="00000000">
        <w:rPr>
          <w:color w:val="aaaaaa"/>
          <w:rtl w:val="0"/>
        </w:rPr>
        <w:t xml:space="preserve">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</w:t>
      </w:r>
      <w:r w:rsidDel="00000000" w:rsidR="00000000" w:rsidRPr="00000000">
        <w:rPr>
          <w:color w:val="aaaaaa"/>
          <w:rtl w:val="0"/>
        </w:rPr>
        <w:t xml:space="preserve">·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16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color w:val="1f3864"/>
          <w:rtl w:val="0"/>
        </w:rPr>
        <w:t xml:space="preserve">.  리베로를 선택해야 하는 이유 &amp;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맺음말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aaaaaa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·····································</w:t>
      </w:r>
      <w:r w:rsidDel="00000000" w:rsidR="00000000" w:rsidRPr="00000000">
        <w:rPr>
          <w:color w:val="aaaaaa"/>
          <w:rtl w:val="0"/>
        </w:rPr>
        <w:t xml:space="preserve">·····································································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aaaaaa"/>
          <w:rtl w:val="0"/>
        </w:rPr>
        <w:t xml:space="preserve">··············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 1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7</w:t>
      </w:r>
    </w:p>
    <w:p w:rsidR="00000000" w:rsidDel="00000000" w:rsidP="00000000" w:rsidRDefault="00000000" w:rsidRPr="00000000" w14:paraId="00000038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1. 제안 배경 및 목적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1.1 추진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최근 개인정보보호법의 전면 개정과 규제 당국의 </w:t>
      </w:r>
      <w:r w:rsidDel="00000000" w:rsidR="00000000" w:rsidRPr="00000000">
        <w:rPr>
          <w:rtl w:val="0"/>
        </w:rPr>
        <w:t xml:space="preserve">감독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강화에 따라, 개인정보 처리업무를 위탁한 기업(위탁자)이 부담하는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관리·감독 의무가 크게 강화되었습니다. 이에 </w:t>
      </w:r>
      <w:r w:rsidDel="00000000" w:rsidR="00000000" w:rsidRPr="00000000">
        <w:rPr>
          <w:rtl w:val="0"/>
        </w:rPr>
        <w:t xml:space="preserve">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하랑항공이 운영 중인 6개 핵심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에 대한 체계적·전문적 보안 점검의 필요성이 증대하고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관리ㆍ감독 의무 강화 및 과징금 리스크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개인정보보호법 제26조 </w:t>
      </w:r>
      <w:r w:rsidDel="00000000" w:rsidR="00000000" w:rsidRPr="00000000">
        <w:rPr>
          <w:rtl w:val="0"/>
        </w:rPr>
        <w:t xml:space="preserve">: 위탁자에게 수탁자에 대한 관리·감독 의무를 명시적으로 부과하며, 위탁자가 이를 소홀히 할 경우 수탁자 침해사고에 대해서도 연대 책임을 질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최대 10% 과징금 </w:t>
      </w:r>
      <w:r w:rsidDel="00000000" w:rsidR="00000000" w:rsidRPr="00000000">
        <w:rPr>
          <w:rtl w:val="0"/>
        </w:rPr>
        <w:t xml:space="preserve">: 개정안 시행 이후 전체 매출액 기준 최대 10% 과징금이 부과될 수 있으며, 형사 처벌 및 임원 책임(CEO·CPO)까지 확대됩니다.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하랑항공 위탁 환경의 특수성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고위험 민감정보 집중 </w:t>
      </w:r>
      <w:r w:rsidDel="00000000" w:rsidR="00000000" w:rsidRPr="00000000">
        <w:rPr>
          <w:rtl w:val="0"/>
        </w:rPr>
        <w:t xml:space="preserve">: 여권번호·생체정보·알레르기·종교식 등 민감정보가 6개 수탁자 전반에 걸쳐 처리되고 있어, 단일 수탁자 침해 시 대규모 피해가 예상됩니다.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이기종 환경 혼재 </w:t>
      </w:r>
      <w:r w:rsidDel="00000000" w:rsidR="00000000" w:rsidRPr="00000000">
        <w:rPr>
          <w:rtl w:val="0"/>
        </w:rPr>
        <w:t xml:space="preserve">: 클라우드(AWS), On-premise, IoT 기반 키오스크, 현장 수기 문서 등 다양한 처리 환경이 혼재하여 일관된 보안 수준 관리가 어렵습니다.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재위탁 통제 공백 </w:t>
      </w:r>
      <w:r w:rsidDel="00000000" w:rsidR="00000000" w:rsidRPr="00000000">
        <w:rPr>
          <w:rtl w:val="0"/>
        </w:rPr>
        <w:t xml:space="preserve">: 물류·지상조업 분야에서 지입차주·협력업체 등 재위탁이 빈번하게 발생하나, 위탁자의 사전 승인 없이 진행되는 경우가 확인되고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.2 법적 의무 및 위반 리스크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아래 표는 하랑항공이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관리 소홀 시 직면할 수 있는 법적 제재 및 실제 위반 사례를 정리한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3615"/>
        <w:gridCol w:w="4260"/>
        <w:tblGridChange w:id="0">
          <w:tblGrid>
            <w:gridCol w:w="1605"/>
            <w:gridCol w:w="3615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위반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관련 조항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제재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관리·감독 의무 불이행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개인정보보호법 제26조 제4항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과태료 최대 3천만 원 + 과징금(매출액 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 개인정보 유출 연대책임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동법 제26조 제6항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손해배상 청구 및 형사 처벌(징역 2년)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안전성 확보조치 미이행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동법 제29조, 안전성 고시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과태료 최대 3천만 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재위탁 미승인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동법 제26조 제5항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시정명령 및 과태료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접속 기록 미보관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안전성 고시 제8조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과태료 최대 1천만 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1.3 제안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본 제안은 단순 체크리스트 점검을 넘어, 하랑항공의 위탁 생태계 전반에 대한 실질적 보안 수준 향상과 법적 리스크 최소화를 동시에 달성하는 것을 목적으로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5"/>
        <w:gridCol w:w="6675"/>
        <w:tblGridChange w:id="0">
          <w:tblGrid>
            <w:gridCol w:w="600"/>
            <w:gridCol w:w="2205"/>
            <w:gridCol w:w="6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법적 컴플라이언스 완벽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대상 수탁 6곳 전체의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개인정보보호법·안전성 확보조치 기준 준수 여부를 일괄 점검하여 법적 위반 요소를 사전 제거합니다.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실질적 보안 위협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형식적 서류 점검을 넘어 현장 실사를 통해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별 취약점을 식별하고 침해사고를 선제적으로 예방합니다.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지속가능한 관리체계 확립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점검 결과를 기반으로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등급 평가 체계를 수립하고, 위탁자의 법적 관리·감독 의무 이행 근거를 확보합니다.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1.4 사업 범위 —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대상 수탁 6곳 전체</w:t>
      </w:r>
    </w:p>
    <w:p w:rsidR="00000000" w:rsidDel="00000000" w:rsidP="00000000" w:rsidRDefault="00000000" w:rsidRPr="00000000" w14:paraId="00000084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본 컨설팅의 점검 대상은 하랑항공의 핵심 업무를 위탁받아 수행하는 아래 6</w:t>
      </w:r>
      <w:r w:rsidDel="00000000" w:rsidR="00000000" w:rsidRPr="00000000">
        <w:rPr>
          <w:rtl w:val="0"/>
        </w:rPr>
        <w:t xml:space="preserve">곳의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1500"/>
        <w:gridCol w:w="2190"/>
        <w:gridCol w:w="2925"/>
        <w:gridCol w:w="2235"/>
        <w:tblGridChange w:id="0">
          <w:tblGrid>
            <w:gridCol w:w="630"/>
            <w:gridCol w:w="1500"/>
            <w:gridCol w:w="2190"/>
            <w:gridCol w:w="2925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위탁 업무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주요 처리 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민감도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하랑 케이터링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기내식 제조·탑재·배송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승객명, 좌석, 알레르기·종교식 등 민감정보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온다 로지스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수하물·화물 물류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승객명, 연락처, 예약번호, 화물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다온컨택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고객센터 운영·민원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승객 전체 개인정보, 통화 녹취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해랑금융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마일리지 연계 결제 API 중계, 금융 데이터 처리·정산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계좌번호, 카드정보, 여권번호 등 금융·고유식별정보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패스트레인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공항 셀프 체크인 시스템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여권, 생체정보(지문), 예약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플라이메이트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공항 지상 지원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탑승권, 승객명, 특수승객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★★★☆☆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리베로 소개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2.1 회사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리베로는 개인정보보호 컨설팅 및 보안 점검 전문기업으로, 항공·물류·금융·제조 등 다양한 산업군에 걸쳐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보안 점검 서비스를 제공해 왔습니다. 개인정보보호위원회 지정 개인정보 전문기관 파트너사로 등록되어 있으며, 고객사의 법적 의무 이행과 실질적 보안 수준 향상을 함께 지원합니다.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7275"/>
        <w:tblGridChange w:id="0">
          <w:tblGrid>
            <w:gridCol w:w="2205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설립연도 / 소재지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2015년 / 서울특별시 강남구 테헤란로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주요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보안 점검, 개인정보보호 컨설팅, ISMS-P 인증 지원, 임직원 교육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전문 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CISA·CISSP·개인정보관리사(CPPG)·정보보안기사 보유 전문가 총 28명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수행 실적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항공·물류·공공 분야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점검 60건 이상 (설립 이후 누적)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자체 방법론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개인정보보호법, ISMS-P, NIST CSF, ISO 27701 기반 자체 점검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보유 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ISO 27001, 개인정보보호 전문기관 파트너(개보위 등록)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2.2 핵심 역량 및 보유 인증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075"/>
        <w:gridCol w:w="3180"/>
        <w:tblGridChange w:id="0">
          <w:tblGrid>
            <w:gridCol w:w="3240"/>
            <w:gridCol w:w="3075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항공 특화 점검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rtl w:val="0"/>
              </w:rPr>
              <w:t xml:space="preserve">기내식·물류·키오스크·지상조업 등항공 업종 특화 현장 점검 노하우 보유유사 프로젝트 수행 실적 업계 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ccccc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전문 인력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rtl w:val="0"/>
              </w:rPr>
              <w:t xml:space="preserve">CISA·CISSP·CPPG 등국제·국내 자격 보유자 28명평균 경력 11년 이상 수석급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single"/>
              <w:left w:color="ffffff" w:space="0" w:sz="8" w:val="single"/>
              <w:bottom w:color="efefef" w:space="0" w:sz="8" w:val="single"/>
              <w:right w:color="efefef" w:space="0" w:sz="8" w:val="single"/>
            </w:tcBorders>
            <w:shd w:fill="efefef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법적 증빙 완비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rtl w:val="0"/>
              </w:rPr>
              <w:t xml:space="preserve">개보위 현장 감사 대응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rtl w:val="0"/>
              </w:rPr>
              <w:t xml:space="preserve">위탁자 관리·감독 이행 확인서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rtl w:val="0"/>
              </w:rPr>
              <w:t xml:space="preserve">즉시 제출 패키지 제공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2.3 유사 수행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리베로는 설립 이후 항공·물류·금융·공공 분야에서 60건 이상의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보안 점검을 수행하였습니다.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주요 수행 이력은 다음과 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1695"/>
        <w:gridCol w:w="1395"/>
        <w:gridCol w:w="1995"/>
        <w:gridCol w:w="3690"/>
        <w:tblGridChange w:id="0">
          <w:tblGrid>
            <w:gridCol w:w="705"/>
            <w:gridCol w:w="1695"/>
            <w:gridCol w:w="1395"/>
            <w:gridCol w:w="1995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연도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efefe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고객사(위탁자)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efefe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점검 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efefe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efefe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A 항공사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5개사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항공 특화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기내식·물류·고객센터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현장 보안 점검 및 개선 권고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B 물류기업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3개사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재위탁 집중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개인정보 처리위탁 현황 진단 및 재위탁 통제 체계 수립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C 공공기관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8개사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전수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전수 점검 + S/A/B/C/D 등급 평가 체계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D 금융사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4개사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금융정보 특화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금융·고유식별정보 취급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기술적 보안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E 항공사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6개사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업계 최초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키오스크·지상조업 포함 전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점검 (항공 최초 사례)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efefe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F 제조사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7개사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글로벌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GDPR·개인정보보호법 이중 기준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점검 프레임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3. 제안 서비스 : 수탁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 보안 점검 방법론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3.1 점검 개요 및 프레임워크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리베로의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보안 점검은 자체 개발한 L-CHECK™ 프레임워크를 기반으로 수행됩니다. </w:t>
        <w:br w:type="textWrapping"/>
        <w:t xml:space="preserve">동 프레임워크는 개인정보보호법, ISMS-P, NIST CSF, ISO 27701의 요구사항을 통합하여 설계되었으며,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업종별 특성을 반영한 맞춤형 체크리스트를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1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L-CHECK™ 프레임워크 구성 영역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D1. 관리적 보호조치 (내부관리계획, 인력관리, 재위탁 통제)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D2. 기술적 보호조치 (접근통제, 접속기록, 암호화, 망분리)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D3. 물리적 보호조치 (출입통제, CCTV, 문서보안, 파쇄)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D4. 개인정보 생명주기 (수집·이용·제공·파기 전 단계 점검)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D5. 사고 대응 및 공시 체계 (침해사고 대응 절차, 통지 이행 확인)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3.2 단계별 점검 프로세스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점검은 사전 준비 → 서면 점검 → 현장 실사 → </w:t>
      </w:r>
      <w:r w:rsidDel="00000000" w:rsidR="00000000" w:rsidRPr="00000000">
        <w:rPr>
          <w:rtl w:val="0"/>
        </w:rPr>
        <w:t xml:space="preserve">위험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분석 → 결과 보고 → 사후 관리의 6단계로 진행됩니다.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365"/>
        <w:gridCol w:w="4125"/>
        <w:gridCol w:w="3330"/>
        <w:tblGridChange w:id="0">
          <w:tblGrid>
            <w:gridCol w:w="660"/>
            <w:gridCol w:w="1365"/>
            <w:gridCol w:w="4125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주요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사전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킥오프 미팅, 위수탁 계약서 검토,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별 체크리스트 맞춤화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1~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서면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내부관리계획서, 교육 이수 증빙, 접속 기록 등 서류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현장 실사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점검자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현장 방문, 인터뷰, 기술 점검, 암행 점검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점검 결과 정량화, 근본 원인 분석, 위험도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결과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별 보고서 및 종합 등급 평가 보고서 작성·제출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사후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이행점검(재점검),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교육 지원, 개선 자문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계약 후 3개월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3.3 관리적 보호조치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관리적 보호조치 점검은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의 </w:t>
      </w:r>
      <w:r w:rsidDel="00000000" w:rsidR="00000000" w:rsidRPr="00000000">
        <w:rPr>
          <w:rtl w:val="0"/>
        </w:rPr>
        <w:t xml:space="preserve">내부관리계획 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을 대상으로 하며, 서면 점검과 담당자 인터뷰를 병행합니다.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120" w:lineRule="auto"/>
        <w:ind w:left="720" w:hanging="360"/>
        <w:jc w:val="left"/>
        <w:rPr>
          <w:b w:val="1"/>
          <w:bCs w:val="1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내부관리계획 적정성 검토</w:t>
      </w:r>
    </w:p>
    <w:p w:rsidR="00000000" w:rsidDel="00000000" w:rsidP="00000000" w:rsidRDefault="00000000" w:rsidRPr="00000000" w14:paraId="00000149">
      <w:pPr>
        <w:numPr>
          <w:ilvl w:val="1"/>
          <w:numId w:val="10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법정 14대 필수 항목 </w:t>
      </w:r>
      <w:r w:rsidDel="00000000" w:rsidR="00000000" w:rsidRPr="00000000">
        <w:rPr>
          <w:rtl w:val="0"/>
        </w:rPr>
        <w:t xml:space="preserve">포함 여부 : 개인정보보호 조직, 접근권한 관리, 접속기록 보관, 암호화, 악성프로그램 방지, 물리적 보안, 재해·재난 대비 등 전 항목 충족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10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최고경영자 승인 여부 </w:t>
      </w:r>
      <w:r w:rsidDel="00000000" w:rsidR="00000000" w:rsidRPr="00000000">
        <w:rPr>
          <w:rtl w:val="0"/>
        </w:rPr>
        <w:t xml:space="preserve">및 임직원 공표 실적 확인 (</w:t>
      </w:r>
      <w:r w:rsidDel="00000000" w:rsidR="00000000" w:rsidRPr="00000000">
        <w:rPr>
          <w:rtl w:val="0"/>
        </w:rPr>
        <w:t xml:space="preserve">공표일</w:t>
      </w:r>
      <w:r w:rsidDel="00000000" w:rsidR="00000000" w:rsidRPr="00000000">
        <w:rPr>
          <w:rtl w:val="0"/>
        </w:rPr>
        <w:t xml:space="preserve">·공표 방법·수령 확인서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0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연간 검토·갱신 이력 </w:t>
      </w:r>
      <w:r w:rsidDel="00000000" w:rsidR="00000000" w:rsidRPr="00000000">
        <w:rPr>
          <w:rtl w:val="0"/>
        </w:rPr>
        <w:t xml:space="preserve">유무 및 법령 개정 사항 반영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인력 관리 및 교육</w:t>
      </w:r>
    </w:p>
    <w:p w:rsidR="00000000" w:rsidDel="00000000" w:rsidP="00000000" w:rsidRDefault="00000000" w:rsidRPr="00000000" w14:paraId="0000014E">
      <w:pPr>
        <w:numPr>
          <w:ilvl w:val="1"/>
          <w:numId w:val="13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취급자 지정 적정성 </w:t>
      </w:r>
      <w:r w:rsidDel="00000000" w:rsidR="00000000" w:rsidRPr="00000000">
        <w:rPr>
          <w:rtl w:val="0"/>
        </w:rPr>
        <w:t xml:space="preserve">최소 권한 원칙에 따른 취급자 범위 지정, HR 시스템 연동 현황</w:t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보안서약서 징구 </w:t>
      </w:r>
      <w:r w:rsidDel="00000000" w:rsidR="00000000" w:rsidRPr="00000000">
        <w:rPr>
          <w:rtl w:val="0"/>
        </w:rPr>
        <w:t xml:space="preserve">현황 : 정규직·비정규직·외주·파견 인력 포함 전원 징구 여부</w:t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연 1회 이상 교육 이수 </w:t>
      </w:r>
      <w:r w:rsidDel="00000000" w:rsidR="00000000" w:rsidRPr="00000000">
        <w:rPr>
          <w:rtl w:val="0"/>
        </w:rPr>
        <w:t xml:space="preserve">증빙 : 교육 계획서, 참석 명단, 이수율, 효과 측정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120" w:lineRule="auto"/>
        <w:jc w:val="left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재위탁 통제 체계</w:t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하랑항공 사전 서면 승인 </w:t>
      </w:r>
      <w:r w:rsidDel="00000000" w:rsidR="00000000" w:rsidRPr="00000000">
        <w:rPr>
          <w:rtl w:val="0"/>
        </w:rPr>
        <w:t xml:space="preserve">절차 이행 여부 (구두 승인만으로 진행된 사례 집중 점검)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재수탁자와의 계약서 </w:t>
      </w:r>
      <w:r w:rsidDel="00000000" w:rsidR="00000000" w:rsidRPr="00000000">
        <w:rPr>
          <w:rtl w:val="0"/>
        </w:rPr>
        <w:t xml:space="preserve">개인정보 보호 조항 포</w:t>
      </w:r>
      <w:r w:rsidDel="00000000" w:rsidR="00000000" w:rsidRPr="00000000">
        <w:rPr>
          <w:rtl w:val="0"/>
        </w:rPr>
        <w:t xml:space="preserve">함 여부 </w:t>
      </w:r>
      <w:r w:rsidDel="00000000" w:rsidR="00000000" w:rsidRPr="00000000">
        <w:rPr>
          <w:rtl w:val="0"/>
        </w:rPr>
        <w:t xml:space="preserve">및 재수탁자 보안 수준 확인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지입차주·협력업체 등 </w:t>
      </w:r>
      <w:r w:rsidDel="00000000" w:rsidR="00000000" w:rsidRPr="00000000">
        <w:rPr>
          <w:rtl w:val="0"/>
        </w:rPr>
        <w:t xml:space="preserve">현장 재위탁 현황 파악 및 통제 체계 적정성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3.4 기술적 보호조치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before="0" w:lineRule="auto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기술적 보호조치 점검은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가 운영하는 시스템, 네트워크, 데이터 처리 환경 전반을 대상으로 하며, 취약점 스캐닝 도구와 현장 확인을 병행합니다.</w:t>
      </w:r>
    </w:p>
    <w:p w:rsidR="00000000" w:rsidDel="00000000" w:rsidP="00000000" w:rsidRDefault="00000000" w:rsidRPr="00000000" w14:paraId="00000164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5"/>
        <w:gridCol w:w="4065"/>
        <w:tblGridChange w:id="0">
          <w:tblGrid>
            <w:gridCol w:w="1800"/>
            <w:gridCol w:w="3615"/>
            <w:gridCol w:w="4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세부 점검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중점 확인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접근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세션 타임아웃, 외부망 접근 차단, 공용 계정 사용 여부, 계정 잠금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퇴사자·이동자 계정 즉시 말소 여부, 개발/운영 환경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접속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최소 1년(민감정보 2년) 보관 여부, 6개 필수 항목 기록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월 1회 이상 이상징후 점검·보고서 작성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암호화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전송(SFTP/TLS 1.3) 및 저장(AES-256) 구간 암호화 적용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고유식별정보·계좌번호·생체정보 암호화 키 관리 체계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망분리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인터넷망과 업무망 분리, 예외 구간 통제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SSL Inspection, DLP 도입 여부, 우회 경로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악성프로그램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백신 실시간 감시, 자동 업데이트, 중앙 관리 콘솔 운영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미패치 CVE 취약점 현황 및 패치 지연 원인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인증 체계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MFA 적용 여부, 비밀번호 정책(복잡도·변경 주기)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임시 비밀번호 강제 변경, 레거시 시스템 예외 현황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3.5 물리적 보호조치 점검 (현장 특화)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물리적 보호조치 점검은 기내식 주방, 물류 창고, 공항 카운터, 고객센터 현장 등을 방문 점검 방식으로 진행합니다.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현장 문서 보안</w:t>
      </w:r>
    </w:p>
    <w:p w:rsidR="00000000" w:rsidDel="00000000" w:rsidP="00000000" w:rsidRDefault="00000000" w:rsidRPr="00000000" w14:paraId="0000017F">
      <w:pPr>
        <w:numPr>
          <w:ilvl w:val="1"/>
          <w:numId w:val="12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승객 명단·특수식 지시서 </w:t>
      </w:r>
      <w:r w:rsidDel="00000000" w:rsidR="00000000" w:rsidRPr="00000000">
        <w:rPr>
          <w:rtl w:val="0"/>
        </w:rPr>
        <w:t xml:space="preserve">방치 여부 : 주방·인도장·카운터 등 현장에서 개인정보 출력물 무단 방치 실태</w:t>
      </w:r>
    </w:p>
    <w:p w:rsidR="00000000" w:rsidDel="00000000" w:rsidP="00000000" w:rsidRDefault="00000000" w:rsidRPr="00000000" w14:paraId="00000180">
      <w:pPr>
        <w:numPr>
          <w:ilvl w:val="1"/>
          <w:numId w:val="12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보안 출력(Follow-Me Printing) </w:t>
      </w:r>
      <w:r w:rsidDel="00000000" w:rsidR="00000000" w:rsidRPr="00000000">
        <w:rPr>
          <w:rtl w:val="0"/>
        </w:rPr>
        <w:t xml:space="preserve">솔루션 도입 여부 및 출력물 관리대장 기재율</w:t>
      </w:r>
    </w:p>
    <w:p w:rsidR="00000000" w:rsidDel="00000000" w:rsidP="00000000" w:rsidRDefault="00000000" w:rsidRPr="00000000" w14:paraId="00000181">
      <w:pPr>
        <w:numPr>
          <w:ilvl w:val="1"/>
          <w:numId w:val="12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파쇄기 비치 </w:t>
      </w:r>
      <w:r w:rsidDel="00000000" w:rsidR="00000000" w:rsidRPr="00000000">
        <w:rPr>
          <w:rtl w:val="0"/>
        </w:rPr>
        <w:t xml:space="preserve">및 파쇄 이력 관리 여부 (크로스컷 기준 충족 여부)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통제 구역 관리</w:t>
      </w:r>
    </w:p>
    <w:p w:rsidR="00000000" w:rsidDel="00000000" w:rsidP="00000000" w:rsidRDefault="00000000" w:rsidRPr="00000000" w14:paraId="00000184">
      <w:pPr>
        <w:numPr>
          <w:ilvl w:val="1"/>
          <w:numId w:val="9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rtl w:val="0"/>
        </w:rPr>
        <w:t xml:space="preserve">서버실·문서고 </w:t>
      </w:r>
      <w:r w:rsidDel="00000000" w:rsidR="00000000" w:rsidRPr="00000000">
        <w:rPr>
          <w:rtl w:val="0"/>
        </w:rPr>
        <w:t xml:space="preserve">지문인식·카드키 등 이중 통제 및 CCTV 구동 상태 확인</w:t>
      </w:r>
    </w:p>
    <w:p w:rsidR="00000000" w:rsidDel="00000000" w:rsidP="00000000" w:rsidRDefault="00000000" w:rsidRPr="00000000" w14:paraId="00000185">
      <w:pPr>
        <w:numPr>
          <w:ilvl w:val="1"/>
          <w:numId w:val="9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비인가자 에스코트 </w:t>
      </w:r>
      <w:r w:rsidDel="00000000" w:rsidR="00000000" w:rsidRPr="00000000">
        <w:rPr>
          <w:rtl w:val="0"/>
        </w:rPr>
        <w:t xml:space="preserve">절차 운영 여부 및 출입 로그 최근 이력 점검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키오스크 기기 </w:t>
      </w:r>
      <w:r w:rsidDel="00000000" w:rsidR="00000000" w:rsidRPr="00000000">
        <w:rPr>
          <w:rtl w:val="0"/>
        </w:rPr>
        <w:t xml:space="preserve">물리적 봉인 상태, 메모리 추출 방지 장치, 유지보수 접근 통제</w:t>
      </w:r>
    </w:p>
    <w:p w:rsidR="00000000" w:rsidDel="00000000" w:rsidP="00000000" w:rsidRDefault="00000000" w:rsidRPr="00000000" w14:paraId="00000187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3.6 개인정보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파기 절차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의 개인정보 파기 절차는 목적 달성 시 즉시 파기 의무가 있으며, 이행 실태를 서류·기술 양면에서 검증합니다.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60" w:before="0" w:lineRule="auto"/>
        <w:ind w:left="72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rtl w:val="0"/>
        </w:rPr>
        <w:t xml:space="preserve"> 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보유기간 초과 데이터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잔존 여부: DB 직접 조회를 통한 보유기간 초과 데이터 실태 점검 </w:t>
      </w:r>
    </w:p>
    <w:p w:rsidR="00000000" w:rsidDel="00000000" w:rsidP="00000000" w:rsidRDefault="00000000" w:rsidRPr="00000000" w14:paraId="0000018C">
      <w:pPr>
        <w:spacing w:after="6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(예: 결제 이력 90일 초과 건수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lineRule="auto"/>
        <w:ind w:left="72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자동 파기 배치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운영 상태: 배치 스크립트 오류 여부, 실행 로그 정상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lineRule="auto"/>
        <w:ind w:left="72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파기 알림 체계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유무: 배치 실패 시 담당자 알림 설정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60" w:before="0" w:lineRule="auto"/>
        <w:ind w:left="72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파기 결과 보고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체계: 위탁자(하랑항공)에 대한 파기 완료 보고 누락률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3.7 취약점 분석 및 위험 평가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리베로는 점검 항목별 결과를 정량화하여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별 위험도를 산출하고, 경영진이 즉시 활용할 수 있는 형태로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85"/>
        <w:gridCol w:w="6795"/>
        <w:tblGridChange w:id="0">
          <w:tblGrid>
            <w:gridCol w:w="1200"/>
            <w:gridCol w:w="148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위험도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취약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상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법령 위반 가능성 높음, 즉각 조치 필요 (3개월 이내)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부분양호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중 (Medium)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보완 통제 필요, 개선 계획 수립 권고 (6개월 이내)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양호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하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현재 수준 유지 및 모니터링 지속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도출된 취약점에 대해서는 단순 지적을 넘어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의 </w:t>
      </w:r>
      <w:r w:rsidDel="00000000" w:rsidR="00000000" w:rsidRPr="00000000">
        <w:rPr>
          <w:rtl w:val="0"/>
        </w:rPr>
        <w:t xml:space="preserve">현황을 고려하여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실현 가능한 보완 통제(Compensating Control) 방안을 함께 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3.8 산출물 및 보고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본 사업의 산출물은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별 보고서, 종합 등급 평가 보고서, 증빙 </w:t>
      </w:r>
      <w:r w:rsidDel="00000000" w:rsidR="00000000" w:rsidRPr="00000000">
        <w:rPr>
          <w:rtl w:val="0"/>
        </w:rPr>
        <w:t xml:space="preserve">자료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로 구성됩니다.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0"/>
        <w:gridCol w:w="2580"/>
        <w:gridCol w:w="4170"/>
        <w:tblGridChange w:id="0">
          <w:tblGrid>
            <w:gridCol w:w="2730"/>
            <w:gridCol w:w="2580"/>
            <w:gridCol w:w="4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제출 시기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별 점검 보고서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각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및 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수탁자 점검 이후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증빙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하랑항공 (감사 대응용)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수탁자 점검 이후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개선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방안 보고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각 수탁</w:t>
            </w:r>
            <w:r w:rsidDel="00000000" w:rsidR="00000000" w:rsidRPr="00000000">
              <w:rPr>
                <w:rtl w:val="0"/>
              </w:rPr>
              <w:t xml:space="preserve">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수탁자 점검 이후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수탁자 점검 결과 종합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하랑항공 C-Level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프로젝트 완료 단계</w:t>
            </w:r>
          </w:p>
        </w:tc>
      </w:tr>
    </w:tbl>
    <w:p w:rsidR="00000000" w:rsidDel="00000000" w:rsidP="00000000" w:rsidRDefault="00000000" w:rsidRPr="00000000" w14:paraId="000001B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4. 수탁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별 맞춤형 점검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방안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별 취급 개인정보의 종류·민감도·처리 환경이 상이하므로, 리베로는 획일적인 체크리스트가 아닌 아래와 같이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특성에 맞춘 맞춤형 점검 </w:t>
      </w:r>
      <w:r w:rsidDel="00000000" w:rsidR="00000000" w:rsidRPr="00000000">
        <w:rPr>
          <w:rtl w:val="0"/>
        </w:rPr>
        <w:t xml:space="preserve">방안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을 적용합니다.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2415"/>
        <w:gridCol w:w="2430"/>
        <w:gridCol w:w="2685"/>
        <w:tblGridChange w:id="0">
          <w:tblGrid>
            <w:gridCol w:w="1950"/>
            <w:gridCol w:w="2415"/>
            <w:gridCol w:w="2430"/>
            <w:gridCol w:w="2685"/>
          </w:tblGrid>
        </w:tblGridChange>
      </w:tblGrid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핵심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집중 점검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특화 점검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하랑케이터링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알레르기·종교식 등 민감정보 방치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현장 주방·인도장 </w:t>
            </w:r>
            <w:r w:rsidDel="00000000" w:rsidR="00000000" w:rsidRPr="00000000">
              <w:rPr>
                <w:rtl w:val="0"/>
              </w:rPr>
              <w:t xml:space="preserve">현장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점검, 특수식 지시서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식재료 라벨·인수인계 문서 현장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온다 로지스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지입차주 재위탁 무단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재위탁 계약서·승인 이력 전수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현장 배송기사 인터뷰 및 PDA 시스템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다온컨택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통화 녹취 보관·접근 통제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미흡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녹취 시스템 접근 계정, 저장 위치, 보관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콜센터 현장 방문, 화면 캡처 금지 정책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해랑금융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금융정보 파기 배치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결제 DB 90일 자동 삭제 배치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정상 구동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배치 로그 직접 조회 및 DB 잔존 데이터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패스트인 키오스크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생체정보(지문) 저장·파기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미흡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지문 데이터 로컬 저장 여부, 파기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키오스크 OS 취약점 스캔 및 물리 봉인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.231584821428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플라이메이트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탑승권 방치·현장 유출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공항 게이트·계류장 문서 방치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운영 시간대 현장 방문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D7">
            <w:pPr>
              <w:spacing w:after="60"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현장 점검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물류·기내식·지상조업 등 현장 업무 중심 수탁</w:t>
            </w:r>
            <w:r w:rsidDel="00000000" w:rsidR="00000000" w:rsidRPr="00000000">
              <w:rPr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에 대해서는 점검원이 현장 방문</w:t>
            </w:r>
            <w:r w:rsidDel="00000000" w:rsidR="00000000" w:rsidRPr="00000000">
              <w:rPr>
                <w:rtl w:val="0"/>
              </w:rPr>
              <w:t xml:space="preserve">을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하는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60" w:before="6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 방식을 적용합니다. 이를 통해 형식적인 점검 준비 상태가 아닌, 실제 일상적 보안 수준</w:t>
            </w:r>
            <w:r w:rsidDel="00000000" w:rsidR="00000000" w:rsidRPr="00000000">
              <w:rPr>
                <w:rtl w:val="0"/>
              </w:rPr>
              <w:t xml:space="preserve">을 </w:t>
              <w:br w:type="textWrapping"/>
              <w:t xml:space="preserve">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측정합니다.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. 수행 일정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.1 전체 일정 (계약 후 약 1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15" w:tblpY="0"/>
        <w:tblW w:w="946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831.0000000000001"/>
        <w:gridCol w:w="831.0000000000001"/>
        <w:gridCol w:w="831.0000000000001"/>
        <w:gridCol w:w="831.0000000000001"/>
        <w:gridCol w:w="831.0000000000001"/>
        <w:gridCol w:w="831.0000000000001"/>
        <w:gridCol w:w="831.0000000000001"/>
        <w:gridCol w:w="831.0000000000001"/>
        <w:gridCol w:w="831.0000000000001"/>
        <w:gridCol w:w="831.0000000000001"/>
        <w:tblGridChange w:id="0">
          <w:tblGrid>
            <w:gridCol w:w="1155"/>
            <w:gridCol w:w="831.0000000000001"/>
            <w:gridCol w:w="831.0000000000001"/>
            <w:gridCol w:w="831.0000000000001"/>
            <w:gridCol w:w="831.0000000000001"/>
            <w:gridCol w:w="831.0000000000001"/>
            <w:gridCol w:w="831.0000000000001"/>
            <w:gridCol w:w="831.0000000000001"/>
            <w:gridCol w:w="831.0000000000001"/>
            <w:gridCol w:w="831.0000000000001"/>
            <w:gridCol w:w="831.0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업무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킥오프 &amp; 사전 자료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 1·2차 현장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 3·4차 현장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 5·6차 현장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개별 점검 보고서 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종합 보고서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최종 결과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fffff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bottom w:color="2e75b6" w:space="1" w:sz="8" w:val="single"/>
        </w:pBdr>
        <w:spacing w:after="80" w:before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.2 단계별 주요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120" w:lineRule="auto"/>
        <w:ind w:left="720" w:hanging="360"/>
        <w:jc w:val="left"/>
        <w:rPr>
          <w:b w:val="1"/>
          <w:bCs w:val="1"/>
          <w:color w:val="1f386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킥오프 미팅 (1~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주차)</w:t>
      </w:r>
    </w:p>
    <w:p w:rsidR="00000000" w:rsidDel="00000000" w:rsidP="00000000" w:rsidRDefault="00000000" w:rsidRPr="00000000" w14:paraId="00000242">
      <w:pPr>
        <w:numPr>
          <w:ilvl w:val="1"/>
          <w:numId w:val="8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하랑항공 담당자 및 수탁자 6개사 연락 창구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1"/>
          <w:numId w:val="8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수탁자별 위탁 계약서, 내부 관리계획서 등 사전 자료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1"/>
          <w:numId w:val="8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맞춤형 점검 체크리스트 최종 확정 및 현장 방문 일정 협의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120" w:lineRule="auto"/>
        <w:ind w:left="720" w:hanging="360"/>
        <w:jc w:val="left"/>
        <w:rPr>
          <w:b w:val="1"/>
          <w:bCs w:val="1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현장 점검 (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~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6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주차)</w:t>
      </w:r>
    </w:p>
    <w:p w:rsidR="00000000" w:rsidDel="00000000" w:rsidP="00000000" w:rsidRDefault="00000000" w:rsidRPr="00000000" w14:paraId="00000247">
      <w:pPr>
        <w:numPr>
          <w:ilvl w:val="1"/>
          <w:numId w:val="3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수탁자별 1일 현장 방문 (주 2개사 기준 순차 진행)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1"/>
          <w:numId w:val="3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점검 중간 발견 사항은 하랑항공 담당자에게 수시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120" w:lineRule="auto"/>
        <w:ind w:left="720" w:hanging="360"/>
        <w:jc w:val="left"/>
        <w:rPr>
          <w:b w:val="1"/>
          <w:bCs w:val="1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보고서 제출 (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~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10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주차)</w:t>
      </w:r>
    </w:p>
    <w:p w:rsidR="00000000" w:rsidDel="00000000" w:rsidP="00000000" w:rsidRDefault="00000000" w:rsidRPr="00000000" w14:paraId="0000024B">
      <w:pPr>
        <w:numPr>
          <w:ilvl w:val="1"/>
          <w:numId w:val="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수탁자별 개선 권고 보고서 초안 → 하랑항공 검토 → 최종본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1"/>
          <w:numId w:val="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종합 점검 결과 보고서 및 수탁자 등급 평가 결과 최종 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1"/>
        </w:numPr>
        <w:spacing w:after="60" w:lineRule="auto"/>
        <w:ind w:left="1440" w:hanging="360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경영진 보고용 임원 요약 PPT 및 법적 증빙 패키지 최종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bottom w:color="2e75b6" w:space="1" w:sz="8" w:val="single"/>
        </w:pBdr>
        <w:spacing w:after="80" w:before="1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5.3 투입 인력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0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총 7.5 M/M 투입 계획 (약 3개월/10주 기준)으로, 업종 전문가 중심의 팀을 구성합니다.</w:t>
      </w:r>
    </w:p>
    <w:tbl>
      <w:tblPr>
        <w:tblStyle w:val="Table2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915"/>
        <w:gridCol w:w="855"/>
        <w:gridCol w:w="765"/>
        <w:gridCol w:w="1905"/>
        <w:gridCol w:w="3810"/>
        <w:tblGridChange w:id="0">
          <w:tblGrid>
            <w:gridCol w:w="1230"/>
            <w:gridCol w:w="915"/>
            <w:gridCol w:w="855"/>
            <w:gridCol w:w="765"/>
            <w:gridCol w:w="1905"/>
            <w:gridCol w:w="3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투입률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M/M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투입 일정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 (총괄)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특급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2026.01.05~03.13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전체 총괄, 경영진 보고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 (현장리딩)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고급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2026.01.05~03.13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현장 실사 총괄, 기술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컨설턴트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2026.01.05~03.13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관리적 점검, 보고서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컨설턴트 2 (지원)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중급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2026.01.26~02.13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현장 점검 지원 (선택)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. 지원 및 보안 부문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Bdr>
          <w:bottom w:color="2e75b6" w:space="1" w:sz="8" w:val="single"/>
        </w:pBdr>
        <w:spacing w:after="80" w:before="160" w:lineRule="auto"/>
        <w:jc w:val="left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.1 역량 강화 교육 및 사후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리베로는 점검 완료 이후에도 하랑항공 및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가 실질적인 보안 수준을 유지할 수 있도록 다음과 같</w:t>
      </w:r>
      <w:r w:rsidDel="00000000" w:rsidR="00000000" w:rsidRPr="00000000">
        <w:rPr>
          <w:rtl w:val="0"/>
        </w:rPr>
        <w:t xml:space="preserve">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사후 지원 프로그램을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4530"/>
        <w:gridCol w:w="2535"/>
        <w:tblGridChange w:id="0">
          <w:tblGrid>
            <w:gridCol w:w="2415"/>
            <w:gridCol w:w="4530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지원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제공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수탁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 보안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점검에서 발견된 취약점 중심의 맞춤형 개인정보보호 실무 교육 (수탁</w:t>
            </w:r>
            <w:r w:rsidDel="00000000" w:rsidR="00000000" w:rsidRPr="00000000">
              <w:rPr>
                <w:rtl w:val="0"/>
              </w:rPr>
              <w:t xml:space="preserve">자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보안담당자·현장 취급자 대상)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온라인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rtl w:val="0"/>
              </w:rPr>
              <w:t xml:space="preserve">이행 점검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및 사후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취약 항목 3개월 내 조치 완료 여부</w:t>
            </w:r>
            <w:r w:rsidDel="00000000" w:rsidR="00000000" w:rsidRPr="00000000">
              <w:rPr>
                <w:rtl w:val="0"/>
              </w:rPr>
              <w:t xml:space="preserve">를 서면으로 점검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현장 방문 또는 서면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bottom w:color="2e75b6" w:space="1" w:sz="8" w:val="single"/>
        </w:pBdr>
        <w:spacing w:after="80" w:before="16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.2 보안 및 기밀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리베로는 하랑항공과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의 민감정보를 다루는 만큼 최고 수준의 자체 보안 체계를 엄수합니다.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인적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1"/>
          <w:numId w:val="7"/>
        </w:numPr>
        <w:spacing w:after="60" w:before="0" w:beforeAutospacing="0" w:lineRule="auto"/>
        <w:ind w:left="144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보안 서약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프로젝트 투입 </w:t>
      </w:r>
      <w:r w:rsidDel="00000000" w:rsidR="00000000" w:rsidRPr="00000000">
        <w:rPr>
          <w:rtl w:val="0"/>
        </w:rPr>
        <w:t xml:space="preserve">전ㆍ후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전원 보안서약서 작성 의무화 및 비밀유지(NDA) 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before="12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0" w:afterAutospacing="0" w:before="120" w:lineRule="auto"/>
        <w:ind w:left="72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데이터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7"/>
        </w:numPr>
        <w:spacing w:after="0" w:afterAutospacing="0" w:before="0" w:lineRule="auto"/>
        <w:ind w:left="144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격리 저장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사업 수행 과정에서 취득한 데이터는 외부 인터넷망과 단절된 암호화 저장소에 보관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1"/>
          <w:numId w:val="7"/>
        </w:numPr>
        <w:spacing w:after="0" w:afterAutospacing="0" w:before="0" w:lineRule="auto"/>
        <w:ind w:left="144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반출 금지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점검 과정에서 취득한 스크린샷·덤프 데이터·시스템 아키텍처 정보의 외부 반출 기술적 차단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1"/>
          <w:numId w:val="7"/>
        </w:numPr>
        <w:spacing w:after="60" w:before="0" w:lineRule="auto"/>
        <w:ind w:left="1440" w:hanging="360"/>
        <w:jc w:val="left"/>
        <w:rPr>
          <w:rFonts w:ascii="Malgun Gothic" w:cs="Malgun Gothic" w:eastAsia="Malgun Gothic" w:hAnsi="Malgun Gothic"/>
          <w:i w:val="0"/>
          <w:iCs w:val="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rtl w:val="0"/>
        </w:rPr>
        <w:t xml:space="preserve">완전 파기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프로젝트 완료 시 수집된 모든 하랑항공 및 수탁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 내부 자료를 복구 불가능한 방식으로 영구 파기하고 파기 확인서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리베로를 선택해야 하는 이유 &amp;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맺음말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7290"/>
        <w:tblGridChange w:id="0">
          <w:tblGrid>
            <w:gridCol w:w="2205"/>
            <w:gridCol w:w="7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항공 업종 전문성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항공사 기내식·물류·키오스크·지상조업 등 항공 특화 수탁 환경 점검 경험 다수 보유 (유사 사례 6건 이상)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6개사 일괄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단일 컨설팅사가 전 수탁자를 동시 점검 → 비교 분석 및 일관된 기준 적용, 수탁자 간 보안 편차 즉시 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법적 근거 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점검 결과물은 개보법 제26조 관리·감독 의무 이행 증빙으로 즉시 활용 가능 (KISA·개보위 제출 패키지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민감정보 특화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알레르기·여권·생체정보 등 고위험 민감정보 취급 수탁자 점검 노하우 보유 — 타사 대비 체크리스트 40% 더 세분화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빠른 수행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12주 이내 6개사 전수 점검 완료 — 타사 대비 30% 단축된 수행 일정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비용 효율성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수탁자 수 기준 패키지 가격 적용으로 개별 발주 대비 약 25% 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트렌드 맞춤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최근 대규모 과징금 처분의 원인인 '공용 계정 오남용', '망분리 예외 구간 통제', '배치 파기 오류' 등 실질 취약점 중심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수탁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보안 사고는 위탁자인 하랑항공의 브랜드 신뢰와 직결됩니다.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리베로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는 단순 체크리스트 점검을 넘어,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rtl w:val="0"/>
        </w:rPr>
        <w:t xml:space="preserve">실질적인 보안 개선과 법적 리스크 최소화를 함께 달성하는 파트너가 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jc w:val="right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리베로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대표 이사  최현진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3864"/>
          <w:rtl w:val="0"/>
        </w:rPr>
        <w:t xml:space="preserve"> (인)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ie+ORwkCiv6ASiG3K6VH851nQ==">CgMxLjA4AGocChRzdWdnZXN0LmpnYWg0eGY0MmducxIEQW5keWocChRzdWdnZXN0LjV2NDNwY2htdGtxaRIEQW5keXIhMUhiTUhjNFlSb2lPTWdlQWVybThHWmFubks1dFF0SzlJ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2026-03-12T02:07:50.462Z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