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[대외비] </w:t>
      </w: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해랑금융 수탁자 현황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수탁자 기본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회사명: ㈜해랑금융 (Haerang Financial Services Inc.)</w:t>
      </w:r>
    </w:p>
    <w:p w:rsidR="00000000" w:rsidDel="00000000" w:rsidP="00000000" w:rsidRDefault="00000000" w:rsidRPr="00000000" w14:paraId="0000000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대표자: 강민준</w:t>
      </w:r>
    </w:p>
    <w:p w:rsidR="00000000" w:rsidDel="00000000" w:rsidP="00000000" w:rsidRDefault="00000000" w:rsidRPr="00000000" w14:paraId="0000000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설립일: 2017년 9월 1일</w:t>
      </w:r>
    </w:p>
    <w:p w:rsidR="00000000" w:rsidDel="00000000" w:rsidP="00000000" w:rsidRDefault="00000000" w:rsidRPr="00000000" w14:paraId="0000000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소재지: 서울특별시 강남구 테헤란로</w:t>
      </w:r>
    </w:p>
    <w:p w:rsidR="00000000" w:rsidDel="00000000" w:rsidP="00000000" w:rsidRDefault="00000000" w:rsidRPr="00000000" w14:paraId="0000000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직원 수: 총 98명 (정보보호팀 9명, IT개발팀 22명, 운영·기획 67명)</w:t>
      </w:r>
    </w:p>
    <w:p w:rsidR="00000000" w:rsidDel="00000000" w:rsidP="00000000" w:rsidRDefault="00000000" w:rsidRPr="00000000" w14:paraId="0000000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주요 사업: 항공 마일리지 연계 결제 API 중계, 금융 데이터 처리·정산</w:t>
      </w:r>
    </w:p>
    <w:p w:rsidR="00000000" w:rsidDel="00000000" w:rsidP="00000000" w:rsidRDefault="00000000" w:rsidRPr="00000000" w14:paraId="0000000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인증 현황: ISO 27001 인증 보유, PCI-DSS Level 1 준수</w:t>
      </w:r>
    </w:p>
    <w:p w:rsidR="00000000" w:rsidDel="00000000" w:rsidP="00000000" w:rsidRDefault="00000000" w:rsidRPr="00000000" w14:paraId="0000000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개인정보보호책임자(CPO) 및 정보보호 최고책임자(CISO) 각각 별도 지정, 법적 자격 요건 충족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개인정보 위탁 업무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위탁자: ㈜하랑항공 (위탁 담당부서: 디지털결제혁신팀)</w:t>
      </w:r>
    </w:p>
    <w:p w:rsidR="00000000" w:rsidDel="00000000" w:rsidP="00000000" w:rsidRDefault="00000000" w:rsidRPr="00000000" w14:paraId="0000000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 업무: 하랑항공 마일리지 연계 결제 서비스 API 중계 및 금융 데이터 처리</w:t>
      </w:r>
    </w:p>
    <w:p w:rsidR="00000000" w:rsidDel="00000000" w:rsidP="00000000" w:rsidRDefault="00000000" w:rsidRPr="00000000" w14:paraId="00000010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항공 마일리지 사용 결제 요청 API 중계 처리 (실시간 승인·취소)</w:t>
      </w:r>
    </w:p>
    <w:p w:rsidR="00000000" w:rsidDel="00000000" w:rsidP="00000000" w:rsidRDefault="00000000" w:rsidRPr="00000000" w14:paraId="0000001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결제 이력 데이터 수신·저장·정산 처리</w:t>
      </w:r>
    </w:p>
    <w:p w:rsidR="00000000" w:rsidDel="00000000" w:rsidP="00000000" w:rsidRDefault="00000000" w:rsidRPr="00000000" w14:paraId="0000001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마일리지 정산 파일 생성 및 SFTP 전송</w:t>
      </w:r>
    </w:p>
    <w:p w:rsidR="00000000" w:rsidDel="00000000" w:rsidP="00000000" w:rsidRDefault="00000000" w:rsidRPr="00000000" w14:paraId="0000001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카드사 연동 결제 토큰화(Tokenization) 처리</w:t>
      </w:r>
    </w:p>
    <w:p w:rsidR="00000000" w:rsidDel="00000000" w:rsidP="00000000" w:rsidRDefault="00000000" w:rsidRPr="00000000" w14:paraId="0000001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계약 기간: 2025년 02월 01일 ~ 2026년 02월 01일 (1년, 연간 자동 갱신 조항 포함)</w:t>
      </w:r>
    </w:p>
    <w:p w:rsidR="00000000" w:rsidDel="00000000" w:rsidP="00000000" w:rsidRDefault="00000000" w:rsidRPr="00000000" w14:paraId="0000001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재위탁 현황</w:t>
      </w:r>
    </w:p>
    <w:p w:rsidR="00000000" w:rsidDel="00000000" w:rsidP="00000000" w:rsidRDefault="00000000" w:rsidRPr="00000000" w14:paraId="0000001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           - ㈜한길 회계법인: 마일리지 정산 배치 </w:t>
      </w:r>
    </w:p>
    <w:p w:rsidR="00000000" w:rsidDel="00000000" w:rsidP="00000000" w:rsidRDefault="00000000" w:rsidRPr="00000000" w14:paraId="0000001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           - ㈜하랑항공 사전 서면 승인 문서 부재, 구두 승인만 확인</w:t>
      </w:r>
    </w:p>
    <w:p w:rsidR="00000000" w:rsidDel="00000000" w:rsidP="00000000" w:rsidRDefault="00000000" w:rsidRPr="00000000" w14:paraId="0000001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           - 재위탁 계약서 내 개인정보보호 조항 미포함</w:t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처리하는 개인정보 항목 및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데이터 접근 방식</w:t>
      </w:r>
    </w:p>
    <w:p w:rsidR="00000000" w:rsidDel="00000000" w:rsidP="00000000" w:rsidRDefault="00000000" w:rsidRPr="00000000" w14:paraId="0000001C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(A) 하랑항공 연동 데이터: mTLS + TLS 1.3 API 채널 및 SFTP(PGP 암호화)를 통해 결제·정산 데이터를 수신하여 처리</w:t>
      </w:r>
    </w:p>
    <w:p w:rsidR="00000000" w:rsidDel="00000000" w:rsidP="00000000" w:rsidRDefault="00000000" w:rsidRPr="00000000" w14:paraId="0000001D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(B) 수탁자 자체 시스템: 결제 DB·API Gateway·SFTP 서버를 On-premise 및 클라우드(AWS) 혼합 환경으로 운영</w:t>
      </w:r>
    </w:p>
    <w:p w:rsidR="00000000" w:rsidDel="00000000" w:rsidP="00000000" w:rsidRDefault="00000000" w:rsidRPr="00000000" w14:paraId="0000001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처리 개인정보 항목</w:t>
      </w:r>
    </w:p>
    <w:p w:rsidR="00000000" w:rsidDel="00000000" w:rsidP="00000000" w:rsidRDefault="00000000" w:rsidRPr="00000000" w14:paraId="0000001F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성명, 회원 ID (하랑항공 마일리지 회원)</w:t>
      </w:r>
    </w:p>
    <w:p w:rsidR="00000000" w:rsidDel="00000000" w:rsidP="00000000" w:rsidRDefault="00000000" w:rsidRPr="00000000" w14:paraId="00000020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계좌번호 (AES-256 암호화 저장)</w:t>
      </w:r>
    </w:p>
    <w:p w:rsidR="00000000" w:rsidDel="00000000" w:rsidP="00000000" w:rsidRDefault="00000000" w:rsidRPr="00000000" w14:paraId="0000002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카드번호 토큰 (PCI-DSS 기준 토큰화 처리, 원번호 미보관)</w:t>
      </w:r>
    </w:p>
    <w:p w:rsidR="00000000" w:rsidDel="00000000" w:rsidP="00000000" w:rsidRDefault="00000000" w:rsidRPr="00000000" w14:paraId="0000002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결제 이력 (결제일시·금액·승인번호·가맹점 정보)</w:t>
      </w:r>
    </w:p>
    <w:p w:rsidR="00000000" w:rsidDel="00000000" w:rsidP="00000000" w:rsidRDefault="00000000" w:rsidRPr="00000000" w14:paraId="0000002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OAuth 인증 토큰 (API 연동 세션 식별용)</w:t>
      </w:r>
    </w:p>
    <w:p w:rsidR="00000000" w:rsidDel="00000000" w:rsidP="00000000" w:rsidRDefault="00000000" w:rsidRPr="00000000" w14:paraId="00000024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마일리지 정산 파일 내 정산 대상 회원 식별 정보</w:t>
      </w:r>
    </w:p>
    <w:p w:rsidR="00000000" w:rsidDel="00000000" w:rsidP="00000000" w:rsidRDefault="00000000" w:rsidRPr="00000000" w14:paraId="0000002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규모</w:t>
      </w:r>
    </w:p>
    <w:p w:rsidR="00000000" w:rsidDel="00000000" w:rsidP="00000000" w:rsidRDefault="00000000" w:rsidRPr="00000000" w14:paraId="0000002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월평균 결제 API 처리 건수: 약 45만 건</w:t>
      </w:r>
    </w:p>
    <w:p w:rsidR="00000000" w:rsidDel="00000000" w:rsidP="00000000" w:rsidRDefault="00000000" w:rsidRPr="00000000" w14:paraId="0000002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결제 DB 보관 이력(90일 기준): 약 1,350만 건</w:t>
      </w:r>
    </w:p>
    <w:p w:rsidR="00000000" w:rsidDel="00000000" w:rsidP="00000000" w:rsidRDefault="00000000" w:rsidRPr="00000000" w14:paraId="0000002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※ 결제 DB 90일 자동 삭제 배치가 3개월째 오류 상태로 보유기간 초과 데이터가 미파기 상태로 잔존 (개인정보보호법 위반)</w:t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개인정보 처리 시스템 현황 (논리적 망분리 환경)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시스템 구성</w:t>
      </w:r>
    </w:p>
    <w:p w:rsidR="00000000" w:rsidDel="00000000" w:rsidP="00000000" w:rsidRDefault="00000000" w:rsidRPr="00000000" w14:paraId="0000002C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API Gateway: 하랑항공 결제 요청 수신 및 카드사 중계 처리 (AWS 기반, Active-Standby 이중화)</w:t>
      </w:r>
    </w:p>
    <w:p w:rsidR="00000000" w:rsidDel="00000000" w:rsidP="00000000" w:rsidRDefault="00000000" w:rsidRPr="00000000" w14:paraId="0000002D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결제 DB: 결제 이력·정산 데이터 저장 (PostgreSQL, Active-Standby 이중화, 오프사이트 백업 적용)</w:t>
      </w:r>
    </w:p>
    <w:p w:rsidR="00000000" w:rsidDel="00000000" w:rsidP="00000000" w:rsidRDefault="00000000" w:rsidRPr="00000000" w14:paraId="0000002E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SFTP 서버: 마일리지 정산 파일 송수신 전용 (On-premise, PGP 암호화 전송)</w:t>
      </w:r>
    </w:p>
    <w:p w:rsidR="00000000" w:rsidDel="00000000" w:rsidP="00000000" w:rsidRDefault="00000000" w:rsidRPr="00000000" w14:paraId="0000002F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NAS 공유드라이브: 내부 업무 파일 저장 (On-premise)</w:t>
      </w:r>
    </w:p>
    <w:p w:rsidR="00000000" w:rsidDel="00000000" w:rsidP="00000000" w:rsidRDefault="00000000" w:rsidRPr="00000000" w14:paraId="00000030">
      <w:pPr>
        <w:spacing w:after="30" w:before="30" w:lineRule="auto"/>
        <w:ind w:left="720" w:firstLine="0"/>
        <w:rPr/>
      </w:pPr>
      <w:r w:rsidDel="00000000" w:rsidR="00000000" w:rsidRPr="00000000">
        <w:rPr>
          <w:rtl w:val="0"/>
        </w:rPr>
        <w:t xml:space="preserve">※ SFTP 서버 마지막 OS 보안패치 적용일이 5개월 전 — CVE 취약점 3건 미패치 상태로 잔존</w:t>
      </w:r>
    </w:p>
    <w:p w:rsidR="00000000" w:rsidDel="00000000" w:rsidP="00000000" w:rsidRDefault="00000000" w:rsidRPr="00000000" w14:paraId="0000003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네트워크 (논리적 망분리)</w:t>
      </w:r>
    </w:p>
    <w:p w:rsidR="00000000" w:rsidDel="00000000" w:rsidP="00000000" w:rsidRDefault="00000000" w:rsidRPr="00000000" w14:paraId="0000003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논리적 망분리 적용, 개인정보처리시스템(결제 DB·API 서버)과 인터넷망 분리·운영</w:t>
      </w:r>
    </w:p>
    <w:p w:rsidR="00000000" w:rsidDel="00000000" w:rsidP="00000000" w:rsidRDefault="00000000" w:rsidRPr="00000000" w14:paraId="0000003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DMZ 구간에 API Gateway·SFTP 서버 배치, 내부 결제 DB와 별도 방화벽으로 구분</w:t>
      </w:r>
    </w:p>
    <w:p w:rsidR="00000000" w:rsidDel="00000000" w:rsidP="00000000" w:rsidRDefault="00000000" w:rsidRPr="00000000" w14:paraId="00000034">
      <w:pPr>
        <w:spacing w:after="20" w:before="20" w:lineRule="auto"/>
        <w:ind w:left="1440" w:firstLine="0"/>
        <w:rPr/>
      </w:pPr>
      <w:r w:rsidDel="00000000" w:rsidR="00000000" w:rsidRPr="00000000">
        <w:rPr>
          <w:rtl w:val="0"/>
        </w:rPr>
        <w:t xml:space="preserve">√ 업무망 접근은 IPSec VPN + OTP(TOTP) 이중 인증 후 허용</w:t>
      </w:r>
    </w:p>
    <w:p w:rsidR="00000000" w:rsidDel="00000000" w:rsidP="00000000" w:rsidRDefault="00000000" w:rsidRPr="00000000" w14:paraId="00000035">
      <w:pPr>
        <w:spacing w:after="20" w:before="20" w:lineRule="auto"/>
        <w:ind w:left="1440" w:firstLine="0"/>
        <w:rPr/>
      </w:pPr>
      <w:r w:rsidDel="00000000" w:rsidR="00000000" w:rsidRPr="00000000">
        <w:rPr>
          <w:rtl w:val="0"/>
        </w:rPr>
        <w:t xml:space="preserve">√ 하랑항공 연동 구간은 mTLS + TLS 1.3 전용 채널 사용</w:t>
      </w:r>
    </w:p>
    <w:p w:rsidR="00000000" w:rsidDel="00000000" w:rsidP="00000000" w:rsidRDefault="00000000" w:rsidRPr="00000000" w14:paraId="0000003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URL 필터링·비인가 프로그램 차단 정책 적용 중이나, SSL Inspection 미적용으로 HTTPS 경유 개인 클라우드 접속·파일 업로드 탐지·차단 불가. 이메일 DLP만 적용, 웹·엔드포인트 DLP 미도입</w:t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(자체 점검) 보안 관리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5.1 내부 관리 계획 및 조직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개인정보보호 내부관리계획서 대표이사 결재 완료. PCI-DSS·전자금융거래법 연계 항목 포함, 연 1회 정기 검토·갱신 이력 확인</w:t>
      </w:r>
    </w:p>
    <w:p w:rsidR="00000000" w:rsidDel="00000000" w:rsidP="00000000" w:rsidRDefault="00000000" w:rsidRPr="00000000" w14:paraId="0000003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내부관리계획서 공표(이메일·그룹웨어) 실시. 직원 구두 질의시 암호화 기준·사고 보고 절차 등 핵심 내용 답변 미흡 </w:t>
      </w:r>
    </w:p>
    <w:p w:rsidR="00000000" w:rsidDel="00000000" w:rsidP="00000000" w:rsidRDefault="00000000" w:rsidRPr="00000000" w14:paraId="0000003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위탁사 핫라인(하랑항공 담당자 비상 전화번호) 비상연락망 미등재. API Key 유출 전용 대응 절차 없음, 모의훈련 미실시, 하랑항공 통보 SLA(4시간) 미명시 </w:t>
      </w:r>
    </w:p>
    <w:p w:rsidR="00000000" w:rsidDel="00000000" w:rsidP="00000000" w:rsidRDefault="00000000" w:rsidRPr="00000000" w14:paraId="0000003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재해·재난 매뉴얼 및 BCP 완비. 분기 1회 복구 테스트 실시, 결제 DB Active-Standby 이중화 구성 </w:t>
      </w:r>
    </w:p>
    <w:p w:rsidR="00000000" w:rsidDel="00000000" w:rsidP="00000000" w:rsidRDefault="00000000" w:rsidRPr="00000000" w14:paraId="0000003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CISO·CPO 각각 별도 지정, 법적 자격 요건(정보보호법 제13조) 충족. 개인정보처리방침 내 CPO 성명·연락처 기재 </w:t>
      </w:r>
    </w:p>
    <w:p w:rsidR="00000000" w:rsidDel="00000000" w:rsidP="00000000" w:rsidRDefault="00000000" w:rsidRPr="00000000" w14:paraId="0000003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개인정보취급자 명단 HR 시스템과 월 단위 대조, 최소화 원칙 준수. 파견·외주 인력 포함 최신 관리 확인</w:t>
      </w:r>
    </w:p>
    <w:p w:rsidR="00000000" w:rsidDel="00000000" w:rsidP="00000000" w:rsidRDefault="00000000" w:rsidRPr="00000000" w14:paraId="0000004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신규 입사자</w:t>
      </w:r>
      <w:r w:rsidDel="00000000" w:rsidR="00000000" w:rsidRPr="00000000">
        <w:rPr>
          <w:color w:val="1a1a1a"/>
          <w:rtl w:val="0"/>
        </w:rPr>
        <w:t xml:space="preserve">·퇴사자·외주·파견 인력 보안서약서 미징구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전체·신규 입사자·직무별 연 2회 교육 실시, 이수율 100%. PCI-DSS·API 보안·전자금융거래법 특화 모듈 포함, 온라인 퀴즈 효과 측정 운영 확인</w:t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5.2 접근 통제 및 권한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API Gateway 계정 목록에 6개월 전 퇴직한 외주 인력 계정 1건 잔류. 개인정보취급자 명단 미등재된 계정 존재 여부 확인 </w:t>
      </w:r>
    </w:p>
    <w:p w:rsidR="00000000" w:rsidDel="00000000" w:rsidP="00000000" w:rsidRDefault="00000000" w:rsidRPr="00000000" w14:paraId="0000004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역할 기반 접근통제(RBAC) 체계 문서 존재하나 실제 적용 불일치. API 개발팀 5명 중 3명이 운영 결제 DB 직접 접근 권한 보유 </w:t>
      </w:r>
    </w:p>
    <w:p w:rsidR="00000000" w:rsidDel="00000000" w:rsidP="00000000" w:rsidRDefault="00000000" w:rsidRPr="00000000" w14:paraId="0000004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ITSM 기반 4단계 승인 워크플로우(신청→팀장→정보보호팀→IT 발급) 운영. 승인 없는 직접 계정 발급 여부 테스트 기술적 차단 확인 </w:t>
      </w:r>
    </w:p>
    <w:p w:rsidR="00000000" w:rsidDel="00000000" w:rsidP="00000000" w:rsidRDefault="00000000" w:rsidRPr="00000000" w14:paraId="0000004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퇴사자 4명 중 1명 HR 연동 오류로 퇴사 후 4일 경과 후 계정 말소. 부서이동 후 3개월 경과 직원 1명의 구 부서 결제 DB 조회 권한 미회수 잔류  </w:t>
      </w:r>
    </w:p>
    <w:p w:rsidR="00000000" w:rsidDel="00000000" w:rsidP="00000000" w:rsidRDefault="00000000" w:rsidRPr="00000000" w14:paraId="0000004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계정·권한 이력 AWS S3 Object Lock(3년 retention) WORM 보관, 위변조 방지 적용 확인</w:t>
      </w:r>
    </w:p>
    <w:p w:rsidR="00000000" w:rsidDel="00000000" w:rsidP="00000000" w:rsidRDefault="00000000" w:rsidRPr="00000000" w14:paraId="0000004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결제 DB·API Gateway·SFTP 서버 모두 1인 1계정 원칙 준수. 배치 서비스 계정은 시스템 전용으로 분리, 개인 로그인 불가 구조 확인</w:t>
      </w:r>
    </w:p>
    <w:p w:rsidR="00000000" w:rsidDel="00000000" w:rsidP="00000000" w:rsidRDefault="00000000" w:rsidRPr="00000000" w14:paraId="0000004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세션 타임아웃 결제 DB 콘솔 15분·API Gateway 콘솔 10분, 타임아웃 후 MFA 재인증 구조 전사 강제 적용 </w:t>
      </w:r>
    </w:p>
    <w:p w:rsidR="00000000" w:rsidDel="00000000" w:rsidP="00000000" w:rsidRDefault="00000000" w:rsidRPr="00000000" w14:paraId="0000004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결제 DB 콘솔·API Gateway 5회 실패 시 계정 15분 잠금, 잠금 해제 시 OTP 또는 관리자 직접 확인 절차 완비. 로그인 실패 이벤트 SIEM 연동 확인</w:t>
      </w:r>
    </w:p>
    <w:p w:rsidR="00000000" w:rsidDel="00000000" w:rsidP="00000000" w:rsidRDefault="00000000" w:rsidRPr="00000000" w14:paraId="0000004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5.3 접속기록 보관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결제 DB·API Gateway·SFTP 서버 법령 요구 6개 항목(식별자·접속일시·IP·처리 정보주체·수행업무·조회건수) 완전 기록. API 호출 로그 엔드포인트·처리 건수·응답코드 추가 포함. WORM 스토리지 저장 </w:t>
      </w:r>
    </w:p>
    <w:p w:rsidR="00000000" w:rsidDel="00000000" w:rsidP="00000000" w:rsidRDefault="00000000" w:rsidRPr="00000000" w14:paraId="0000004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SIEM 실시간 이상탐지 운영 중이나 임계치 기준 내부 규정 미명시, 담당자 경험 기반 운영. 탐지 이벤트 로그 존재하나 검토·처리 결과 보고서 미작성, 월 1회 정기 검토 보고서 미작성  </w:t>
      </w:r>
    </w:p>
    <w:p w:rsidR="00000000" w:rsidDel="00000000" w:rsidP="00000000" w:rsidRDefault="00000000" w:rsidRPr="00000000" w14:paraId="0000005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API 호출 로그·결제 DB 접속기록 2년 이상 보관, 고유식별정보 처리 기준 의무 충족. 실제 2년 전 로그 정상 조회 확인  </w:t>
      </w:r>
    </w:p>
    <w:p w:rsidR="00000000" w:rsidDel="00000000" w:rsidP="00000000" w:rsidRDefault="00000000" w:rsidRPr="00000000" w14:paraId="0000005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WORM 스토리지(AWS S3 Object Lock, Compliance Mode, 2년 retention) 자동 저장. 관리자 수정·삭제 기술적 차단, 해시값 무결성 검증 적용 </w:t>
      </w:r>
    </w:p>
    <w:p w:rsidR="00000000" w:rsidDel="00000000" w:rsidP="00000000" w:rsidRDefault="00000000" w:rsidRPr="00000000" w14:paraId="0000005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5.4 비밀번호 관리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ind w:left="720" w:hanging="360"/>
        <w:rPr/>
      </w:pPr>
      <w:bookmarkStart w:colFirst="0" w:colLast="0" w:name="_heading=h.57bo1r9f91mo" w:id="0"/>
      <w:bookmarkEnd w:id="0"/>
      <w:r w:rsidDel="00000000" w:rsidR="00000000" w:rsidRPr="00000000">
        <w:rPr>
          <w:rtl w:val="0"/>
        </w:rPr>
        <w:t xml:space="preserve">-   비밀번호 정책 결제 DB 콘솔(3종류 10자리, 90일), API Gateway(2종류 8자리) 법령 기준 충족</w:t>
      </w:r>
    </w:p>
    <w:p w:rsidR="00000000" w:rsidDel="00000000" w:rsidP="00000000" w:rsidRDefault="00000000" w:rsidRPr="00000000" w14:paraId="00000055">
      <w:pPr>
        <w:spacing w:after="40" w:before="40" w:lineRule="auto"/>
        <w:ind w:left="720" w:hanging="360"/>
        <w:rPr/>
      </w:pPr>
      <w:bookmarkStart w:colFirst="0" w:colLast="0" w:name="_heading=h.l89twqvd1b7x" w:id="1"/>
      <w:bookmarkEnd w:id="1"/>
      <w:r w:rsidDel="00000000" w:rsidR="00000000" w:rsidRPr="00000000">
        <w:rPr>
          <w:rtl w:val="0"/>
        </w:rPr>
        <w:t xml:space="preserve">-   레거시 모니터링 콘솔 비밀번호 유효기간 미설정, 최장 14개월 미변경 계정 2건 확인. 임시 비밀번호 발급 후 강제 변경 일부 시스템 미적용</w:t>
      </w:r>
    </w:p>
    <w:p w:rsidR="00000000" w:rsidDel="00000000" w:rsidP="00000000" w:rsidRDefault="00000000" w:rsidRPr="00000000" w14:paraId="0000005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화면보호기 10분·비밀번호 잠금 GPO 전사 적용 확인</w:t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5.5 접속 보안 및 네트워크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외부 접속 시 IPSec VPN + OTP(TOTP) MFA 강제 적용. 하랑항공 연동 구간 mTLS + TLS 1.3, 방화벽 직접 접근 차단 확인  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방화벽·IPS 설치 완비. DMZ(API Gateway·SFTP)와 내부 DB 별도 방화벽 구분, 분기 1회 정책 검토 운영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논리적 망분리 완전 적용, 예외 구간 없음. 분기 1회 방화벽 정책 검토 이력 확인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URL 필터링(카테고리 기반) 및 비인가 프로그램 설치 차단 정책 적용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SSL Inspection 미적용으로 HTTPS 경유 개인 클라우드(Google Drive 등) 파일 업로드 탐지·차단 불가. 테스트 시 차단 없이 업로드 성공 확인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HTTPS 우회 경로를 통한 개인 클라우드 파일 업로드 차단 불가, DLP 미도입으로 개인정보 유출 탐지 수단 부재 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40" w:before="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무선랜 WPA3 + WIPS 적용. 업무용·게스트 VLAN 완전 분리, 비인가 AP 탐지·차단 이력 확인</w:t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5.6 단말기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2025.10 외부 전문업체 취약점 점검 실시, High 2건 발견 후 30일 이내 전건 조치 완료, 재점검 통과 확인  </w:t>
      </w:r>
    </w:p>
    <w:p w:rsidR="00000000" w:rsidDel="00000000" w:rsidP="00000000" w:rsidRDefault="00000000" w:rsidRPr="00000000" w14:paraId="0000006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전 서버(API·결제 DB·SFTP) 백신 설치, 자동 업데이트·실시간 감시 활성화. 중앙 관리 콘솔 모니터링 운영  </w:t>
      </w:r>
    </w:p>
    <w:p w:rsidR="00000000" w:rsidDel="00000000" w:rsidP="00000000" w:rsidRDefault="00000000" w:rsidRPr="00000000" w14:paraId="0000006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주요 서버(API·결제 DB) 월 1회 정기 패치 양호. SFTP 서버 마지막 패치 5개월 전, CVE 3건 미패치 </w:t>
      </w:r>
    </w:p>
    <w:p w:rsidR="00000000" w:rsidDel="00000000" w:rsidP="00000000" w:rsidRDefault="00000000" w:rsidRPr="00000000" w14:paraId="0000006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SFTP 폴더 등록 IP 접근 + PGP 암호화 적용. NAS '결제정산_2025' 폴더 전체 임직원 읽기 권한, 결제 이력 파일 12건 평문 저장하여 접근 제한·암호화·로깅 미조치</w:t>
      </w:r>
    </w:p>
    <w:p w:rsidR="00000000" w:rsidDel="00000000" w:rsidP="00000000" w:rsidRDefault="00000000" w:rsidRPr="00000000" w14:paraId="0000006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전 단말 백신 설치, MDM 컴플라이언스 기준 미준수 0건. 자동 업데이트·실시간 감시 활성화  </w:t>
      </w:r>
    </w:p>
    <w:p w:rsidR="00000000" w:rsidDel="00000000" w:rsidP="00000000" w:rsidRDefault="00000000" w:rsidRPr="00000000" w14:paraId="0000006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WSUS 자동 패치 배포 운영 중, 승인 만료 예외 단말 2건 네트워크 격리 등 대체 통제 미적용 상태로 운영 중 </w:t>
      </w:r>
    </w:p>
    <w:p w:rsidR="00000000" w:rsidDel="00000000" w:rsidP="00000000" w:rsidRDefault="00000000" w:rsidRPr="00000000" w14:paraId="0000006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GPO로 전 단말 USB 포트 쓰기 차단. 승인된 암호화 USB 화이트리스트 허용, 최근 1개월 무단 연결 시도 3건 탐지·차단 확인</w:t>
      </w:r>
    </w:p>
    <w:p w:rsidR="00000000" w:rsidDel="00000000" w:rsidP="00000000" w:rsidRDefault="00000000" w:rsidRPr="00000000" w14:paraId="00000069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5.7 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사용자 비밀번호 bcrypt(cost factor 12) 적용, MD5·SHA-1 등 취약 알고리즘 미사용. 전 시스템 동일 기준 적용 </w:t>
      </w:r>
    </w:p>
    <w:p w:rsidR="00000000" w:rsidDel="00000000" w:rsidP="00000000" w:rsidRDefault="00000000" w:rsidRPr="00000000" w14:paraId="0000006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카드번호 PCI-DSS 기준 토큰화(원번호 미보관), 계좌번호·결제이력 AES-256 + HSM 암호화 저장  </w:t>
      </w:r>
    </w:p>
    <w:p w:rsidR="00000000" w:rsidDel="00000000" w:rsidP="00000000" w:rsidRDefault="00000000" w:rsidRPr="00000000" w14:paraId="0000006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API·SFTP 주요 구간 mTLS + TLS 1.3 / PGP 암호화 적용. 관리자 PC↔결제 DB 콘솔 접속 구간 HTTP(비암호화) 통신 확인  </w:t>
      </w:r>
    </w:p>
    <w:p w:rsidR="00000000" w:rsidDel="00000000" w:rsidP="00000000" w:rsidRDefault="00000000" w:rsidRPr="00000000" w14:paraId="0000006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전 업무용 단말 BitLocker 디스크 암호화 적용. 재택 단말 포함 적용 확인</w:t>
      </w:r>
    </w:p>
    <w:p w:rsidR="00000000" w:rsidDel="00000000" w:rsidP="00000000" w:rsidRDefault="00000000" w:rsidRPr="00000000" w14:paraId="0000006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암호화 키 관리 절차서 완비, AWS KMS + HSM 기반 관리. Primary/Backup 2인 담당 체계, 연 1회 키 로테이션 이력 확인  </w:t>
      </w:r>
    </w:p>
    <w:p w:rsidR="00000000" w:rsidDel="00000000" w:rsidP="00000000" w:rsidRDefault="00000000" w:rsidRPr="00000000" w14:paraId="0000007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계좌번호·카드번호·결제이력 조회 화면 마스킹 적용(계좌 뒤 4자리 외, 카드 중간 8자리). JIT 팀장 승인 후 30분 임시 해제, 엑셀 다운로드 시 마스킹 유지 확인</w:t>
      </w:r>
    </w:p>
    <w:p w:rsidR="00000000" w:rsidDel="00000000" w:rsidP="00000000" w:rsidRDefault="00000000" w:rsidRPr="00000000" w14:paraId="0000007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 결제 이력 관련 출력물 관리대장 미기재 항목 확인. 점검 당일 결제 승인 내역 출력물 프린터 트레이 방치 확인. 출력 DLP 미적용, 보안 출력 솔루션 미도입 </w:t>
      </w:r>
    </w:p>
    <w:p w:rsidR="00000000" w:rsidDel="00000000" w:rsidP="00000000" w:rsidRDefault="00000000" w:rsidRPr="00000000" w14:paraId="0000007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5.8 개인정보 생명주기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계약 범위 내 최소 수집 원칙 준수. DB 스키마 대조 결과 계약서 범위 초과 항목 수집 없음 확인 </w:t>
      </w:r>
    </w:p>
    <w:p w:rsidR="00000000" w:rsidDel="00000000" w:rsidP="00000000" w:rsidRDefault="00000000" w:rsidRPr="00000000" w14:paraId="0000007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하랑항공 전용 DB 스키마 분리 운영. 내부 모니터링 계정 2개가 하랑항공 DB·기타 테스트 DB 모두 접근 가능한 권한 범위 과도 상태 확인  </w:t>
      </w:r>
    </w:p>
    <w:p w:rsidR="00000000" w:rsidDel="00000000" w:rsidP="00000000" w:rsidRDefault="00000000" w:rsidRPr="00000000" w14:paraId="0000007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마일리지 정산 배치 처리 (주)한길 회계법인 재위탁. 계약서 개인정보보호 조항 포함. 하랑항공 서면 승인 없이 구두 승인만으로 진행, 서면 증빙 부재 </w:t>
      </w:r>
    </w:p>
    <w:p w:rsidR="00000000" w:rsidDel="00000000" w:rsidP="00000000" w:rsidRDefault="00000000" w:rsidRPr="00000000" w14:paraId="0000007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반출 관리대장 기재율 누락. 팀장 승인 없이 이메일로 결제 데이터 외부 발송 사례 발견</w:t>
      </w:r>
    </w:p>
    <w:p w:rsidR="00000000" w:rsidDel="00000000" w:rsidP="00000000" w:rsidRDefault="00000000" w:rsidRPr="00000000" w14:paraId="0000007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전자 파일 Crypto Erase 자동 파기(마일리지 정산 2시간 이내, 계좌 원문 즉시). 파기 대장·자동 파기 배치 로그 관리 </w:t>
      </w:r>
    </w:p>
    <w:p w:rsidR="00000000" w:rsidDel="00000000" w:rsidP="00000000" w:rsidRDefault="00000000" w:rsidRPr="00000000" w14:paraId="0000007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결제 이력 90일 자동 삭제 배치 설정되어 있으나, 3개월 전 스크립트 오류 발생 후 인지 못한 채 방치하여 90일 초과 데이터 미파기 잔존. 오류 알림 체계 미설정 </w:t>
      </w:r>
    </w:p>
    <w:p w:rsidR="00000000" w:rsidDel="00000000" w:rsidP="00000000" w:rsidRDefault="00000000" w:rsidRPr="00000000" w14:paraId="0000007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파쇄기 운영 중이나 파기 이력 대장 없음. 파쇄 대기 문서함에 결제 내역 출력물 최장 3일 경과 방치. 업무 종료 후 즉시 파기 원칙 미준수 </w:t>
      </w:r>
    </w:p>
    <w:p w:rsidR="00000000" w:rsidDel="00000000" w:rsidP="00000000" w:rsidRDefault="00000000" w:rsidRPr="00000000" w14:paraId="0000007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결제 승인 이력 전자금융거래법 기준 5년 보관 분리 DB 운영, 보관 기간 경과 후 자동 파기 체계 완비  </w:t>
      </w:r>
    </w:p>
    <w:p w:rsidR="00000000" w:rsidDel="00000000" w:rsidP="00000000" w:rsidRDefault="00000000" w:rsidRPr="00000000" w14:paraId="0000007C">
      <w:pPr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개인정보 재위탁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㈜한길 회계법인: 마일리지 정산 배치 처리 업무</w:t>
      </w:r>
    </w:p>
    <w:p w:rsidR="00000000" w:rsidDel="00000000" w:rsidP="00000000" w:rsidRDefault="00000000" w:rsidRPr="00000000" w14:paraId="0000007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㈜하랑항공 사전 서면 승인 문서 부재, 구두 승인만 확인</w:t>
      </w:r>
    </w:p>
    <w:p w:rsidR="00000000" w:rsidDel="00000000" w:rsidP="00000000" w:rsidRDefault="00000000" w:rsidRPr="00000000" w14:paraId="0000008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재위탁 계약서 내 개인정보보호 조항 미포함</w:t>
      </w:r>
    </w:p>
    <w:sectPr>
      <w:headerReference r:id="rId7" w:type="default"/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/3NLu9HfWAQ+6vg8WAZQCZFNlw==">CgMxLjAyDmguNTdibzFyOWY5MW1vMg5oLmw4OXR3cXZkMWI3eDgAciExTC1Cc2JVX2d2eFFYYVVxcjZ1S29TTVdmMVFTd0w0LW8=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2026-03-06T07:07:00Z</dcterms:created>
  <dc:creator>Un-named</dc:creator>
</cp:coreProperties>
</file>