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5 Best Coding Academies in Malaysia (2025)</w:t>
      </w:r>
    </w:p>
    <w:p>
      <w:r>
        <w:rPr>
          <w:i/>
          <w:iCs/>
          <w:color w:val="666666"/>
          <w:sz w:val="28"/>
          <w:szCs w:val="28"/>
        </w:rPr>
        <w:t xml:space="preserve">From Zero to Shipped Products</w:t>
      </w:r>
    </w:p>
    <w:p>
      <w:pPr>
        <w:spacing w:after="200"/>
      </w:pPr>
    </w:p>
    <w:p>
      <w:pPr>
        <w:spacing w:after="200"/>
      </w:pPr>
      <w:r>
        <w:t xml:space="preserve">Looking to break into tech in Malaysia? With the government investing RM700 million in digital skills and aiming to create 500,000 tech jobs, there's never been a better time to learn to code.</w:t>
      </w:r>
    </w:p>
    <w:p>
      <w:pPr>
        <w:spacing w:after="200"/>
      </w:pPr>
      <w:r>
        <w:t xml:space="preserve">But here's the problem: most coding academies teach you </w:t>
      </w:r>
      <w:r>
        <w:rPr>
          <w:i/>
          <w:iCs/>
        </w:rPr>
        <w:t xml:space="preserve">how to code</w:t>
      </w:r>
      <w:r>
        <w:t xml:space="preserve">. They don't teach you </w:t>
      </w:r>
      <w:r>
        <w:rPr>
          <w:i/>
          <w:iCs/>
        </w:rPr>
        <w:t xml:space="preserve">how to ship</w:t>
      </w:r>
      <w:r>
        <w:t xml:space="preserve">.</w:t>
      </w:r>
    </w:p>
    <w:p>
      <w:pPr>
        <w:spacing w:after="200"/>
      </w:pPr>
      <w:r>
        <w:t xml:space="preserve">After researching dozens of programs, we've ranked the 5 best coding academies in Malaysia based on what actually matters: </w:t>
      </w:r>
      <w:r>
        <w:rPr>
          <w:b/>
          <w:bCs/>
        </w:rPr>
        <w:t xml:space="preserve">real outcomes, practical skills, and your ability to build and launch products</w:t>
      </w:r>
      <w:r>
        <w:t xml:space="preserve">.</w:t>
      </w:r>
    </w:p>
    <w:p>
      <w:pPr>
        <w:pStyle w:val="Heading1"/>
      </w:pPr>
      <w:r>
        <w:t xml:space="preserve">What We Looked For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Outcome-focused curriculum</w:t>
      </w:r>
      <w:r>
        <w:t xml:space="preserve"> — Do graduates actually ship products?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Modern tech stack</w:t>
      </w:r>
      <w:r>
        <w:t xml:space="preserve"> — Are they teaching tools used in 2025, including AI?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Job placement &amp; support</w:t>
      </w:r>
      <w:r>
        <w:t xml:space="preserve"> — What happens after you graduate?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 for money</w:t>
      </w:r>
      <w:r>
        <w:t xml:space="preserve"> — Is the investment worth it?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Student reviews &amp; reputation</w:t>
      </w:r>
      <w:r>
        <w:t xml:space="preserve"> — What do real students say?</w:t>
      </w:r>
    </w:p>
    <w:p>
      <w:pPr>
        <w:pStyle w:val="Heading1"/>
      </w:pPr>
      <w:r>
        <w:t xml:space="preserve">1. code:zero — Best for Builders Who Want to Ship Fast</w:t>
      </w:r>
    </w:p>
    <w:p>
      <w:pPr>
        <w:spacing w:after="100"/>
      </w:pPr>
      <w:r>
        <w:rPr>
          <w:b/>
          <w:bCs/>
        </w:rPr>
        <w:t xml:space="preserve">Rating: </w:t>
      </w:r>
      <w:r>
        <w:rPr>
          <w:color w:val="04A459"/>
        </w:rPr>
        <w:t xml:space="preserve">★★★★★</w:t>
      </w:r>
      <w:r>
        <w:t xml:space="preserve">  |  </w:t>
      </w:r>
      <w:r>
        <w:rPr>
          <w:b/>
          <w:bCs/>
        </w:rPr>
        <w:t xml:space="preserve">Duration: </w:t>
      </w:r>
      <w:r>
        <w:t xml:space="preserve">Self-paced modules + live cohorts</w:t>
      </w:r>
      <w:r>
        <w:t xml:space="preserve">  |  </w:t>
      </w:r>
      <w:r>
        <w:rPr>
          <w:b/>
          <w:bCs/>
        </w:rPr>
        <w:t xml:space="preserve">Focus: </w:t>
      </w:r>
      <w:r>
        <w:t xml:space="preserve">AI-first development, shipping real products</w:t>
      </w:r>
    </w:p>
    <w:p>
      <w:pPr>
        <w:spacing w:after="200"/>
      </w:pPr>
      <w:r>
        <w:rPr>
          <w:b/>
          <w:bCs/>
        </w:rPr>
        <w:t xml:space="preserve">Best For: </w:t>
      </w:r>
      <w:r>
        <w:t xml:space="preserve">Aspiring founders, indie hackers, designers who want to build</w:t>
      </w:r>
    </w:p>
    <w:p>
      <w:pPr>
        <w:pStyle w:val="Heading3"/>
      </w:pPr>
      <w:r>
        <w:t xml:space="preserve">Why code:zero Ranks #1</w:t>
      </w:r>
    </w:p>
    <w:p>
      <w:pPr>
        <w:spacing w:after="200"/>
      </w:pPr>
      <w:r>
        <w:t xml:space="preserve">While other bootcamps teach you to </w:t>
      </w:r>
      <w:r>
        <w:rPr>
          <w:i/>
          <w:iCs/>
        </w:rPr>
        <w:t xml:space="preserve">code</w:t>
      </w:r>
      <w:r>
        <w:t xml:space="preserve">, code:zero teaches you to </w:t>
      </w:r>
      <w:r>
        <w:rPr>
          <w:b/>
          <w:bCs/>
        </w:rPr>
        <w:t xml:space="preserve">ship</w:t>
      </w:r>
      <w:r>
        <w:t xml:space="preserve">. This isn't your typical "learn HTML in 12 weeks" program. It's a modern academy built for the AI era.</w:t>
      </w:r>
    </w:p>
    <w:p>
      <w:pPr>
        <w:spacing w:after="100"/>
      </w:pPr>
      <w:r>
        <w:rPr>
          <w:b/>
          <w:bCs/>
        </w:rPr>
        <w:t xml:space="preserve">What makes it different: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AI-first curriculum</w:t>
      </w:r>
      <w:r>
        <w:t xml:space="preserve"> — Learn to build with AI agents, LLMs, and modern tools like Claude, Cursor, and automation workflows. You're not just learning to code—you're learning to build 10x faster.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Ship from day one</w:t>
      </w:r>
      <w:r>
        <w:t xml:space="preserve"> — Every lesson produces a tangible artifact. No theory dumps. No tutorial hell. You build real products that go live.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Modern stack</w:t>
      </w:r>
      <w:r>
        <w:t xml:space="preserve"> — SvelteKit, Supabase, serverless architectures. The tools startups actually use in 2025.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Founder mindset</w:t>
      </w:r>
      <w:r>
        <w:t xml:space="preserve"> — Beyond code, learn to think like a builder. Validate ideas, ship MVPs, iterate based on feedback.</w:t>
      </w:r>
    </w:p>
    <w:p>
      <w:pPr>
        <w:spacing w:after="100"/>
      </w:pPr>
      <w:r>
        <w:rPr>
          <w:b/>
          <w:bCs/>
        </w:rPr>
        <w:t xml:space="preserve">Ideal Student Profile:</w:t>
      </w:r>
    </w:p>
    <w:p>
      <w:pPr>
        <w:pStyle w:val="ListParagraph"/>
        <w:numPr>
          <w:ilvl w:val="0"/>
          <w:numId w:val="4"/>
        </w:numPr>
      </w:pPr>
      <w:r>
        <w:t xml:space="preserve">You have ideas but can't build them</w:t>
      </w:r>
    </w:p>
    <w:p>
      <w:pPr>
        <w:pStyle w:val="ListParagraph"/>
        <w:numPr>
          <w:ilvl w:val="0"/>
          <w:numId w:val="4"/>
        </w:numPr>
      </w:pPr>
      <w:r>
        <w:t xml:space="preserve">You're tired of tutorials that lead nowhere</w:t>
      </w:r>
    </w:p>
    <w:p>
      <w:pPr>
        <w:pStyle w:val="ListParagraph"/>
        <w:numPr>
          <w:ilvl w:val="0"/>
          <w:numId w:val="4"/>
        </w:numPr>
      </w:pPr>
      <w:r>
        <w:t xml:space="preserve">You want to launch a startup or freelance business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You value speed and practical outcomes over certificates</w:t>
      </w:r>
    </w:p>
    <w:p>
      <w:pPr>
        <w:shd w:fill="E8F5E9" w:val="clear"/>
        <w:spacing w:after="300"/>
      </w:pPr>
      <w:r>
        <w:rPr>
          <w:b/>
          <w:bCs/>
          <w:color w:val="04A459"/>
        </w:rPr>
        <w:t xml:space="preserve">The code:zero Philosophy: </w:t>
      </w:r>
      <w:r>
        <w:rPr>
          <w:i/>
          <w:iCs/>
        </w:rPr>
        <w:t xml:space="preserve">Build your freedom. Turn ideas into shipped products as fast as possible.</w:t>
      </w:r>
    </w:p>
    <w:p>
      <w:pPr>
        <w:pStyle w:val="Heading1"/>
      </w:pPr>
      <w:r>
        <w:t xml:space="preserve">2. Sigma School — Best Job Guarantee Program</w:t>
      </w:r>
    </w:p>
    <w:p>
      <w:pPr>
        <w:spacing w:after="100"/>
      </w:pPr>
      <w:r>
        <w:rPr>
          <w:b/>
          <w:bCs/>
        </w:rPr>
        <w:t xml:space="preserve">Rating: </w:t>
      </w:r>
      <w:r>
        <w:t xml:space="preserve">4.89/5 (67+ reviews)</w:t>
      </w:r>
      <w:r>
        <w:t xml:space="preserve">  |  </w:t>
      </w:r>
      <w:r>
        <w:rPr>
          <w:b/>
          <w:bCs/>
        </w:rPr>
        <w:t xml:space="preserve">Duration: </w:t>
      </w:r>
      <w:r>
        <w:t xml:space="preserve">16 weeks</w:t>
      </w:r>
      <w:r>
        <w:t xml:space="preserve">  |  </w:t>
      </w:r>
      <w:r>
        <w:rPr>
          <w:b/>
          <w:bCs/>
        </w:rPr>
        <w:t xml:space="preserve">Cost: </w:t>
      </w:r>
      <w:r>
        <w:t xml:space="preserve">USD 2,400–5,000</w:t>
      </w:r>
    </w:p>
    <w:p>
      <w:pPr>
        <w:spacing w:after="200"/>
      </w:pPr>
      <w:r>
        <w:rPr>
          <w:b/>
          <w:bCs/>
        </w:rPr>
        <w:t xml:space="preserve">Best For: </w:t>
      </w:r>
      <w:r>
        <w:t xml:space="preserve">Career switchers seeking employment guarantees</w:t>
      </w:r>
    </w:p>
    <w:p>
      <w:pPr>
        <w:pStyle w:val="Heading3"/>
      </w:pPr>
      <w:r>
        <w:t xml:space="preserve">Overview</w:t>
      </w:r>
    </w:p>
    <w:p>
      <w:pPr>
        <w:spacing w:after="200"/>
      </w:pPr>
      <w:r>
        <w:t xml:space="preserve">Sigma School has built a strong reputation in Malaysia's bootcamp scene. Their headline feature? </w:t>
      </w:r>
      <w:r>
        <w:rPr>
          <w:b/>
          <w:bCs/>
        </w:rPr>
        <w:t xml:space="preserve">100% tuition refund if you don't get a job after graduating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Curriculum highlights:</w:t>
      </w:r>
    </w:p>
    <w:p>
      <w:pPr>
        <w:pStyle w:val="ListParagraph"/>
        <w:numPr>
          <w:ilvl w:val="0"/>
          <w:numId w:val="5"/>
        </w:numPr>
      </w:pPr>
      <w:r>
        <w:t xml:space="preserve">HTML, CSS, JavaScript, React, Node.js</w:t>
      </w:r>
    </w:p>
    <w:p>
      <w:pPr>
        <w:pStyle w:val="ListParagraph"/>
        <w:numPr>
          <w:ilvl w:val="0"/>
          <w:numId w:val="5"/>
        </w:numPr>
      </w:pPr>
      <w:r>
        <w:t xml:space="preserve">PostgreSQL, Firebase, AWS deployment</w:t>
      </w:r>
    </w:p>
    <w:p>
      <w:pPr>
        <w:pStyle w:val="ListParagraph"/>
        <w:numPr>
          <w:ilvl w:val="0"/>
          <w:numId w:val="5"/>
        </w:numPr>
      </w:pPr>
      <w:r>
        <w:t xml:space="preserve">100+ coding challenges, 25 real-world projects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800+ hours of curriculum</w:t>
      </w:r>
    </w:p>
    <w:p>
      <w:pPr>
        <w:spacing w:after="100"/>
      </w:pPr>
      <w:r>
        <w:rPr>
          <w:b/>
          <w:bCs/>
          <w:color w:val="04A459"/>
        </w:rPr>
        <w:t xml:space="preserve">Pros:</w:t>
      </w:r>
    </w:p>
    <w:p>
      <w:pPr>
        <w:pStyle w:val="ListParagraph"/>
        <w:numPr>
          <w:ilvl w:val="0"/>
          <w:numId w:val="6"/>
        </w:numPr>
      </w:pPr>
      <w:r>
        <w:t xml:space="preserve">Job guarantee reduces financial risk</w:t>
      </w:r>
    </w:p>
    <w:p>
      <w:pPr>
        <w:pStyle w:val="ListParagraph"/>
        <w:numPr>
          <w:ilvl w:val="0"/>
          <w:numId w:val="6"/>
        </w:numPr>
      </w:pPr>
      <w:r>
        <w:t xml:space="preserve">Working professional instructors</w:t>
      </w:r>
    </w:p>
    <w:p>
      <w:pPr>
        <w:pStyle w:val="ListParagraph"/>
        <w:numPr>
          <w:ilvl w:val="0"/>
          <w:numId w:val="6"/>
        </w:numPr>
      </w:pPr>
      <w:r>
        <w:t xml:space="preserve">Strong hiring partner network (Grab, OCBC Bank, Axrail)</w:t>
      </w:r>
    </w:p>
    <w:p>
      <w:pPr>
        <w:pStyle w:val="ListParagraph"/>
        <w:numPr>
          <w:ilvl w:val="0"/>
          <w:numId w:val="6"/>
        </w:numPr>
        <w:spacing w:after="150"/>
      </w:pPr>
      <w:r>
        <w:t xml:space="preserve">Physical campus in Puchong for in-person learning</w:t>
      </w:r>
    </w:p>
    <w:p>
      <w:pPr>
        <w:spacing w:after="100"/>
      </w:pPr>
      <w:r>
        <w:rPr>
          <w:b/>
          <w:bCs/>
          <w:color w:val="CC0000"/>
        </w:rPr>
        <w:t xml:space="preserve">Cons:</w:t>
      </w:r>
    </w:p>
    <w:p>
      <w:pPr>
        <w:pStyle w:val="ListParagraph"/>
        <w:numPr>
          <w:ilvl w:val="0"/>
          <w:numId w:val="7"/>
        </w:numPr>
      </w:pPr>
      <w:r>
        <w:t xml:space="preserve">Traditional curriculum — less focus on AI tools</w:t>
      </w:r>
    </w:p>
    <w:p>
      <w:pPr>
        <w:pStyle w:val="ListParagraph"/>
        <w:numPr>
          <w:ilvl w:val="0"/>
          <w:numId w:val="7"/>
        </w:numPr>
      </w:pPr>
      <w:r>
        <w:t xml:space="preserve">Primarily employment-focused (less suited for founders)</w:t>
      </w:r>
    </w:p>
    <w:p>
      <w:pPr>
        <w:pStyle w:val="ListParagraph"/>
        <w:numPr>
          <w:ilvl w:val="0"/>
          <w:numId w:val="7"/>
        </w:numPr>
        <w:spacing w:after="300"/>
      </w:pPr>
      <w:r>
        <w:t xml:space="preserve">Fixed cohort schedule may not suit all learners</w:t>
      </w:r>
    </w:p>
    <w:p>
      <w:pPr>
        <w:pStyle w:val="Heading1"/>
      </w:pPr>
      <w:r>
        <w:t xml:space="preserve">3. NEXT Academy — Best for Networking &amp; Industry Connections</w:t>
      </w:r>
    </w:p>
    <w:p>
      <w:pPr>
        <w:spacing w:after="100"/>
      </w:pPr>
      <w:r>
        <w:rPr>
          <w:b/>
          <w:bCs/>
        </w:rPr>
        <w:t xml:space="preserve">Rating: </w:t>
      </w:r>
      <w:r>
        <w:t xml:space="preserve">4.05/5 (596 reviews)</w:t>
      </w:r>
      <w:r>
        <w:t xml:space="preserve">  |  </w:t>
      </w:r>
      <w:r>
        <w:rPr>
          <w:b/>
          <w:bCs/>
        </w:rPr>
        <w:t xml:space="preserve">Duration: </w:t>
      </w:r>
      <w:r>
        <w:t xml:space="preserve">10–12 weeks</w:t>
      </w:r>
      <w:r>
        <w:t xml:space="preserve">  |  </w:t>
      </w:r>
      <w:r>
        <w:rPr>
          <w:b/>
          <w:bCs/>
        </w:rPr>
        <w:t xml:space="preserve">Location: </w:t>
      </w:r>
      <w:r>
        <w:t xml:space="preserve">Kuala Lumpur</w:t>
      </w:r>
    </w:p>
    <w:p>
      <w:pPr>
        <w:spacing w:after="200"/>
      </w:pPr>
      <w:r>
        <w:rPr>
          <w:b/>
          <w:bCs/>
        </w:rPr>
        <w:t xml:space="preserve">Best For: </w:t>
      </w:r>
      <w:r>
        <w:t xml:space="preserve">Those who value industry connections and alumni networks</w:t>
      </w:r>
    </w:p>
    <w:p>
      <w:pPr>
        <w:pStyle w:val="Heading3"/>
      </w:pPr>
      <w:r>
        <w:t xml:space="preserve">Overview</w:t>
      </w:r>
    </w:p>
    <w:p>
      <w:pPr>
        <w:spacing w:after="200"/>
      </w:pPr>
      <w:r>
        <w:t xml:space="preserve">Established in 2014, NEXT Academy is one of Malaysia's OG bootcamps. Their partnership with MaGIC (Malaysian Global Innovation &amp; Creative Centre) and corporate connections give graduates a leg up in the job market.</w:t>
      </w:r>
    </w:p>
    <w:p>
      <w:pPr>
        <w:spacing w:after="100"/>
      </w:pPr>
      <w:r>
        <w:rPr>
          <w:b/>
          <w:bCs/>
        </w:rPr>
        <w:t xml:space="preserve">Key stats:</w:t>
      </w:r>
    </w:p>
    <w:p>
      <w:pPr>
        <w:pStyle w:val="ListParagraph"/>
        <w:numPr>
          <w:ilvl w:val="0"/>
          <w:numId w:val="8"/>
        </w:numPr>
      </w:pPr>
      <w:r>
        <w:t xml:space="preserve">99% of graduates launch companies or land tech roles</w:t>
      </w:r>
    </w:p>
    <w:p>
      <w:pPr>
        <w:pStyle w:val="ListParagraph"/>
        <w:numPr>
          <w:ilvl w:val="0"/>
          <w:numId w:val="8"/>
        </w:numPr>
      </w:pPr>
      <w:r>
        <w:t xml:space="preserve">90% placement rate within 3–6 months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Alumni at GrabTaxi, Mindvalley, Uber, AirAsia</w:t>
      </w:r>
    </w:p>
    <w:p>
      <w:pPr>
        <w:spacing w:after="100"/>
      </w:pPr>
      <w:r>
        <w:rPr>
          <w:b/>
          <w:bCs/>
          <w:color w:val="04A459"/>
        </w:rPr>
        <w:t xml:space="preserve">Pros:</w:t>
      </w:r>
    </w:p>
    <w:p>
      <w:pPr>
        <w:pStyle w:val="ListParagraph"/>
        <w:numPr>
          <w:ilvl w:val="0"/>
          <w:numId w:val="9"/>
        </w:numPr>
      </w:pPr>
      <w:r>
        <w:t xml:space="preserve">Extensive alumni network</w:t>
      </w:r>
    </w:p>
    <w:p>
      <w:pPr>
        <w:pStyle w:val="ListParagraph"/>
        <w:numPr>
          <w:ilvl w:val="0"/>
          <w:numId w:val="9"/>
        </w:numPr>
      </w:pPr>
      <w:r>
        <w:t xml:space="preserve">Strong corporate partnerships (Google, AirAsia)</w:t>
      </w:r>
    </w:p>
    <w:p>
      <w:pPr>
        <w:pStyle w:val="ListParagraph"/>
        <w:numPr>
          <w:ilvl w:val="0"/>
          <w:numId w:val="9"/>
        </w:numPr>
      </w:pPr>
      <w:r>
        <w:t xml:space="preserve">Income Share Agreement (ISA) payment option</w:t>
      </w:r>
    </w:p>
    <w:p>
      <w:pPr>
        <w:pStyle w:val="ListParagraph"/>
        <w:numPr>
          <w:ilvl w:val="0"/>
          <w:numId w:val="9"/>
        </w:numPr>
        <w:spacing w:after="150"/>
      </w:pPr>
      <w:r>
        <w:t xml:space="preserve">Established track record since 2014</w:t>
      </w:r>
    </w:p>
    <w:p>
      <w:pPr>
        <w:spacing w:after="100"/>
      </w:pPr>
      <w:r>
        <w:rPr>
          <w:b/>
          <w:bCs/>
          <w:color w:val="CC0000"/>
        </w:rPr>
        <w:t xml:space="preserve">Cons:</w:t>
      </w:r>
    </w:p>
    <w:p>
      <w:pPr>
        <w:pStyle w:val="ListParagraph"/>
        <w:numPr>
          <w:ilvl w:val="0"/>
          <w:numId w:val="10"/>
        </w:numPr>
      </w:pPr>
      <w:r>
        <w:t xml:space="preserve">Lower rating compared to newer competitors</w:t>
      </w:r>
    </w:p>
    <w:p>
      <w:pPr>
        <w:pStyle w:val="ListParagraph"/>
        <w:numPr>
          <w:ilvl w:val="0"/>
          <w:numId w:val="10"/>
        </w:numPr>
      </w:pPr>
      <w:r>
        <w:t xml:space="preserve">Curriculum could be more modern</w:t>
      </w:r>
    </w:p>
    <w:p>
      <w:pPr>
        <w:pStyle w:val="ListParagraph"/>
        <w:numPr>
          <w:ilvl w:val="0"/>
          <w:numId w:val="10"/>
        </w:numPr>
        <w:spacing w:after="300"/>
      </w:pPr>
      <w:r>
        <w:t xml:space="preserve">Higher price point for what's offered</w:t>
      </w:r>
    </w:p>
    <w:p>
      <w:pPr>
        <w:pStyle w:val="Heading1"/>
      </w:pPr>
      <w:r>
        <w:t xml:space="preserve">4. 42 Kuala Lumpur — Best Free Option</w:t>
      </w:r>
    </w:p>
    <w:p>
      <w:pPr>
        <w:spacing w:after="100"/>
      </w:pPr>
      <w:r>
        <w:rPr>
          <w:b/>
          <w:bCs/>
        </w:rPr>
        <w:t xml:space="preserve">Rating: </w:t>
      </w:r>
      <w:r>
        <w:t xml:space="preserve">Highly respected globally</w:t>
      </w:r>
      <w:r>
        <w:t xml:space="preserve">  |  </w:t>
      </w:r>
      <w:r>
        <w:rPr>
          <w:b/>
          <w:bCs/>
        </w:rPr>
        <w:t xml:space="preserve">Duration: </w:t>
      </w:r>
      <w:r>
        <w:t xml:space="preserve">2–3 years</w:t>
      </w:r>
      <w:r>
        <w:t xml:space="preserve">  |  </w:t>
      </w:r>
      <w:r>
        <w:rPr>
          <w:b/>
          <w:bCs/>
        </w:rPr>
        <w:t xml:space="preserve">Cost: </w:t>
      </w:r>
      <w:r>
        <w:rPr>
          <w:b/>
          <w:bCs/>
          <w:color w:val="04A459"/>
        </w:rPr>
        <w:t xml:space="preserve">FREE</w:t>
      </w:r>
    </w:p>
    <w:p>
      <w:pPr>
        <w:spacing w:after="200"/>
      </w:pPr>
      <w:r>
        <w:rPr>
          <w:b/>
          <w:bCs/>
        </w:rPr>
        <w:t xml:space="preserve">Best For: </w:t>
      </w:r>
      <w:r>
        <w:t xml:space="preserve">Self-motivated learners who thrive without structure</w:t>
      </w:r>
    </w:p>
    <w:p>
      <w:pPr>
        <w:pStyle w:val="Heading3"/>
      </w:pPr>
      <w:r>
        <w:t xml:space="preserve">Overview</w:t>
      </w:r>
    </w:p>
    <w:p>
      <w:pPr>
        <w:spacing w:after="200"/>
      </w:pPr>
      <w:r>
        <w:t xml:space="preserve">42KL is part of a global network spanning 54 cities. The catch? No teachers, no lectures, no tuition—just you and your peers solving increasingly complex problems.</w:t>
      </w:r>
    </w:p>
    <w:p>
      <w:pPr>
        <w:spacing w:after="10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11"/>
        </w:numPr>
      </w:pPr>
      <w:r>
        <w:t xml:space="preserve">26-day "Piscine" (intensive trial bootcamp)</w:t>
      </w:r>
    </w:p>
    <w:p>
      <w:pPr>
        <w:pStyle w:val="ListParagraph"/>
        <w:numPr>
          <w:ilvl w:val="0"/>
          <w:numId w:val="11"/>
        </w:numPr>
      </w:pPr>
      <w:r>
        <w:t xml:space="preserve">Peer-to-peer learning model</w:t>
      </w:r>
    </w:p>
    <w:p>
      <w:pPr>
        <w:pStyle w:val="ListParagraph"/>
        <w:numPr>
          <w:ilvl w:val="0"/>
          <w:numId w:val="11"/>
        </w:numPr>
      </w:pPr>
      <w:r>
        <w:t xml:space="preserve">Project-based progression</w:t>
      </w:r>
    </w:p>
    <w:p>
      <w:pPr>
        <w:pStyle w:val="ListParagraph"/>
        <w:numPr>
          <w:ilvl w:val="0"/>
          <w:numId w:val="11"/>
        </w:numPr>
        <w:spacing w:after="200"/>
      </w:pPr>
      <w:r>
        <w:t xml:space="preserve">No prerequisites—60% start with zero coding knowledge</w:t>
      </w:r>
    </w:p>
    <w:p>
      <w:pPr>
        <w:spacing w:after="100"/>
      </w:pPr>
      <w:r>
        <w:rPr>
          <w:b/>
          <w:bCs/>
          <w:color w:val="04A459"/>
        </w:rPr>
        <w:t xml:space="preserve">Pros:</w:t>
      </w:r>
    </w:p>
    <w:p>
      <w:pPr>
        <w:pStyle w:val="ListParagraph"/>
        <w:numPr>
          <w:ilvl w:val="0"/>
          <w:numId w:val="12"/>
        </w:numPr>
      </w:pPr>
      <w:r>
        <w:t xml:space="preserve">Completely free tuition</w:t>
      </w:r>
    </w:p>
    <w:p>
      <w:pPr>
        <w:pStyle w:val="ListParagraph"/>
        <w:numPr>
          <w:ilvl w:val="0"/>
          <w:numId w:val="12"/>
        </w:numPr>
      </w:pPr>
      <w:r>
        <w:t xml:space="preserve">Accessible: 40% of students from B40 backgrounds</w:t>
      </w:r>
    </w:p>
    <w:p>
      <w:pPr>
        <w:pStyle w:val="ListParagraph"/>
        <w:numPr>
          <w:ilvl w:val="0"/>
          <w:numId w:val="12"/>
        </w:numPr>
      </w:pPr>
      <w:r>
        <w:t xml:space="preserve">Builds strong problem-solving skills</w:t>
      </w:r>
    </w:p>
    <w:p>
      <w:pPr>
        <w:pStyle w:val="ListParagraph"/>
        <w:numPr>
          <w:ilvl w:val="0"/>
          <w:numId w:val="12"/>
        </w:numPr>
        <w:spacing w:after="150"/>
      </w:pPr>
      <w:r>
        <w:t xml:space="preserve">Global network and recognition</w:t>
      </w:r>
    </w:p>
    <w:p>
      <w:pPr>
        <w:spacing w:after="100"/>
      </w:pPr>
      <w:r>
        <w:rPr>
          <w:b/>
          <w:bCs/>
          <w:color w:val="CC0000"/>
        </w:rPr>
        <w:t xml:space="preserve">Cons:</w:t>
      </w:r>
    </w:p>
    <w:p>
      <w:pPr>
        <w:pStyle w:val="ListParagraph"/>
        <w:numPr>
          <w:ilvl w:val="0"/>
          <w:numId w:val="13"/>
        </w:numPr>
      </w:pPr>
      <w:r>
        <w:t xml:space="preserve">Extremely self-directed (not for everyone)</w:t>
      </w:r>
    </w:p>
    <w:p>
      <w:pPr>
        <w:pStyle w:val="ListParagraph"/>
        <w:numPr>
          <w:ilvl w:val="0"/>
          <w:numId w:val="13"/>
        </w:numPr>
      </w:pPr>
      <w:r>
        <w:t xml:space="preserve">Takes 2–3 years for full program</w:t>
      </w:r>
    </w:p>
    <w:p>
      <w:pPr>
        <w:pStyle w:val="ListParagraph"/>
        <w:numPr>
          <w:ilvl w:val="0"/>
          <w:numId w:val="13"/>
        </w:numPr>
      </w:pPr>
      <w:r>
        <w:t xml:space="preserve">No job guarantee or placement services</w:t>
      </w:r>
    </w:p>
    <w:p>
      <w:pPr>
        <w:pStyle w:val="ListParagraph"/>
        <w:numPr>
          <w:ilvl w:val="0"/>
          <w:numId w:val="13"/>
        </w:numPr>
        <w:spacing w:after="300"/>
      </w:pPr>
      <w:r>
        <w:t xml:space="preserve">Less focused on modern web development</w:t>
      </w:r>
    </w:p>
    <w:p>
      <w:pPr>
        <w:pStyle w:val="Heading1"/>
      </w:pPr>
      <w:r>
        <w:t xml:space="preserve">5. The Moose Academy — Best for Deep Technical Skills</w:t>
      </w:r>
    </w:p>
    <w:p>
      <w:pPr>
        <w:spacing w:after="100"/>
      </w:pPr>
      <w:r>
        <w:rPr>
          <w:b/>
          <w:bCs/>
        </w:rPr>
        <w:t xml:space="preserve">Rating: </w:t>
      </w:r>
      <w:r>
        <w:t xml:space="preserve">Respected in local tech community</w:t>
      </w:r>
      <w:r>
        <w:t xml:space="preserve">  |  </w:t>
      </w:r>
      <w:r>
        <w:rPr>
          <w:b/>
          <w:bCs/>
        </w:rPr>
        <w:t xml:space="preserve">Duration: </w:t>
      </w:r>
      <w:r>
        <w:t xml:space="preserve">12 weeks – 2 years</w:t>
      </w:r>
      <w:r>
        <w:t xml:space="preserve">  |  </w:t>
      </w:r>
      <w:r>
        <w:rPr>
          <w:b/>
          <w:bCs/>
        </w:rPr>
        <w:t xml:space="preserve">Location: </w:t>
      </w:r>
      <w:r>
        <w:t xml:space="preserve">Selangor</w:t>
      </w:r>
    </w:p>
    <w:p>
      <w:pPr>
        <w:spacing w:after="200"/>
      </w:pPr>
      <w:r>
        <w:rPr>
          <w:b/>
          <w:bCs/>
        </w:rPr>
        <w:t xml:space="preserve">Best For: </w:t>
      </w:r>
      <w:r>
        <w:t xml:space="preserve">Those wanting comprehensive technical depth</w:t>
      </w:r>
    </w:p>
    <w:p>
      <w:pPr>
        <w:pStyle w:val="Heading3"/>
      </w:pPr>
      <w:r>
        <w:t xml:space="preserve">Overview</w:t>
      </w:r>
    </w:p>
    <w:p>
      <w:pPr>
        <w:spacing w:after="200"/>
      </w:pPr>
      <w:r>
        <w:t xml:space="preserve">The Moose Academy offers both a 12-week intensive bootcamp and a 2-year industry-based software engineering program. Their curriculum goes deeper into DevOps and cloud computing than most Malaysian bootcamps.</w:t>
      </w:r>
    </w:p>
    <w:p>
      <w:pPr>
        <w:spacing w:after="100"/>
      </w:pPr>
      <w:r>
        <w:rPr>
          <w:b/>
          <w:bCs/>
        </w:rPr>
        <w:t xml:space="preserve">Curriculum covers:</w:t>
      </w:r>
    </w:p>
    <w:p>
      <w:pPr>
        <w:pStyle w:val="ListParagraph"/>
        <w:numPr>
          <w:ilvl w:val="0"/>
          <w:numId w:val="14"/>
        </w:numPr>
      </w:pPr>
      <w:r>
        <w:t xml:space="preserve">Full-stack web development</w:t>
      </w:r>
    </w:p>
    <w:p>
      <w:pPr>
        <w:pStyle w:val="ListParagraph"/>
        <w:numPr>
          <w:ilvl w:val="0"/>
          <w:numId w:val="14"/>
        </w:numPr>
      </w:pPr>
      <w:r>
        <w:t xml:space="preserve">Mobile app development</w:t>
      </w:r>
    </w:p>
    <w:p>
      <w:pPr>
        <w:pStyle w:val="ListParagraph"/>
        <w:numPr>
          <w:ilvl w:val="0"/>
          <w:numId w:val="14"/>
        </w:numPr>
      </w:pPr>
      <w:r>
        <w:t xml:space="preserve">Data structures &amp; algorithms</w:t>
      </w:r>
    </w:p>
    <w:p>
      <w:pPr>
        <w:pStyle w:val="ListParagraph"/>
        <w:numPr>
          <w:ilvl w:val="0"/>
          <w:numId w:val="14"/>
        </w:numPr>
      </w:pPr>
      <w:r>
        <w:t xml:space="preserve">AWS, cloud computing, DevOps</w:t>
      </w:r>
    </w:p>
    <w:p>
      <w:pPr>
        <w:pStyle w:val="ListParagraph"/>
        <w:numPr>
          <w:ilvl w:val="0"/>
          <w:numId w:val="14"/>
        </w:numPr>
        <w:spacing w:after="200"/>
      </w:pPr>
      <w:r>
        <w:t xml:space="preserve">System programming, Bash</w:t>
      </w:r>
    </w:p>
    <w:p>
      <w:pPr>
        <w:spacing w:after="100"/>
      </w:pPr>
      <w:r>
        <w:rPr>
          <w:b/>
          <w:bCs/>
          <w:color w:val="04A459"/>
        </w:rPr>
        <w:t xml:space="preserve">Pros:</w:t>
      </w:r>
    </w:p>
    <w:p>
      <w:pPr>
        <w:pStyle w:val="ListParagraph"/>
        <w:numPr>
          <w:ilvl w:val="0"/>
          <w:numId w:val="15"/>
        </w:numPr>
      </w:pPr>
      <w:r>
        <w:t xml:space="preserve">Comprehensive technical curriculum</w:t>
      </w:r>
    </w:p>
    <w:p>
      <w:pPr>
        <w:pStyle w:val="ListParagraph"/>
        <w:numPr>
          <w:ilvl w:val="0"/>
          <w:numId w:val="15"/>
        </w:numPr>
      </w:pPr>
      <w:r>
        <w:t xml:space="preserve">Covers DevOps and cloud (rare for bootcamps)</w:t>
      </w:r>
    </w:p>
    <w:p>
      <w:pPr>
        <w:pStyle w:val="ListParagraph"/>
        <w:numPr>
          <w:ilvl w:val="0"/>
          <w:numId w:val="15"/>
        </w:numPr>
      </w:pPr>
      <w:r>
        <w:t xml:space="preserve">2-year program option for deeper learning</w:t>
      </w:r>
    </w:p>
    <w:p>
      <w:pPr>
        <w:pStyle w:val="ListParagraph"/>
        <w:numPr>
          <w:ilvl w:val="0"/>
          <w:numId w:val="15"/>
        </w:numPr>
        <w:spacing w:after="150"/>
      </w:pPr>
      <w:r>
        <w:t xml:space="preserve">Strong fundamentals focus</w:t>
      </w:r>
    </w:p>
    <w:p>
      <w:pPr>
        <w:spacing w:after="100"/>
      </w:pPr>
      <w:r>
        <w:rPr>
          <w:b/>
          <w:bCs/>
          <w:color w:val="CC0000"/>
        </w:rPr>
        <w:t xml:space="preserve">Cons:</w:t>
      </w:r>
    </w:p>
    <w:p>
      <w:pPr>
        <w:pStyle w:val="ListParagraph"/>
        <w:numPr>
          <w:ilvl w:val="0"/>
          <w:numId w:val="16"/>
        </w:numPr>
      </w:pPr>
      <w:r>
        <w:t xml:space="preserve">Less known than larger competitors</w:t>
      </w:r>
    </w:p>
    <w:p>
      <w:pPr>
        <w:pStyle w:val="ListParagraph"/>
        <w:numPr>
          <w:ilvl w:val="0"/>
          <w:numId w:val="16"/>
        </w:numPr>
      </w:pPr>
      <w:r>
        <w:t xml:space="preserve">Limited public reviews available</w:t>
      </w:r>
    </w:p>
    <w:p>
      <w:pPr>
        <w:pStyle w:val="ListParagraph"/>
        <w:numPr>
          <w:ilvl w:val="0"/>
          <w:numId w:val="16"/>
        </w:numPr>
        <w:spacing w:after="300"/>
      </w:pPr>
      <w:r>
        <w:t xml:space="preserve">May be overkill for those wanting quick job placement</w:t>
      </w:r>
    </w:p>
    <w:p>
      <w:pPr>
        <w:pStyle w:val="Heading1"/>
      </w:pPr>
      <w:r>
        <w:t xml:space="preserve">Comparison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1800"/>
        <w:gridCol w:w="2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A45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Academy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A45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A45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A45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Job Guarantee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A45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4A459"/>
              </w:rPr>
              <w:t xml:space="preserve">code:zero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Self-paced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Focus on shipping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Founders &amp; builders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Sigma School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16 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USD 2,400–5,000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Yes (100% refund)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Career switchers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NEXT Academy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10–12 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ISA available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90% placement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Networking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42 KL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2–3 years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04A459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No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Self-starters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Moose Academy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 wks – 2 yrs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Technical depth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The Bottom Line</w:t>
      </w:r>
    </w:p>
    <w:p>
      <w:pPr>
        <w:spacing w:after="200"/>
      </w:pPr>
      <w:r>
        <w:t xml:space="preserve">Malaysia's coding bootcamp scene is thriving, but most programs follow the same playbook: learn to code, get a job, repeat.</w:t>
      </w:r>
    </w:p>
    <w:p>
      <w:pPr>
        <w:spacing w:after="200"/>
      </w:pPr>
      <w:r>
        <w:rPr>
          <w:b/>
          <w:bCs/>
        </w:rPr>
        <w:t xml:space="preserve">code:zero takes a different approach.</w:t>
      </w:r>
      <w:r>
        <w:t xml:space="preserve"> Instead of optimizing for employment at someone else's company, we optimize for </w:t>
      </w:r>
      <w:r>
        <w:rPr>
          <w:b/>
          <w:bCs/>
        </w:rPr>
        <w:t xml:space="preserve">your ability to build and ship your own products</w:t>
      </w:r>
      <w:r>
        <w:t xml:space="preserve">. In the age of AI, the ability to turn ideas into reality—fast—is the ultimate skill.</w:t>
      </w:r>
    </w:p>
    <w:p>
      <w:pPr>
        <w:spacing w:after="200"/>
      </w:pPr>
      <w:r>
        <w:t xml:space="preserve">Whether you choose code:zero or another academy, the most important thing is to </w:t>
      </w:r>
      <w:r>
        <w:rPr>
          <w:b/>
          <w:bCs/>
        </w:rPr>
        <w:t xml:space="preserve">start building</w:t>
      </w:r>
      <w:r>
        <w:t xml:space="preserve">. The best time to learn was yesterday. The second best time is now.</w:t>
      </w:r>
    </w:p>
    <w:p>
      <w:pPr>
        <w:shd w:fill="E8F5E9" w:val="clear"/>
        <w:spacing w:before="300" w:after="100"/>
        <w:jc w:val="center"/>
      </w:pPr>
      <w:r>
        <w:rPr>
          <w:b/>
          <w:bCs/>
          <w:color w:val="04A459"/>
          <w:sz w:val="28"/>
          <w:szCs w:val="28"/>
        </w:rPr>
        <w:t xml:space="preserve">Ready to build your freedom?</w:t>
      </w:r>
    </w:p>
    <w:p>
      <w:pPr>
        <w:shd w:fill="E8F5E9" w:val="clear"/>
        <w:jc w:val="center"/>
      </w:pPr>
      <w:hyperlink w:history="1" r:id="rIdxmmxvtcuxaqa_hbm5jahr">
        <w:r>
          <w:rPr>
            <w:rStyle w:val="Hyperlink"/>
            <w:b/>
            <w:bCs/>
            <w:sz w:val="24"/>
            <w:szCs w:val="24"/>
          </w:rPr>
          <w:t xml:space="preserve">Join code:zero today</w:t>
        </w:r>
      </w:hyperlink>
    </w:p>
    <w:p>
      <w:pPr>
        <w:spacing w:after="300"/>
      </w:pPr>
    </w:p>
    <w:p>
      <w:pPr>
        <w:spacing w:before="200"/>
      </w:pPr>
      <w:r>
        <w:rPr>
          <w:i/>
          <w:iCs/>
          <w:color w:val="666666"/>
          <w:sz w:val="20"/>
          <w:szCs w:val="20"/>
        </w:rPr>
        <w:t xml:space="preserve">Last updated: January 2025</w:t>
      </w:r>
    </w:p>
    <w:p>
      <w:r>
        <w:rPr>
          <w:i/>
          <w:iCs/>
          <w:color w:val="666666"/>
          <w:sz w:val="20"/>
          <w:szCs w:val="20"/>
        </w:rPr>
        <w:t xml:space="preserve">Sources: Nucamp, Sigma School, Course Report, Career Karma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</w:rPr>
      <w:t xml:space="preserve">Page </w:t>
    </w:r>
    <w:r>
      <w:rPr>
        <w:color w:val="666666"/>
      </w:rPr>
      <w:fldChar w:fldCharType="begin"/>
      <w:instrText xml:space="preserve">PAGE</w:instrText>
      <w:fldChar w:fldCharType="separate"/>
      <w:fldChar w:fldCharType="end"/>
    </w:r>
    <w:r>
      <w:rPr>
        <w:color w:val="666666"/>
      </w:rPr>
      <w:t xml:space="preserve"> | codezero.academy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4A459"/>
      </w:rPr>
      <w:t xml:space="preserve">code:zero</w:t>
    </w:r>
    <w:r>
      <w:rPr>
        <w:color w:val="666666"/>
      </w:rPr>
      <w:t xml:space="preserve"> | Best Coding Academies Malaysia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04A45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4A45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429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429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xmmxvtcuxaqa_hbm5jahr" Type="http://schemas.openxmlformats.org/officeDocument/2006/relationships/hyperlink" Target="https://codezero.academy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2026-01-09T17:22:36.212Z</dcterms:created>
  <dcterms:modified xsi:type="dcterms:W3CDTF">2026-01-09T17:22:36.213Z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