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0742" w14:textId="5E57E995" w:rsidR="00851B52" w:rsidRPr="00851B52" w:rsidRDefault="00851B52" w:rsidP="00851B52">
      <w:pPr>
        <w:spacing w:line="276" w:lineRule="auto"/>
        <w:ind w:left="420" w:hanging="42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5"/>
      <w:r w:rsidRPr="00851B52">
        <w:rPr>
          <w:rFonts w:ascii="Times New Roman" w:hAnsi="Times New Roman" w:cs="Times New Roman"/>
          <w:b/>
          <w:bCs/>
          <w:sz w:val="28"/>
          <w:szCs w:val="28"/>
        </w:rPr>
        <w:t>Demand</w:t>
      </w:r>
    </w:p>
    <w:p w14:paraId="5DF079F7" w14:textId="77777777" w:rsidR="00851B52" w:rsidRDefault="00851B52" w:rsidP="00851B5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Method / Qualitative</w:t>
      </w:r>
    </w:p>
    <w:p w14:paraId="6D83D15E" w14:textId="77777777" w:rsidR="00851B52" w:rsidRDefault="00851B52" w:rsidP="00851B5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Online Questionnaire</w:t>
      </w:r>
    </w:p>
    <w:p w14:paraId="7503FEC7" w14:textId="77777777" w:rsidR="00851B52" w:rsidRDefault="00851B52" w:rsidP="00851B5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Offline Survey</w:t>
      </w:r>
    </w:p>
    <w:p w14:paraId="35520D68" w14:textId="77777777" w:rsidR="00851B52" w:rsidRDefault="00851B52" w:rsidP="00851B52">
      <w:pPr>
        <w:pStyle w:val="a3"/>
        <w:numPr>
          <w:ilvl w:val="0"/>
          <w:numId w:val="1"/>
        </w:numPr>
        <w:spacing w:after="240" w:line="276" w:lineRule="auto"/>
        <w:ind w:firstLineChars="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Depth-interview</w:t>
      </w:r>
    </w:p>
    <w:p w14:paraId="27D92507" w14:textId="77777777" w:rsidR="00851B52" w:rsidRDefault="00851B52" w:rsidP="00851B5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Object Group / interviewee</w:t>
      </w:r>
    </w:p>
    <w:p w14:paraId="506E33A4" w14:textId="77777777" w:rsidR="00851B52" w:rsidRDefault="00851B52" w:rsidP="00851B52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University Students</w:t>
      </w:r>
    </w:p>
    <w:p w14:paraId="2EBFF9F7" w14:textId="77777777" w:rsidR="00851B52" w:rsidRDefault="00851B52" w:rsidP="00851B52">
      <w:pPr>
        <w:pStyle w:val="a3"/>
        <w:numPr>
          <w:ilvl w:val="0"/>
          <w:numId w:val="3"/>
        </w:numPr>
        <w:spacing w:after="240" w:line="276" w:lineRule="auto"/>
        <w:ind w:firstLineChars="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Social Workers</w:t>
      </w:r>
    </w:p>
    <w:p w14:paraId="15E534FA" w14:textId="77777777" w:rsidR="00851B52" w:rsidRDefault="00851B52" w:rsidP="00851B5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Quantity</w:t>
      </w:r>
    </w:p>
    <w:p w14:paraId="152E0FCC" w14:textId="77777777" w:rsidR="00851B52" w:rsidRDefault="00851B52" w:rsidP="00851B52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Questionnaire &amp; Offline Survey: received 86 valid copies</w:t>
      </w:r>
    </w:p>
    <w:p w14:paraId="2320C8B2" w14:textId="56118978" w:rsidR="00851B52" w:rsidRDefault="00851B52" w:rsidP="00851B52">
      <w:pPr>
        <w:pStyle w:val="a3"/>
        <w:numPr>
          <w:ilvl w:val="0"/>
          <w:numId w:val="4"/>
        </w:numPr>
        <w:spacing w:after="240" w:line="276" w:lineRule="auto"/>
        <w:ind w:firstLineChars="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Interview: 3</w:t>
      </w:r>
    </w:p>
    <w:p w14:paraId="26A9FC49" w14:textId="77777777" w:rsidR="00851B52" w:rsidRDefault="00851B52" w:rsidP="00851B5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Depth Interview Results</w:t>
      </w:r>
    </w:p>
    <w:p w14:paraId="62404C51" w14:textId="77777777" w:rsidR="00851B52" w:rsidRDefault="00851B52" w:rsidP="00851B52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Difficulties when you look for a mental doctor/clinic</w:t>
      </w:r>
    </w:p>
    <w:p w14:paraId="57BCAA6C" w14:textId="77777777" w:rsidR="00851B52" w:rsidRDefault="00851B52" w:rsidP="00851B5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About Hospitals</w:t>
      </w:r>
    </w:p>
    <w:p w14:paraId="7BE2D9C2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Many hospitals have no mental services</w:t>
      </w:r>
    </w:p>
    <w:p w14:paraId="48C8D03A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Few famous mental clinics in China. Mental service market is a bit messy</w:t>
      </w:r>
    </w:p>
    <w:p w14:paraId="5AE91883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Lack of mental clinic brand and mental service system</w:t>
      </w:r>
    </w:p>
    <w:p w14:paraId="3B5E3275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Don't know the website entrance to the psychology service</w:t>
      </w:r>
    </w:p>
    <w:p w14:paraId="27C27651" w14:textId="77777777" w:rsidR="00851B52" w:rsidRDefault="00851B52" w:rsidP="00851B5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About Doctors</w:t>
      </w:r>
    </w:p>
    <w:p w14:paraId="6A41C3A9" w14:textId="77777777" w:rsidR="00851B52" w:rsidRDefault="00851B52" w:rsidP="00851B52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Few information is provided</w:t>
      </w:r>
    </w:p>
    <w:p w14:paraId="77FC1A1C" w14:textId="77777777" w:rsidR="00851B52" w:rsidRDefault="00851B52" w:rsidP="00851B52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Many doctors do not have license</w:t>
      </w:r>
    </w:p>
    <w:p w14:paraId="1D829DB5" w14:textId="77777777" w:rsidR="00851B52" w:rsidRDefault="00851B52" w:rsidP="00851B52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Don't know where to find a doctor at all</w:t>
      </w:r>
    </w:p>
    <w:p w14:paraId="36E8F435" w14:textId="77777777" w:rsidR="00851B52" w:rsidRDefault="00851B52" w:rsidP="00851B52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No comments or rating about doctors, so hard to choose</w:t>
      </w:r>
    </w:p>
    <w:p w14:paraId="21ED6BB9" w14:textId="77777777" w:rsidR="00851B52" w:rsidRDefault="00851B52" w:rsidP="00851B5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About the Market</w:t>
      </w:r>
    </w:p>
    <w:p w14:paraId="2C4A6336" w14:textId="77777777" w:rsidR="00851B52" w:rsidRDefault="00851B52" w:rsidP="00851B52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Lack of regulation and management</w:t>
      </w:r>
    </w:p>
    <w:p w14:paraId="3CCCE1A3" w14:textId="77777777" w:rsidR="00851B52" w:rsidRDefault="00851B52" w:rsidP="00851B52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Many individual mental service</w:t>
      </w:r>
    </w:p>
    <w:p w14:paraId="1AF90DF2" w14:textId="77777777" w:rsidR="00851B52" w:rsidRDefault="00851B52" w:rsidP="00851B52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Lack of publicity &amp; ads for mental service</w:t>
      </w:r>
    </w:p>
    <w:p w14:paraId="5F98CDAF" w14:textId="77777777" w:rsidR="00851B52" w:rsidRDefault="00851B52" w:rsidP="00851B52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14:paraId="0417AB70" w14:textId="77777777" w:rsidR="00851B52" w:rsidRDefault="00851B52" w:rsidP="00851B52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Difficulties when you make a reservation to see a mental doctor</w:t>
      </w:r>
    </w:p>
    <w:p w14:paraId="1B189AA4" w14:textId="77777777" w:rsidR="00851B52" w:rsidRDefault="00851B52" w:rsidP="00851B5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About Reservation Entrance</w:t>
      </w:r>
    </w:p>
    <w:p w14:paraId="19F14CD6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Do not have reservation entrance</w:t>
      </w:r>
    </w:p>
    <w:p w14:paraId="591D7D9D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Need to reserve physically or call</w:t>
      </w:r>
    </w:p>
    <w:p w14:paraId="5B68E200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Hard to find the entrance</w:t>
      </w:r>
    </w:p>
    <w:p w14:paraId="61B2FE67" w14:textId="77777777" w:rsidR="00851B52" w:rsidRDefault="00851B52" w:rsidP="00851B5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About Reservation Slots</w:t>
      </w:r>
    </w:p>
    <w:p w14:paraId="2AD69E8B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Lack of slots</w:t>
      </w:r>
    </w:p>
    <w:p w14:paraId="068D0E45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Because offline service takes more time than online</w:t>
      </w:r>
    </w:p>
    <w:p w14:paraId="6C692363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lastRenderedPageBreak/>
        <w:t>Need to ask the slots when offline, cannot see by myself</w:t>
      </w:r>
    </w:p>
    <w:p w14:paraId="187F8142" w14:textId="77777777" w:rsidR="00851B52" w:rsidRDefault="00851B52" w:rsidP="00851B52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14:paraId="6E8E70DA" w14:textId="77777777" w:rsidR="00851B52" w:rsidRDefault="00851B52" w:rsidP="00851B52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Payment and Costs of mental consultations</w:t>
      </w:r>
    </w:p>
    <w:p w14:paraId="698C5E05" w14:textId="77777777" w:rsidR="00851B52" w:rsidRDefault="00851B52" w:rsidP="00851B5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Payment</w:t>
      </w:r>
    </w:p>
    <w:p w14:paraId="48FFC55A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Few payment methods when offline</w:t>
      </w:r>
    </w:p>
    <w:p w14:paraId="1742D7E1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Need to go to cashier when offline</w:t>
      </w:r>
    </w:p>
    <w:p w14:paraId="7A607F78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Need to take the hard copy receipt instead of an online one</w:t>
      </w:r>
    </w:p>
    <w:p w14:paraId="6307094A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Not synchronized between offline payment and online order in time, need to wait</w:t>
      </w:r>
    </w:p>
    <w:p w14:paraId="1FFC4EE6" w14:textId="77777777" w:rsidR="00851B52" w:rsidRDefault="00851B52" w:rsidP="00851B5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Costs</w:t>
      </w:r>
    </w:p>
    <w:p w14:paraId="2D6BA06D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It costs a lot to see a mental doctor</w:t>
      </w:r>
    </w:p>
    <w:p w14:paraId="14F64B65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Sometimes I just need some suggestions, no need to see a doctor offline</w:t>
      </w:r>
    </w:p>
    <w:p w14:paraId="47B71458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Unclear about the charging items detail</w:t>
      </w:r>
    </w:p>
    <w:p w14:paraId="559445B7" w14:textId="77777777" w:rsidR="00851B52" w:rsidRDefault="00851B52" w:rsidP="00851B52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14:paraId="34435DD7" w14:textId="77777777" w:rsidR="00851B52" w:rsidRDefault="00851B52" w:rsidP="00851B52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Bad experience when doing mental health examination</w:t>
      </w:r>
    </w:p>
    <w:p w14:paraId="1773CB36" w14:textId="77777777" w:rsidR="00851B52" w:rsidRDefault="00851B52" w:rsidP="00851B5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Inconvenience</w:t>
      </w:r>
    </w:p>
    <w:p w14:paraId="5047A2BE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Need to manually fill in the questionnaire with pen and wait for assessment</w:t>
      </w:r>
    </w:p>
    <w:p w14:paraId="673B41D7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Questions are answered before consultation, and it takes a long time in the mental clinic</w:t>
      </w:r>
    </w:p>
    <w:p w14:paraId="6759C7BE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The process is tedious and inefficient</w:t>
      </w:r>
    </w:p>
    <w:p w14:paraId="7A50C0C7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Potentially, the result would lose and need to fill in again</w:t>
      </w:r>
    </w:p>
    <w:p w14:paraId="07007CB2" w14:textId="77777777" w:rsidR="00851B52" w:rsidRDefault="00851B52" w:rsidP="00851B5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Feedback</w:t>
      </w:r>
    </w:p>
    <w:p w14:paraId="38BC6971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The checking of the exam may be slow</w:t>
      </w:r>
    </w:p>
    <w:p w14:paraId="2F25F768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Take a long time to get the result</w:t>
      </w:r>
    </w:p>
    <w:p w14:paraId="5E912513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Lose patience during the process</w:t>
      </w:r>
    </w:p>
    <w:p w14:paraId="01483102" w14:textId="77777777" w:rsidR="00851B52" w:rsidRDefault="00851B52" w:rsidP="00851B52">
      <w:pPr>
        <w:spacing w:line="276" w:lineRule="auto"/>
        <w:ind w:left="60"/>
        <w:rPr>
          <w:rFonts w:ascii="Times New Roman" w:eastAsia="Times New Roman" w:hAnsi="Times New Roman" w:cs="Times New Roman"/>
          <w:sz w:val="22"/>
        </w:rPr>
      </w:pPr>
    </w:p>
    <w:p w14:paraId="498CCACE" w14:textId="77777777" w:rsidR="00851B52" w:rsidRDefault="00851B52" w:rsidP="00851B52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Bad experience when doing mental consultation</w:t>
      </w:r>
    </w:p>
    <w:p w14:paraId="394D19B4" w14:textId="77777777" w:rsidR="00851B52" w:rsidRDefault="00851B52" w:rsidP="00851B5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Inconvenience</w:t>
      </w:r>
    </w:p>
    <w:p w14:paraId="5DDFDDAA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Take a long time to go to the clinic</w:t>
      </w:r>
    </w:p>
    <w:p w14:paraId="7047A356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Makes me feel more upset</w:t>
      </w:r>
    </w:p>
    <w:p w14:paraId="07521F9E" w14:textId="77777777" w:rsidR="00851B52" w:rsidRDefault="00851B52" w:rsidP="00851B5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Afraid</w:t>
      </w:r>
    </w:p>
    <w:p w14:paraId="7493B029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Fear face to face communication when talks about secrets</w:t>
      </w:r>
    </w:p>
    <w:p w14:paraId="60DA04D6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Unfamiliar environments</w:t>
      </w:r>
    </w:p>
    <w:p w14:paraId="26F86DF8" w14:textId="77777777" w:rsidR="00851B52" w:rsidRDefault="00851B52" w:rsidP="00851B52">
      <w:pPr>
        <w:spacing w:line="276" w:lineRule="auto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Time</w:t>
      </w:r>
    </w:p>
    <w:p w14:paraId="239F8FF9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Waste time on the way to clinics and queues</w:t>
      </w:r>
    </w:p>
    <w:p w14:paraId="3B6304DF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Complex service process (reserve, schedule, sign in, payment, wait for feedback)</w:t>
      </w:r>
    </w:p>
    <w:p w14:paraId="60BEA871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Cannot see my queue number unless I am in the clinic</w:t>
      </w:r>
    </w:p>
    <w:p w14:paraId="0D50D131" w14:textId="77777777" w:rsidR="00851B52" w:rsidRDefault="00851B52" w:rsidP="00851B52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14:paraId="70760BFB" w14:textId="77777777" w:rsidR="00851B52" w:rsidRDefault="00851B52" w:rsidP="00851B52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Bad experience after consultation</w:t>
      </w:r>
    </w:p>
    <w:p w14:paraId="7BB68B73" w14:textId="77777777" w:rsidR="00851B52" w:rsidRDefault="00851B52" w:rsidP="00851B5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lastRenderedPageBreak/>
        <w:t>Feedback</w:t>
      </w:r>
    </w:p>
    <w:p w14:paraId="2510B0F1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Lack of interaction with the doctors after consultation</w:t>
      </w:r>
    </w:p>
    <w:p w14:paraId="0C60D243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Suggestions and feedback are oral or in paper</w:t>
      </w:r>
    </w:p>
    <w:p w14:paraId="796F1D77" w14:textId="77777777" w:rsidR="00851B52" w:rsidRDefault="00851B52" w:rsidP="00851B5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4891023E">
        <w:rPr>
          <w:rFonts w:ascii="Times New Roman" w:eastAsia="Times New Roman" w:hAnsi="Times New Roman" w:cs="Times New Roman"/>
          <w:color w:val="000000" w:themeColor="text1"/>
          <w:sz w:val="22"/>
        </w:rPr>
        <w:t>Comments</w:t>
      </w:r>
    </w:p>
    <w:p w14:paraId="36CA6939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Lack of ways to share my comments</w:t>
      </w:r>
    </w:p>
    <w:p w14:paraId="4752E1C7" w14:textId="52A83B12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="440"/>
        <w:rPr>
          <w:rFonts w:ascii="Times New Roman" w:eastAsia="Times New Roman" w:hAnsi="Times New Roman" w:cs="Times New Roman"/>
          <w:sz w:val="22"/>
        </w:rPr>
      </w:pPr>
      <w:r w:rsidRPr="4891023E">
        <w:rPr>
          <w:rFonts w:ascii="Times New Roman" w:eastAsia="Times New Roman" w:hAnsi="Times New Roman" w:cs="Times New Roman"/>
          <w:sz w:val="22"/>
        </w:rPr>
        <w:t>Cannot know others’ comments</w:t>
      </w:r>
    </w:p>
    <w:p w14:paraId="1AEF0B91" w14:textId="384F8615" w:rsidR="00851B52" w:rsidRPr="00851B52" w:rsidRDefault="00851B52" w:rsidP="00851B52">
      <w:pPr>
        <w:spacing w:line="276" w:lineRule="auto"/>
        <w:rPr>
          <w:rFonts w:ascii="Times New Roman" w:eastAsia="Times New Roman" w:hAnsi="Times New Roman" w:cs="Times New Roman" w:hint="eastAsia"/>
          <w:sz w:val="22"/>
        </w:rPr>
      </w:pPr>
      <w:r>
        <w:rPr>
          <w:noProof/>
        </w:rPr>
        <w:drawing>
          <wp:inline distT="0" distB="0" distL="0" distR="0" wp14:anchorId="5DD7A2C0" wp14:editId="13CDAB3E">
            <wp:extent cx="5274310" cy="5318748"/>
            <wp:effectExtent l="0" t="0" r="0" b="3175"/>
            <wp:docPr id="1764809907" name="Picture 1764809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A79E" w14:textId="5B930C1F" w:rsidR="00851B52" w:rsidRDefault="00851B52" w:rsidP="00851B52">
      <w:pPr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2"/>
        </w:rPr>
      </w:pPr>
    </w:p>
    <w:p w14:paraId="72CBEB7A" w14:textId="183A5CCE" w:rsidR="00851B52" w:rsidRDefault="00851B52" w:rsidP="00851B52">
      <w:pPr>
        <w:spacing w:line="276" w:lineRule="auto"/>
        <w:ind w:left="420" w:hanging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Service</w:t>
      </w:r>
    </w:p>
    <w:p w14:paraId="402332AC" w14:textId="77777777" w:rsidR="00851B52" w:rsidRPr="005C01FD" w:rsidRDefault="00851B52" w:rsidP="00851B5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>Method / Qualitative</w:t>
      </w:r>
    </w:p>
    <w:p w14:paraId="215BD856" w14:textId="77777777" w:rsidR="00851B52" w:rsidRPr="005C01FD" w:rsidRDefault="00851B52" w:rsidP="00851B52">
      <w:pPr>
        <w:pStyle w:val="a3"/>
        <w:numPr>
          <w:ilvl w:val="0"/>
          <w:numId w:val="11"/>
        </w:numPr>
        <w:spacing w:line="276" w:lineRule="auto"/>
        <w:ind w:firstLine="44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>Online Questionnaire</w:t>
      </w:r>
    </w:p>
    <w:p w14:paraId="5B872BA4" w14:textId="77777777" w:rsidR="00851B52" w:rsidRPr="005C01FD" w:rsidRDefault="00851B52" w:rsidP="00851B52">
      <w:pPr>
        <w:pStyle w:val="a3"/>
        <w:numPr>
          <w:ilvl w:val="0"/>
          <w:numId w:val="11"/>
        </w:numPr>
        <w:spacing w:after="240" w:line="276" w:lineRule="auto"/>
        <w:ind w:firstLine="44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>Depth-interview</w:t>
      </w:r>
    </w:p>
    <w:p w14:paraId="6BA20898" w14:textId="77777777" w:rsidR="00851B52" w:rsidRPr="005C01FD" w:rsidRDefault="00851B52" w:rsidP="00851B5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>Object Group / interviewee</w:t>
      </w:r>
    </w:p>
    <w:p w14:paraId="42309D24" w14:textId="77777777" w:rsidR="00851B52" w:rsidRPr="005C01FD" w:rsidRDefault="00851B52" w:rsidP="00851B52">
      <w:pPr>
        <w:pStyle w:val="a3"/>
        <w:numPr>
          <w:ilvl w:val="0"/>
          <w:numId w:val="10"/>
        </w:numPr>
        <w:spacing w:line="276" w:lineRule="auto"/>
        <w:ind w:firstLine="44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>Counselor</w:t>
      </w:r>
    </w:p>
    <w:p w14:paraId="5E093389" w14:textId="77777777" w:rsidR="00851B52" w:rsidRPr="005C01FD" w:rsidRDefault="00851B52" w:rsidP="00851B52">
      <w:pPr>
        <w:pStyle w:val="a3"/>
        <w:numPr>
          <w:ilvl w:val="0"/>
          <w:numId w:val="10"/>
        </w:numPr>
        <w:spacing w:after="240" w:line="276" w:lineRule="auto"/>
        <w:ind w:firstLine="44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lastRenderedPageBreak/>
        <w:t>Psychologist</w:t>
      </w:r>
    </w:p>
    <w:p w14:paraId="220AF739" w14:textId="77777777" w:rsidR="00851B52" w:rsidRPr="005C01FD" w:rsidRDefault="00851B52" w:rsidP="00851B5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>Quantity</w:t>
      </w:r>
    </w:p>
    <w:p w14:paraId="19BB0121" w14:textId="77777777" w:rsidR="00851B52" w:rsidRPr="005C01FD" w:rsidRDefault="00851B52" w:rsidP="00851B52">
      <w:pPr>
        <w:pStyle w:val="a3"/>
        <w:numPr>
          <w:ilvl w:val="0"/>
          <w:numId w:val="9"/>
        </w:numPr>
        <w:spacing w:line="276" w:lineRule="auto"/>
        <w:ind w:firstLine="44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>Questionnaire: received 65 valid copies</w:t>
      </w:r>
    </w:p>
    <w:p w14:paraId="3627040A" w14:textId="77777777" w:rsidR="00851B52" w:rsidRPr="005C01FD" w:rsidRDefault="00851B52" w:rsidP="00851B52">
      <w:pPr>
        <w:pStyle w:val="a3"/>
        <w:numPr>
          <w:ilvl w:val="0"/>
          <w:numId w:val="9"/>
        </w:numPr>
        <w:spacing w:after="240" w:line="276" w:lineRule="auto"/>
        <w:ind w:firstLine="44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>Interview: 3</w:t>
      </w:r>
    </w:p>
    <w:p w14:paraId="11D2BE31" w14:textId="77777777" w:rsidR="00851B52" w:rsidRPr="005C01FD" w:rsidRDefault="00851B52" w:rsidP="00851B5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>Quantitative</w:t>
      </w:r>
    </w:p>
    <w:p w14:paraId="5CD70703" w14:textId="77777777" w:rsidR="00851B52" w:rsidRPr="005C01FD" w:rsidRDefault="00851B52" w:rsidP="00851B52">
      <w:pPr>
        <w:pStyle w:val="a3"/>
        <w:numPr>
          <w:ilvl w:val="0"/>
          <w:numId w:val="14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>Value</w:t>
      </w:r>
    </w:p>
    <w:p w14:paraId="4034D42F" w14:textId="77777777" w:rsidR="00851B52" w:rsidRPr="005C01FD" w:rsidRDefault="00851B52" w:rsidP="00851B52">
      <w:pPr>
        <w:pStyle w:val="a3"/>
        <w:spacing w:after="240" w:line="276" w:lineRule="auto"/>
        <w:ind w:left="780" w:firstLineChars="0" w:firstLine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5C01FD">
        <w:rPr>
          <w:rFonts w:ascii="Times New Roman" w:eastAsia="Calibri" w:hAnsi="Times New Roman" w:cs="Times New Roman" w:hint="eastAsia"/>
          <w:color w:val="000000" w:themeColor="text1"/>
          <w:sz w:val="22"/>
        </w:rPr>
        <w:t>Q</w:t>
      </w:r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 xml:space="preserve">uestion 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x</w:t>
      </w:r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 xml:space="preserve"> | Answer </w:t>
      </w:r>
      <w:proofErr w:type="spellStart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x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n</w:t>
      </w:r>
      <w:proofErr w:type="spellEnd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 xml:space="preserve"> </w:t>
      </w:r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>|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 xml:space="preserve"> </w:t>
      </w:r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 xml:space="preserve">Answer </w:t>
      </w:r>
      <w:proofErr w:type="spellStart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x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Rj_n</w:t>
      </w:r>
      <w:proofErr w:type="spellEnd"/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 xml:space="preserve"> | Replier </w:t>
      </w:r>
      <w:proofErr w:type="spellStart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R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j</w:t>
      </w:r>
      <w:proofErr w:type="spellEnd"/>
    </w:p>
    <w:p w14:paraId="45BCDD99" w14:textId="4630C8CB" w:rsidR="00851B52" w:rsidRPr="00851B52" w:rsidRDefault="00851B52" w:rsidP="00851B52">
      <w:pPr>
        <w:pStyle w:val="a3"/>
        <w:numPr>
          <w:ilvl w:val="0"/>
          <w:numId w:val="14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851B52">
        <w:rPr>
          <w:rFonts w:ascii="Times New Roman" w:eastAsia="Calibri" w:hAnsi="Times New Roman" w:cs="Times New Roman"/>
          <w:color w:val="000000" w:themeColor="text1"/>
          <w:sz w:val="22"/>
        </w:rPr>
        <w:t>Ratio</w:t>
      </w:r>
    </w:p>
    <w:p w14:paraId="798E1E34" w14:textId="77777777" w:rsidR="00851B52" w:rsidRPr="005C01FD" w:rsidRDefault="00851B52" w:rsidP="00851B52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 xml:space="preserve">For </w:t>
      </w:r>
      <w:proofErr w:type="spellStart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A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xi</w:t>
      </w:r>
      <w:proofErr w:type="spellEnd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 xml:space="preserve"> </w:t>
      </w:r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 xml:space="preserve">in </w:t>
      </w:r>
      <w:proofErr w:type="spellStart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Q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x</w:t>
      </w:r>
      <w:proofErr w:type="spellEnd"/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 xml:space="preserve">: 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A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x(</w:t>
      </w:r>
      <w:proofErr w:type="spellStart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i</w:t>
      </w:r>
      <w:proofErr w:type="spellEnd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)</w:t>
      </w:r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 xml:space="preserve"> 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Number</w:t>
      </w:r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 xml:space="preserve"> / 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A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x</w:t>
      </w:r>
      <w:r w:rsidRPr="005C01FD">
        <w:rPr>
          <w:rFonts w:ascii="Times New Roman" w:eastAsia="Calibri" w:hAnsi="Times New Roman" w:cs="Times New Roman"/>
          <w:color w:val="000000" w:themeColor="text1"/>
          <w:sz w:val="22"/>
          <w:vertAlign w:val="subscript"/>
        </w:rPr>
        <w:t xml:space="preserve"> 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Amount</w:t>
      </w:r>
    </w:p>
    <w:p w14:paraId="5C29B91C" w14:textId="77777777" w:rsidR="00851B52" w:rsidRPr="005C01FD" w:rsidRDefault="00851B52" w:rsidP="00851B52">
      <w:pPr>
        <w:pStyle w:val="a3"/>
        <w:numPr>
          <w:ilvl w:val="0"/>
          <w:numId w:val="13"/>
        </w:numPr>
        <w:spacing w:after="240"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 xml:space="preserve">For </w:t>
      </w:r>
      <w:proofErr w:type="spellStart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A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xi</w:t>
      </w:r>
      <w:proofErr w:type="spellEnd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 xml:space="preserve"> </w:t>
      </w:r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 xml:space="preserve">in </w:t>
      </w:r>
      <w:proofErr w:type="spellStart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Q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x</w:t>
      </w:r>
      <w:proofErr w:type="spellEnd"/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 xml:space="preserve">: 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R</w:t>
      </w:r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 xml:space="preserve"> 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Number for</w:t>
      </w:r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 xml:space="preserve"> </w:t>
      </w:r>
      <w:proofErr w:type="spellStart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A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xi</w:t>
      </w:r>
      <w:proofErr w:type="spellEnd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 xml:space="preserve"> </w:t>
      </w:r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>/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 xml:space="preserve"> </w:t>
      </w:r>
      <w:proofErr w:type="spellStart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R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j</w:t>
      </w:r>
      <w:proofErr w:type="spellEnd"/>
      <w:r w:rsidRPr="005C01FD">
        <w:rPr>
          <w:rFonts w:ascii="Times New Roman" w:eastAsia="Calibri" w:hAnsi="Times New Roman" w:cs="Times New Roman"/>
          <w:color w:val="000000" w:themeColor="text1"/>
          <w:sz w:val="22"/>
          <w:vertAlign w:val="subscript"/>
        </w:rPr>
        <w:t xml:space="preserve"> 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Amount</w:t>
      </w:r>
    </w:p>
    <w:p w14:paraId="47AF49B4" w14:textId="77777777" w:rsidR="00851B52" w:rsidRPr="00851B52" w:rsidRDefault="00851B52" w:rsidP="00851B52">
      <w:pPr>
        <w:pStyle w:val="a3"/>
        <w:numPr>
          <w:ilvl w:val="0"/>
          <w:numId w:val="14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851B52">
        <w:rPr>
          <w:rFonts w:ascii="Times New Roman" w:eastAsia="Calibri" w:hAnsi="Times New Roman" w:cs="Times New Roman"/>
          <w:color w:val="000000" w:themeColor="text1"/>
          <w:sz w:val="22"/>
        </w:rPr>
        <w:t>Weighted Average</w:t>
      </w:r>
    </w:p>
    <w:p w14:paraId="2AAB52C3" w14:textId="77777777" w:rsidR="00851B52" w:rsidRPr="00550693" w:rsidRDefault="00851B52" w:rsidP="00851B52">
      <w:pPr>
        <w:pStyle w:val="a3"/>
        <w:spacing w:after="240" w:line="276" w:lineRule="auto"/>
        <w:ind w:left="780" w:firstLineChars="0" w:firstLine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5C01FD">
        <w:rPr>
          <w:rFonts w:ascii="Times New Roman" w:eastAsia="Calibri" w:hAnsi="Times New Roman" w:cs="Times New Roman" w:hint="eastAsia"/>
          <w:color w:val="000000" w:themeColor="text1"/>
          <w:sz w:val="22"/>
        </w:rPr>
        <w:t>For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 xml:space="preserve"> A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yi</w:t>
      </w:r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 xml:space="preserve"> in </w:t>
      </w:r>
      <w:proofErr w:type="spellStart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Q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y</w:t>
      </w:r>
      <w:proofErr w:type="spellEnd"/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>: SUM (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A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y (</w:t>
      </w:r>
      <w:proofErr w:type="spellStart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Rj_i</w:t>
      </w:r>
      <w:proofErr w:type="spellEnd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)</w:t>
      </w:r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 xml:space="preserve"> Value * </w:t>
      </w:r>
      <w:proofErr w:type="spellStart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R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j</w:t>
      </w:r>
      <w:proofErr w:type="spellEnd"/>
      <w:r w:rsidRPr="005C01FD">
        <w:rPr>
          <w:rFonts w:ascii="Times New Roman" w:eastAsia="Calibri" w:hAnsi="Times New Roman" w:cs="Times New Roman"/>
          <w:color w:val="000000" w:themeColor="text1"/>
          <w:sz w:val="22"/>
          <w:vertAlign w:val="subscript"/>
        </w:rPr>
        <w:t xml:space="preserve"> </w:t>
      </w:r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 xml:space="preserve">Value)/ </w:t>
      </w:r>
      <w:proofErr w:type="spellStart"/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R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  <w:vertAlign w:val="subscript"/>
        </w:rPr>
        <w:t>j</w:t>
      </w:r>
      <w:proofErr w:type="spellEnd"/>
      <w:r w:rsidRPr="005C01FD">
        <w:rPr>
          <w:rFonts w:ascii="Times New Roman" w:eastAsia="Calibri" w:hAnsi="Times New Roman" w:cs="Times New Roman"/>
          <w:color w:val="000000" w:themeColor="text1"/>
          <w:sz w:val="22"/>
          <w:vertAlign w:val="subscript"/>
        </w:rPr>
        <w:t xml:space="preserve"> </w:t>
      </w:r>
      <w:r w:rsidRPr="005C01FD">
        <w:rPr>
          <w:rFonts w:ascii="Times New Roman" w:eastAsia="Calibri" w:hAnsi="Times New Roman" w:cs="Times New Roman"/>
          <w:i/>
          <w:iCs/>
          <w:color w:val="000000" w:themeColor="text1"/>
          <w:sz w:val="22"/>
        </w:rPr>
        <w:t>Amount</w:t>
      </w:r>
    </w:p>
    <w:p w14:paraId="5EA449C6" w14:textId="77777777" w:rsidR="00851B52" w:rsidRPr="00550693" w:rsidRDefault="00851B52" w:rsidP="00851B5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bookmarkStart w:id="1" w:name="OLE_LINK14"/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>Collected Questionnaire Result</w:t>
      </w:r>
    </w:p>
    <w:bookmarkEnd w:id="1"/>
    <w:p w14:paraId="5FAF0AC4" w14:textId="77777777" w:rsidR="00851B52" w:rsidRPr="005C01FD" w:rsidRDefault="00851B52" w:rsidP="00851B52">
      <w:pPr>
        <w:pStyle w:val="a3"/>
        <w:numPr>
          <w:ilvl w:val="0"/>
          <w:numId w:val="15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>Context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11"/>
        <w:gridCol w:w="4104"/>
        <w:gridCol w:w="2463"/>
      </w:tblGrid>
      <w:tr w:rsidR="00851B52" w:rsidRPr="005C01FD" w14:paraId="5EB15C87" w14:textId="77777777" w:rsidTr="008035CE">
        <w:tc>
          <w:tcPr>
            <w:tcW w:w="2311" w:type="dxa"/>
            <w:shd w:val="clear" w:color="auto" w:fill="B4C6E7" w:themeFill="accent1" w:themeFillTint="66"/>
          </w:tcPr>
          <w:p w14:paraId="593CF93D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Q</w:t>
            </w:r>
            <w:r w:rsidRPr="005C01FD">
              <w:rPr>
                <w:rFonts w:eastAsia="Calibri"/>
                <w:color w:val="000000" w:themeColor="text1"/>
                <w:sz w:val="22"/>
              </w:rPr>
              <w:t>uestion</w:t>
            </w:r>
          </w:p>
        </w:tc>
        <w:tc>
          <w:tcPr>
            <w:tcW w:w="4104" w:type="dxa"/>
            <w:shd w:val="clear" w:color="auto" w:fill="B4C6E7" w:themeFill="accent1" w:themeFillTint="66"/>
          </w:tcPr>
          <w:p w14:paraId="1332728D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A</w:t>
            </w:r>
            <w:r w:rsidRPr="005C01FD">
              <w:rPr>
                <w:rFonts w:eastAsia="Calibri"/>
                <w:color w:val="000000" w:themeColor="text1"/>
                <w:sz w:val="22"/>
              </w:rPr>
              <w:t>nswer</w:t>
            </w:r>
          </w:p>
        </w:tc>
        <w:tc>
          <w:tcPr>
            <w:tcW w:w="2463" w:type="dxa"/>
            <w:shd w:val="clear" w:color="auto" w:fill="B4C6E7" w:themeFill="accent1" w:themeFillTint="66"/>
          </w:tcPr>
          <w:p w14:paraId="11615973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Quantitative</w:t>
            </w:r>
          </w:p>
        </w:tc>
      </w:tr>
      <w:tr w:rsidR="00851B52" w:rsidRPr="005C01FD" w14:paraId="65B3C251" w14:textId="77777777" w:rsidTr="008035CE">
        <w:tc>
          <w:tcPr>
            <w:tcW w:w="2311" w:type="dxa"/>
            <w:vMerge w:val="restart"/>
            <w:shd w:val="clear" w:color="auto" w:fill="D5DCE4" w:themeFill="text2" w:themeFillTint="33"/>
            <w:vAlign w:val="center"/>
          </w:tcPr>
          <w:p w14:paraId="55379962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W</w:t>
            </w:r>
            <w:r w:rsidRPr="005C01FD">
              <w:rPr>
                <w:rFonts w:eastAsia="Calibri"/>
                <w:color w:val="000000" w:themeColor="text1"/>
                <w:sz w:val="22"/>
              </w:rPr>
              <w:t>ork Location</w:t>
            </w:r>
          </w:p>
        </w:tc>
        <w:tc>
          <w:tcPr>
            <w:tcW w:w="4104" w:type="dxa"/>
            <w:vAlign w:val="center"/>
          </w:tcPr>
          <w:p w14:paraId="5104257C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Super first-line city</w:t>
            </w:r>
          </w:p>
        </w:tc>
        <w:tc>
          <w:tcPr>
            <w:tcW w:w="2463" w:type="dxa"/>
            <w:vAlign w:val="center"/>
          </w:tcPr>
          <w:p w14:paraId="271EDA91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5</w:t>
            </w:r>
            <w:r w:rsidRPr="005C01FD">
              <w:rPr>
                <w:rFonts w:eastAsia="Calibri"/>
                <w:color w:val="000000" w:themeColor="text1"/>
                <w:sz w:val="22"/>
              </w:rPr>
              <w:t>7.7%</w:t>
            </w:r>
          </w:p>
        </w:tc>
      </w:tr>
      <w:tr w:rsidR="00851B52" w:rsidRPr="005C01FD" w14:paraId="7C495FCC" w14:textId="77777777" w:rsidTr="008035CE">
        <w:tc>
          <w:tcPr>
            <w:tcW w:w="2311" w:type="dxa"/>
            <w:vMerge/>
            <w:shd w:val="clear" w:color="auto" w:fill="D5DCE4" w:themeFill="text2" w:themeFillTint="33"/>
            <w:vAlign w:val="center"/>
          </w:tcPr>
          <w:p w14:paraId="3C328EDE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7A9FB4A2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First-line city</w:t>
            </w:r>
          </w:p>
        </w:tc>
        <w:tc>
          <w:tcPr>
            <w:tcW w:w="2463" w:type="dxa"/>
            <w:vAlign w:val="center"/>
          </w:tcPr>
          <w:p w14:paraId="5BE1B0D2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3</w:t>
            </w:r>
            <w:r w:rsidRPr="005C01FD">
              <w:rPr>
                <w:rFonts w:eastAsia="Calibri"/>
                <w:color w:val="000000" w:themeColor="text1"/>
                <w:sz w:val="22"/>
              </w:rPr>
              <w:t>2.3%</w:t>
            </w:r>
          </w:p>
        </w:tc>
      </w:tr>
      <w:tr w:rsidR="00851B52" w:rsidRPr="005C01FD" w14:paraId="1BB88C8C" w14:textId="77777777" w:rsidTr="008035CE">
        <w:tc>
          <w:tcPr>
            <w:tcW w:w="2311" w:type="dxa"/>
            <w:vMerge/>
            <w:shd w:val="clear" w:color="auto" w:fill="D5DCE4" w:themeFill="text2" w:themeFillTint="33"/>
            <w:vAlign w:val="center"/>
          </w:tcPr>
          <w:p w14:paraId="25ED0A73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11B6A2A4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Other</w:t>
            </w:r>
            <w:r>
              <w:rPr>
                <w:rFonts w:eastAsia="Calibri" w:hint="eastAsia"/>
                <w:color w:val="000000" w:themeColor="text1"/>
                <w:sz w:val="22"/>
              </w:rPr>
              <w:t>s</w:t>
            </w:r>
          </w:p>
        </w:tc>
        <w:tc>
          <w:tcPr>
            <w:tcW w:w="2463" w:type="dxa"/>
            <w:vAlign w:val="center"/>
          </w:tcPr>
          <w:p w14:paraId="268A1E49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1</w:t>
            </w:r>
            <w:r w:rsidRPr="005C01FD">
              <w:rPr>
                <w:rFonts w:eastAsia="Calibri"/>
                <w:color w:val="000000" w:themeColor="text1"/>
                <w:sz w:val="22"/>
              </w:rPr>
              <w:t>0%</w:t>
            </w:r>
          </w:p>
        </w:tc>
      </w:tr>
      <w:tr w:rsidR="00851B52" w:rsidRPr="005C01FD" w14:paraId="0A3F2B95" w14:textId="77777777" w:rsidTr="008035CE">
        <w:tc>
          <w:tcPr>
            <w:tcW w:w="2311" w:type="dxa"/>
            <w:vMerge w:val="restart"/>
            <w:shd w:val="clear" w:color="auto" w:fill="D5DCE4" w:themeFill="text2" w:themeFillTint="33"/>
            <w:vAlign w:val="center"/>
          </w:tcPr>
          <w:p w14:paraId="11F488EA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Career Area</w:t>
            </w:r>
          </w:p>
        </w:tc>
        <w:tc>
          <w:tcPr>
            <w:tcW w:w="4104" w:type="dxa"/>
            <w:vAlign w:val="center"/>
          </w:tcPr>
          <w:p w14:paraId="6D35395E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T</w:t>
            </w:r>
            <w:r w:rsidRPr="005C01FD">
              <w:rPr>
                <w:rFonts w:eastAsia="Calibri"/>
                <w:color w:val="000000" w:themeColor="text1"/>
                <w:sz w:val="22"/>
              </w:rPr>
              <w:t>eenager</w:t>
            </w:r>
          </w:p>
        </w:tc>
        <w:tc>
          <w:tcPr>
            <w:tcW w:w="2463" w:type="dxa"/>
            <w:vAlign w:val="center"/>
          </w:tcPr>
          <w:p w14:paraId="2DE6CC7A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2</w:t>
            </w:r>
            <w:r w:rsidRPr="005C01FD">
              <w:rPr>
                <w:rFonts w:eastAsia="Calibri"/>
                <w:color w:val="000000" w:themeColor="text1"/>
                <w:sz w:val="22"/>
              </w:rPr>
              <w:t>7.7%</w:t>
            </w:r>
          </w:p>
        </w:tc>
      </w:tr>
      <w:tr w:rsidR="00851B52" w:rsidRPr="005C01FD" w14:paraId="35C7E9A9" w14:textId="77777777" w:rsidTr="008035CE">
        <w:tc>
          <w:tcPr>
            <w:tcW w:w="2311" w:type="dxa"/>
            <w:vMerge/>
            <w:shd w:val="clear" w:color="auto" w:fill="D5DCE4" w:themeFill="text2" w:themeFillTint="33"/>
            <w:vAlign w:val="center"/>
          </w:tcPr>
          <w:p w14:paraId="34779CA4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6BC10B2E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W</w:t>
            </w:r>
            <w:r w:rsidRPr="005C01FD">
              <w:rPr>
                <w:rFonts w:eastAsia="Calibri"/>
                <w:color w:val="000000" w:themeColor="text1"/>
                <w:sz w:val="22"/>
              </w:rPr>
              <w:t>ork</w:t>
            </w:r>
          </w:p>
        </w:tc>
        <w:tc>
          <w:tcPr>
            <w:tcW w:w="2463" w:type="dxa"/>
            <w:vAlign w:val="center"/>
          </w:tcPr>
          <w:p w14:paraId="67D6C81D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2</w:t>
            </w:r>
            <w:r w:rsidRPr="005C01FD">
              <w:rPr>
                <w:rFonts w:eastAsia="Calibri"/>
                <w:color w:val="000000" w:themeColor="text1"/>
                <w:sz w:val="22"/>
              </w:rPr>
              <w:t>6.3%</w:t>
            </w:r>
          </w:p>
        </w:tc>
      </w:tr>
      <w:tr w:rsidR="00851B52" w:rsidRPr="005C01FD" w14:paraId="3585D659" w14:textId="77777777" w:rsidTr="008035CE">
        <w:tc>
          <w:tcPr>
            <w:tcW w:w="2311" w:type="dxa"/>
            <w:vMerge/>
            <w:shd w:val="clear" w:color="auto" w:fill="D5DCE4" w:themeFill="text2" w:themeFillTint="33"/>
            <w:vAlign w:val="center"/>
          </w:tcPr>
          <w:p w14:paraId="515BCC2A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49B443F2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E</w:t>
            </w:r>
            <w:r w:rsidRPr="005C01FD">
              <w:rPr>
                <w:rFonts w:eastAsia="Calibri"/>
                <w:color w:val="000000" w:themeColor="text1"/>
                <w:sz w:val="22"/>
              </w:rPr>
              <w:t>motional Relationship</w:t>
            </w:r>
          </w:p>
        </w:tc>
        <w:tc>
          <w:tcPr>
            <w:tcW w:w="2463" w:type="dxa"/>
            <w:vAlign w:val="center"/>
          </w:tcPr>
          <w:p w14:paraId="239F68D7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1</w:t>
            </w:r>
            <w:r w:rsidRPr="005C01FD">
              <w:rPr>
                <w:rFonts w:eastAsia="Calibri"/>
                <w:color w:val="000000" w:themeColor="text1"/>
                <w:sz w:val="22"/>
              </w:rPr>
              <w:t>4.8%</w:t>
            </w:r>
          </w:p>
        </w:tc>
      </w:tr>
      <w:tr w:rsidR="00851B52" w:rsidRPr="005C01FD" w14:paraId="5663398E" w14:textId="77777777" w:rsidTr="008035CE">
        <w:tc>
          <w:tcPr>
            <w:tcW w:w="2311" w:type="dxa"/>
            <w:vMerge/>
            <w:shd w:val="clear" w:color="auto" w:fill="D5DCE4" w:themeFill="text2" w:themeFillTint="33"/>
            <w:vAlign w:val="center"/>
          </w:tcPr>
          <w:p w14:paraId="6A7CF0CB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562E7B21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W</w:t>
            </w:r>
            <w:r w:rsidRPr="005C01FD">
              <w:rPr>
                <w:rFonts w:eastAsia="Calibri"/>
                <w:color w:val="000000" w:themeColor="text1"/>
                <w:sz w:val="22"/>
              </w:rPr>
              <w:t>omen</w:t>
            </w:r>
          </w:p>
        </w:tc>
        <w:tc>
          <w:tcPr>
            <w:tcW w:w="2463" w:type="dxa"/>
            <w:vAlign w:val="center"/>
          </w:tcPr>
          <w:p w14:paraId="50368398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1</w:t>
            </w:r>
            <w:r w:rsidRPr="005C01FD">
              <w:rPr>
                <w:rFonts w:eastAsia="Calibri"/>
                <w:color w:val="000000" w:themeColor="text1"/>
                <w:sz w:val="22"/>
              </w:rPr>
              <w:t>3.2%</w:t>
            </w:r>
          </w:p>
        </w:tc>
      </w:tr>
      <w:tr w:rsidR="00851B52" w:rsidRPr="005C01FD" w14:paraId="08D3EF54" w14:textId="77777777" w:rsidTr="008035CE">
        <w:tc>
          <w:tcPr>
            <w:tcW w:w="2311" w:type="dxa"/>
            <w:vMerge/>
            <w:shd w:val="clear" w:color="auto" w:fill="D5DCE4" w:themeFill="text2" w:themeFillTint="33"/>
            <w:vAlign w:val="center"/>
          </w:tcPr>
          <w:p w14:paraId="37A3E689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25CFE977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M</w:t>
            </w:r>
            <w:r w:rsidRPr="005C01FD">
              <w:rPr>
                <w:rFonts w:eastAsia="Calibri"/>
                <w:color w:val="000000" w:themeColor="text1"/>
                <w:sz w:val="22"/>
              </w:rPr>
              <w:t>arriage</w:t>
            </w:r>
          </w:p>
        </w:tc>
        <w:tc>
          <w:tcPr>
            <w:tcW w:w="2463" w:type="dxa"/>
            <w:vAlign w:val="center"/>
          </w:tcPr>
          <w:p w14:paraId="343C4FF3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1</w:t>
            </w:r>
            <w:r w:rsidRPr="005C01FD">
              <w:rPr>
                <w:rFonts w:eastAsia="Calibri"/>
                <w:color w:val="000000" w:themeColor="text1"/>
                <w:sz w:val="22"/>
              </w:rPr>
              <w:t>1.3%</w:t>
            </w:r>
          </w:p>
        </w:tc>
      </w:tr>
      <w:tr w:rsidR="00851B52" w:rsidRPr="005C01FD" w14:paraId="2F36A1D1" w14:textId="77777777" w:rsidTr="008035CE">
        <w:tc>
          <w:tcPr>
            <w:tcW w:w="2311" w:type="dxa"/>
            <w:vMerge/>
            <w:shd w:val="clear" w:color="auto" w:fill="D5DCE4" w:themeFill="text2" w:themeFillTint="33"/>
            <w:vAlign w:val="center"/>
          </w:tcPr>
          <w:p w14:paraId="45911905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6A79B4CC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C</w:t>
            </w:r>
            <w:r w:rsidRPr="005C01FD">
              <w:rPr>
                <w:rFonts w:eastAsia="Calibri"/>
                <w:color w:val="000000" w:themeColor="text1"/>
                <w:sz w:val="22"/>
              </w:rPr>
              <w:t>ovid</w:t>
            </w:r>
          </w:p>
        </w:tc>
        <w:tc>
          <w:tcPr>
            <w:tcW w:w="2463" w:type="dxa"/>
            <w:vAlign w:val="center"/>
          </w:tcPr>
          <w:p w14:paraId="5A19EA19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6</w:t>
            </w:r>
            <w:r w:rsidRPr="005C01FD">
              <w:rPr>
                <w:rFonts w:eastAsia="Calibri"/>
                <w:color w:val="000000" w:themeColor="text1"/>
                <w:sz w:val="22"/>
              </w:rPr>
              <w:t>.7%</w:t>
            </w:r>
          </w:p>
        </w:tc>
      </w:tr>
      <w:tr w:rsidR="00851B52" w:rsidRPr="005C01FD" w14:paraId="798B2350" w14:textId="77777777" w:rsidTr="008035CE">
        <w:tc>
          <w:tcPr>
            <w:tcW w:w="2311" w:type="dxa"/>
            <w:vMerge w:val="restart"/>
            <w:shd w:val="clear" w:color="auto" w:fill="D5DCE4" w:themeFill="text2" w:themeFillTint="33"/>
            <w:vAlign w:val="center"/>
          </w:tcPr>
          <w:p w14:paraId="5DEA9582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W</w:t>
            </w:r>
            <w:r w:rsidRPr="005C01FD">
              <w:rPr>
                <w:rFonts w:eastAsia="Calibri"/>
                <w:color w:val="000000" w:themeColor="text1"/>
                <w:sz w:val="22"/>
              </w:rPr>
              <w:t>ork time</w:t>
            </w:r>
          </w:p>
        </w:tc>
        <w:tc>
          <w:tcPr>
            <w:tcW w:w="4104" w:type="dxa"/>
            <w:vAlign w:val="center"/>
          </w:tcPr>
          <w:p w14:paraId="0B767A1E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&lt; 1 year</w:t>
            </w:r>
          </w:p>
        </w:tc>
        <w:tc>
          <w:tcPr>
            <w:tcW w:w="2463" w:type="dxa"/>
            <w:vAlign w:val="center"/>
          </w:tcPr>
          <w:p w14:paraId="5B3774DD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</w:tr>
      <w:tr w:rsidR="00851B52" w:rsidRPr="005C01FD" w14:paraId="4014BC2E" w14:textId="77777777" w:rsidTr="008035CE">
        <w:tc>
          <w:tcPr>
            <w:tcW w:w="2311" w:type="dxa"/>
            <w:vMerge/>
            <w:shd w:val="clear" w:color="auto" w:fill="D5DCE4" w:themeFill="text2" w:themeFillTint="33"/>
            <w:vAlign w:val="center"/>
          </w:tcPr>
          <w:p w14:paraId="69D6BCE1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6E18F7A6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1</w:t>
            </w:r>
            <w:r w:rsidRPr="005C01FD">
              <w:rPr>
                <w:rFonts w:eastAsia="Calibri"/>
                <w:color w:val="000000" w:themeColor="text1"/>
                <w:sz w:val="22"/>
              </w:rPr>
              <w:t>~3 years</w:t>
            </w:r>
          </w:p>
        </w:tc>
        <w:tc>
          <w:tcPr>
            <w:tcW w:w="2463" w:type="dxa"/>
            <w:vAlign w:val="center"/>
          </w:tcPr>
          <w:p w14:paraId="4EE19B6E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</w:tr>
      <w:tr w:rsidR="00851B52" w:rsidRPr="005C01FD" w14:paraId="0BA6B010" w14:textId="77777777" w:rsidTr="008035CE">
        <w:tc>
          <w:tcPr>
            <w:tcW w:w="2311" w:type="dxa"/>
            <w:vMerge/>
            <w:shd w:val="clear" w:color="auto" w:fill="D5DCE4" w:themeFill="text2" w:themeFillTint="33"/>
            <w:vAlign w:val="center"/>
          </w:tcPr>
          <w:p w14:paraId="7683F5CB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3F7958B8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3</w:t>
            </w:r>
            <w:r w:rsidRPr="005C01FD">
              <w:rPr>
                <w:rFonts w:eastAsia="Calibri"/>
                <w:color w:val="000000" w:themeColor="text1"/>
                <w:sz w:val="22"/>
              </w:rPr>
              <w:t>~5 years</w:t>
            </w:r>
          </w:p>
        </w:tc>
        <w:tc>
          <w:tcPr>
            <w:tcW w:w="2463" w:type="dxa"/>
            <w:vAlign w:val="center"/>
          </w:tcPr>
          <w:p w14:paraId="2D4D5AF2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M</w:t>
            </w:r>
            <w:r w:rsidRPr="005C01FD">
              <w:rPr>
                <w:rFonts w:eastAsia="Calibri"/>
                <w:color w:val="000000" w:themeColor="text1"/>
                <w:sz w:val="22"/>
              </w:rPr>
              <w:t>ost</w:t>
            </w:r>
          </w:p>
        </w:tc>
      </w:tr>
      <w:tr w:rsidR="00851B52" w:rsidRPr="005C01FD" w14:paraId="3DF6B52E" w14:textId="77777777" w:rsidTr="008035CE">
        <w:tc>
          <w:tcPr>
            <w:tcW w:w="2311" w:type="dxa"/>
            <w:vMerge/>
            <w:shd w:val="clear" w:color="auto" w:fill="D5DCE4" w:themeFill="text2" w:themeFillTint="33"/>
            <w:vAlign w:val="center"/>
          </w:tcPr>
          <w:p w14:paraId="14BD077E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32D530A9" w14:textId="77777777" w:rsidR="00851B52" w:rsidRPr="00803104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 xml:space="preserve">&gt; </w:t>
            </w:r>
            <w:r w:rsidRPr="00803104">
              <w:rPr>
                <w:rFonts w:eastAsia="Calibri"/>
                <w:color w:val="000000" w:themeColor="text1"/>
                <w:sz w:val="22"/>
              </w:rPr>
              <w:t>5 year</w:t>
            </w:r>
            <w:r w:rsidRPr="005C01FD">
              <w:rPr>
                <w:rFonts w:eastAsia="Calibri"/>
                <w:color w:val="000000" w:themeColor="text1"/>
                <w:sz w:val="22"/>
              </w:rPr>
              <w:t>s</w:t>
            </w:r>
          </w:p>
        </w:tc>
        <w:tc>
          <w:tcPr>
            <w:tcW w:w="2463" w:type="dxa"/>
            <w:vAlign w:val="center"/>
          </w:tcPr>
          <w:p w14:paraId="37B88C9A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</w:tr>
      <w:tr w:rsidR="00851B52" w:rsidRPr="005C01FD" w14:paraId="58D79052" w14:textId="77777777" w:rsidTr="008035CE">
        <w:tc>
          <w:tcPr>
            <w:tcW w:w="2311" w:type="dxa"/>
            <w:vMerge w:val="restart"/>
            <w:shd w:val="clear" w:color="auto" w:fill="D5DCE4" w:themeFill="text2" w:themeFillTint="33"/>
            <w:vAlign w:val="center"/>
          </w:tcPr>
          <w:p w14:paraId="3C917942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why choose the career</w:t>
            </w:r>
          </w:p>
        </w:tc>
        <w:tc>
          <w:tcPr>
            <w:tcW w:w="4104" w:type="dxa"/>
            <w:vAlign w:val="center"/>
          </w:tcPr>
          <w:p w14:paraId="33E5A0C2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Achievement</w:t>
            </w:r>
          </w:p>
        </w:tc>
        <w:tc>
          <w:tcPr>
            <w:tcW w:w="2463" w:type="dxa"/>
            <w:vAlign w:val="center"/>
          </w:tcPr>
          <w:p w14:paraId="0B550CC5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Most</w:t>
            </w:r>
          </w:p>
        </w:tc>
      </w:tr>
      <w:tr w:rsidR="00851B52" w:rsidRPr="005C01FD" w14:paraId="7297696E" w14:textId="77777777" w:rsidTr="008035CE">
        <w:tc>
          <w:tcPr>
            <w:tcW w:w="2311" w:type="dxa"/>
            <w:vMerge/>
            <w:shd w:val="clear" w:color="auto" w:fill="D5DCE4" w:themeFill="text2" w:themeFillTint="33"/>
            <w:vAlign w:val="center"/>
          </w:tcPr>
          <w:p w14:paraId="60C880D0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0702A267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I</w:t>
            </w:r>
            <w:r w:rsidRPr="005C01FD">
              <w:rPr>
                <w:rFonts w:eastAsia="Calibri"/>
                <w:color w:val="000000" w:themeColor="text1"/>
                <w:sz w:val="22"/>
              </w:rPr>
              <w:t>nterest</w:t>
            </w:r>
          </w:p>
        </w:tc>
        <w:tc>
          <w:tcPr>
            <w:tcW w:w="2463" w:type="dxa"/>
            <w:vAlign w:val="center"/>
          </w:tcPr>
          <w:p w14:paraId="0B1D000B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</w:tr>
      <w:tr w:rsidR="00851B52" w:rsidRPr="005C01FD" w14:paraId="489DA4F8" w14:textId="77777777" w:rsidTr="008035CE">
        <w:tc>
          <w:tcPr>
            <w:tcW w:w="2311" w:type="dxa"/>
            <w:vMerge/>
            <w:shd w:val="clear" w:color="auto" w:fill="D5DCE4" w:themeFill="text2" w:themeFillTint="33"/>
            <w:vAlign w:val="center"/>
          </w:tcPr>
          <w:p w14:paraId="35B48D15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6A953CA9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Responsibility</w:t>
            </w:r>
          </w:p>
        </w:tc>
        <w:tc>
          <w:tcPr>
            <w:tcW w:w="2463" w:type="dxa"/>
            <w:vAlign w:val="center"/>
          </w:tcPr>
          <w:p w14:paraId="7A451E05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</w:tr>
      <w:tr w:rsidR="00851B52" w:rsidRPr="005C01FD" w14:paraId="387564D1" w14:textId="77777777" w:rsidTr="008035CE">
        <w:tc>
          <w:tcPr>
            <w:tcW w:w="2311" w:type="dxa"/>
            <w:vMerge/>
            <w:shd w:val="clear" w:color="auto" w:fill="D5DCE4" w:themeFill="text2" w:themeFillTint="33"/>
            <w:vAlign w:val="center"/>
          </w:tcPr>
          <w:p w14:paraId="62CEA15F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2C11AD34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I</w:t>
            </w:r>
            <w:r w:rsidRPr="005C01FD">
              <w:rPr>
                <w:rFonts w:eastAsia="Calibri"/>
                <w:color w:val="000000" w:themeColor="text1"/>
                <w:sz w:val="22"/>
              </w:rPr>
              <w:t>ncome</w:t>
            </w:r>
          </w:p>
        </w:tc>
        <w:tc>
          <w:tcPr>
            <w:tcW w:w="2463" w:type="dxa"/>
            <w:vAlign w:val="center"/>
          </w:tcPr>
          <w:p w14:paraId="3D2E68C0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</w:tr>
    </w:tbl>
    <w:p w14:paraId="0AA98251" w14:textId="77777777" w:rsidR="00851B52" w:rsidRPr="005C01FD" w:rsidRDefault="00851B52" w:rsidP="00851B52">
      <w:pPr>
        <w:rPr>
          <w:rFonts w:ascii="Times New Roman" w:eastAsia="Calibri" w:hAnsi="Times New Roman" w:cs="Times New Roman"/>
          <w:b/>
          <w:bCs/>
          <w:color w:val="000000" w:themeColor="text1"/>
          <w:sz w:val="22"/>
        </w:rPr>
      </w:pPr>
    </w:p>
    <w:p w14:paraId="23F90F7B" w14:textId="77777777" w:rsidR="00851B52" w:rsidRPr="00B05572" w:rsidRDefault="00851B52" w:rsidP="00851B52">
      <w:pPr>
        <w:pStyle w:val="a3"/>
        <w:numPr>
          <w:ilvl w:val="0"/>
          <w:numId w:val="15"/>
        </w:numPr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B05572">
        <w:rPr>
          <w:rFonts w:ascii="Times New Roman" w:eastAsia="Calibri" w:hAnsi="Times New Roman" w:cs="Times New Roman"/>
          <w:color w:val="000000" w:themeColor="text1"/>
          <w:sz w:val="22"/>
        </w:rPr>
        <w:t>C</w:t>
      </w:r>
      <w:r w:rsidRPr="005C01FD">
        <w:rPr>
          <w:rFonts w:ascii="Times New Roman" w:eastAsia="Calibri" w:hAnsi="Times New Roman" w:cs="Times New Roman"/>
          <w:color w:val="000000" w:themeColor="text1"/>
          <w:sz w:val="22"/>
        </w:rPr>
        <w:t>urrent Experience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11"/>
        <w:gridCol w:w="4104"/>
        <w:gridCol w:w="2463"/>
      </w:tblGrid>
      <w:tr w:rsidR="00851B52" w:rsidRPr="005C01FD" w14:paraId="6EE81046" w14:textId="77777777" w:rsidTr="008035CE">
        <w:tc>
          <w:tcPr>
            <w:tcW w:w="2311" w:type="dxa"/>
            <w:shd w:val="clear" w:color="auto" w:fill="B4C6E7" w:themeFill="accent1" w:themeFillTint="66"/>
          </w:tcPr>
          <w:p w14:paraId="24D3A20D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Q</w:t>
            </w:r>
            <w:r w:rsidRPr="005C01FD">
              <w:rPr>
                <w:rFonts w:eastAsia="Calibri"/>
                <w:color w:val="000000" w:themeColor="text1"/>
                <w:sz w:val="22"/>
              </w:rPr>
              <w:t>uestion</w:t>
            </w:r>
          </w:p>
        </w:tc>
        <w:tc>
          <w:tcPr>
            <w:tcW w:w="4104" w:type="dxa"/>
            <w:shd w:val="clear" w:color="auto" w:fill="B4C6E7" w:themeFill="accent1" w:themeFillTint="66"/>
          </w:tcPr>
          <w:p w14:paraId="65FC8152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A</w:t>
            </w:r>
            <w:r w:rsidRPr="005C01FD">
              <w:rPr>
                <w:rFonts w:eastAsia="Calibri"/>
                <w:color w:val="000000" w:themeColor="text1"/>
                <w:sz w:val="22"/>
              </w:rPr>
              <w:t>nswer</w:t>
            </w:r>
          </w:p>
        </w:tc>
        <w:tc>
          <w:tcPr>
            <w:tcW w:w="2463" w:type="dxa"/>
            <w:shd w:val="clear" w:color="auto" w:fill="B4C6E7" w:themeFill="accent1" w:themeFillTint="66"/>
          </w:tcPr>
          <w:p w14:paraId="22FA1443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Quantitative</w:t>
            </w:r>
          </w:p>
        </w:tc>
      </w:tr>
      <w:tr w:rsidR="00851B52" w:rsidRPr="005C01FD" w14:paraId="2CA1A96F" w14:textId="77777777" w:rsidTr="008035CE">
        <w:tc>
          <w:tcPr>
            <w:tcW w:w="2311" w:type="dxa"/>
            <w:vMerge w:val="restart"/>
            <w:shd w:val="clear" w:color="auto" w:fill="D9E2F3" w:themeFill="accent1" w:themeFillTint="33"/>
            <w:vAlign w:val="center"/>
          </w:tcPr>
          <w:p w14:paraId="57C547A3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Patients/Consultants Number per day</w:t>
            </w:r>
          </w:p>
        </w:tc>
        <w:tc>
          <w:tcPr>
            <w:tcW w:w="4104" w:type="dxa"/>
            <w:vAlign w:val="center"/>
          </w:tcPr>
          <w:p w14:paraId="465A1BF2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1~2</w:t>
            </w:r>
          </w:p>
        </w:tc>
        <w:tc>
          <w:tcPr>
            <w:tcW w:w="2463" w:type="dxa"/>
            <w:vAlign w:val="center"/>
          </w:tcPr>
          <w:p w14:paraId="09EEE3B1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20.3%</w:t>
            </w:r>
          </w:p>
        </w:tc>
      </w:tr>
      <w:tr w:rsidR="00851B52" w:rsidRPr="005C01FD" w14:paraId="39434000" w14:textId="77777777" w:rsidTr="008035CE">
        <w:tc>
          <w:tcPr>
            <w:tcW w:w="2311" w:type="dxa"/>
            <w:vMerge/>
            <w:vAlign w:val="center"/>
          </w:tcPr>
          <w:p w14:paraId="50EDE0A3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50CFBAD6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3~5</w:t>
            </w:r>
          </w:p>
        </w:tc>
        <w:tc>
          <w:tcPr>
            <w:tcW w:w="2463" w:type="dxa"/>
            <w:vAlign w:val="center"/>
          </w:tcPr>
          <w:p w14:paraId="4C3F739E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60.7%</w:t>
            </w:r>
          </w:p>
        </w:tc>
      </w:tr>
      <w:tr w:rsidR="00851B52" w:rsidRPr="005C01FD" w14:paraId="2781E164" w14:textId="77777777" w:rsidTr="008035CE">
        <w:tc>
          <w:tcPr>
            <w:tcW w:w="2311" w:type="dxa"/>
            <w:vMerge/>
            <w:vAlign w:val="center"/>
          </w:tcPr>
          <w:p w14:paraId="63FB2467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34B06C8B" w14:textId="77777777" w:rsidR="00851B52" w:rsidRPr="00254C71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 xml:space="preserve">&gt; </w:t>
            </w:r>
            <w:r w:rsidRPr="00254C71">
              <w:rPr>
                <w:rFonts w:eastAsia="Calibri"/>
                <w:color w:val="000000" w:themeColor="text1"/>
                <w:sz w:val="22"/>
              </w:rPr>
              <w:t>5</w:t>
            </w:r>
          </w:p>
        </w:tc>
        <w:tc>
          <w:tcPr>
            <w:tcW w:w="2463" w:type="dxa"/>
            <w:vAlign w:val="center"/>
          </w:tcPr>
          <w:p w14:paraId="6F40E443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1</w:t>
            </w:r>
            <w:r w:rsidRPr="005C01FD">
              <w:rPr>
                <w:rFonts w:eastAsia="Calibri"/>
                <w:color w:val="000000" w:themeColor="text1"/>
                <w:sz w:val="22"/>
              </w:rPr>
              <w:t>9%</w:t>
            </w:r>
          </w:p>
        </w:tc>
      </w:tr>
      <w:tr w:rsidR="00851B52" w:rsidRPr="005C01FD" w14:paraId="3FF13367" w14:textId="77777777" w:rsidTr="008035CE">
        <w:tc>
          <w:tcPr>
            <w:tcW w:w="2311" w:type="dxa"/>
            <w:vMerge w:val="restart"/>
            <w:shd w:val="clear" w:color="auto" w:fill="D9E2F3" w:themeFill="accent1" w:themeFillTint="33"/>
            <w:vAlign w:val="center"/>
          </w:tcPr>
          <w:p w14:paraId="3CB08754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lastRenderedPageBreak/>
              <w:t xml:space="preserve">Taken </w:t>
            </w:r>
            <w:r w:rsidRPr="005C01FD">
              <w:rPr>
                <w:rFonts w:eastAsia="Calibri" w:hint="eastAsia"/>
                <w:color w:val="000000" w:themeColor="text1"/>
                <w:sz w:val="22"/>
              </w:rPr>
              <w:t>T</w:t>
            </w:r>
            <w:r w:rsidRPr="005C01FD">
              <w:rPr>
                <w:rFonts w:eastAsia="Calibri"/>
                <w:color w:val="000000" w:themeColor="text1"/>
                <w:sz w:val="22"/>
              </w:rPr>
              <w:t>ime per person</w:t>
            </w:r>
          </w:p>
        </w:tc>
        <w:tc>
          <w:tcPr>
            <w:tcW w:w="4104" w:type="dxa"/>
            <w:vAlign w:val="center"/>
          </w:tcPr>
          <w:p w14:paraId="5B447EBA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&lt;= 45min</w:t>
            </w:r>
          </w:p>
        </w:tc>
        <w:tc>
          <w:tcPr>
            <w:tcW w:w="2463" w:type="dxa"/>
            <w:vAlign w:val="center"/>
          </w:tcPr>
          <w:p w14:paraId="6DBE7DE9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34.7%</w:t>
            </w:r>
          </w:p>
        </w:tc>
      </w:tr>
      <w:tr w:rsidR="00851B52" w:rsidRPr="005C01FD" w14:paraId="7D426B8F" w14:textId="77777777" w:rsidTr="008035CE">
        <w:tc>
          <w:tcPr>
            <w:tcW w:w="2311" w:type="dxa"/>
            <w:vMerge/>
            <w:vAlign w:val="center"/>
          </w:tcPr>
          <w:p w14:paraId="234DD5A7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7C0A3C55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45~90min</w:t>
            </w:r>
          </w:p>
        </w:tc>
        <w:tc>
          <w:tcPr>
            <w:tcW w:w="2463" w:type="dxa"/>
            <w:vAlign w:val="center"/>
          </w:tcPr>
          <w:p w14:paraId="2FB992D3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52.6%</w:t>
            </w:r>
          </w:p>
        </w:tc>
      </w:tr>
      <w:tr w:rsidR="00851B52" w:rsidRPr="005C01FD" w14:paraId="18A2FA87" w14:textId="77777777" w:rsidTr="008035CE">
        <w:tc>
          <w:tcPr>
            <w:tcW w:w="2311" w:type="dxa"/>
            <w:vMerge/>
            <w:vAlign w:val="center"/>
          </w:tcPr>
          <w:p w14:paraId="78255504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4B3B7543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&gt; 90min</w:t>
            </w:r>
          </w:p>
        </w:tc>
        <w:tc>
          <w:tcPr>
            <w:tcW w:w="2463" w:type="dxa"/>
            <w:vAlign w:val="center"/>
          </w:tcPr>
          <w:p w14:paraId="430E5A17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1</w:t>
            </w:r>
            <w:r w:rsidRPr="005C01FD">
              <w:rPr>
                <w:rFonts w:eastAsia="Calibri"/>
                <w:color w:val="000000" w:themeColor="text1"/>
                <w:sz w:val="22"/>
              </w:rPr>
              <w:t>2.7%</w:t>
            </w:r>
          </w:p>
        </w:tc>
      </w:tr>
      <w:tr w:rsidR="00851B52" w:rsidRPr="005C01FD" w14:paraId="1C22BA71" w14:textId="77777777" w:rsidTr="008035CE">
        <w:tc>
          <w:tcPr>
            <w:tcW w:w="2311" w:type="dxa"/>
            <w:vMerge w:val="restart"/>
            <w:shd w:val="clear" w:color="auto" w:fill="D9E2F3" w:themeFill="accent1" w:themeFillTint="33"/>
            <w:vAlign w:val="center"/>
          </w:tcPr>
          <w:p w14:paraId="3F71BC2C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Patients/Consultants’ Job</w:t>
            </w:r>
          </w:p>
        </w:tc>
        <w:tc>
          <w:tcPr>
            <w:tcW w:w="4104" w:type="dxa"/>
            <w:vAlign w:val="center"/>
          </w:tcPr>
          <w:p w14:paraId="094CC77E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Retire</w:t>
            </w:r>
          </w:p>
        </w:tc>
        <w:tc>
          <w:tcPr>
            <w:tcW w:w="2463" w:type="dxa"/>
            <w:vAlign w:val="center"/>
          </w:tcPr>
          <w:p w14:paraId="618DE8A4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3</w:t>
            </w:r>
            <w:r w:rsidRPr="005C01FD">
              <w:rPr>
                <w:rFonts w:eastAsia="Calibri"/>
                <w:color w:val="000000" w:themeColor="text1"/>
                <w:sz w:val="22"/>
              </w:rPr>
              <w:t>2.5%</w:t>
            </w:r>
          </w:p>
        </w:tc>
      </w:tr>
      <w:tr w:rsidR="00851B52" w:rsidRPr="005C01FD" w14:paraId="36A0D5C7" w14:textId="77777777" w:rsidTr="008035CE">
        <w:tc>
          <w:tcPr>
            <w:tcW w:w="2311" w:type="dxa"/>
            <w:vMerge/>
            <w:vAlign w:val="center"/>
          </w:tcPr>
          <w:p w14:paraId="7B5732E0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5B47B38F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Student</w:t>
            </w:r>
          </w:p>
        </w:tc>
        <w:tc>
          <w:tcPr>
            <w:tcW w:w="2463" w:type="dxa"/>
            <w:vAlign w:val="center"/>
          </w:tcPr>
          <w:p w14:paraId="68C05C46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2</w:t>
            </w:r>
            <w:r w:rsidRPr="005C01FD">
              <w:rPr>
                <w:rFonts w:eastAsia="Calibri"/>
                <w:color w:val="000000" w:themeColor="text1"/>
                <w:sz w:val="22"/>
              </w:rPr>
              <w:t>6.5%</w:t>
            </w:r>
          </w:p>
        </w:tc>
      </w:tr>
      <w:tr w:rsidR="00851B52" w:rsidRPr="005C01FD" w14:paraId="5074492C" w14:textId="77777777" w:rsidTr="008035CE">
        <w:tc>
          <w:tcPr>
            <w:tcW w:w="2311" w:type="dxa"/>
            <w:vMerge/>
            <w:vAlign w:val="center"/>
          </w:tcPr>
          <w:p w14:paraId="5335FFCB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59A2FA0B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Commuter</w:t>
            </w:r>
          </w:p>
        </w:tc>
        <w:tc>
          <w:tcPr>
            <w:tcW w:w="2463" w:type="dxa"/>
            <w:vAlign w:val="center"/>
          </w:tcPr>
          <w:p w14:paraId="5C5F5608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2</w:t>
            </w:r>
            <w:r w:rsidRPr="005C01FD">
              <w:rPr>
                <w:rFonts w:eastAsia="Calibri"/>
                <w:color w:val="000000" w:themeColor="text1"/>
                <w:sz w:val="22"/>
              </w:rPr>
              <w:t>3.1%</w:t>
            </w:r>
          </w:p>
        </w:tc>
      </w:tr>
      <w:tr w:rsidR="00851B52" w:rsidRPr="005C01FD" w14:paraId="2D8682E2" w14:textId="77777777" w:rsidTr="008035CE">
        <w:tc>
          <w:tcPr>
            <w:tcW w:w="2311" w:type="dxa"/>
            <w:vMerge/>
            <w:vAlign w:val="center"/>
          </w:tcPr>
          <w:p w14:paraId="1827F5C7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500C9022" w14:textId="77777777" w:rsidR="00851B52" w:rsidRPr="00803104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Service</w:t>
            </w:r>
          </w:p>
        </w:tc>
        <w:tc>
          <w:tcPr>
            <w:tcW w:w="2463" w:type="dxa"/>
            <w:vAlign w:val="center"/>
          </w:tcPr>
          <w:p w14:paraId="0D025513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1</w:t>
            </w:r>
            <w:r w:rsidRPr="005C01FD">
              <w:rPr>
                <w:rFonts w:eastAsia="Calibri"/>
                <w:color w:val="000000" w:themeColor="text1"/>
                <w:sz w:val="22"/>
              </w:rPr>
              <w:t>0.7%</w:t>
            </w:r>
          </w:p>
        </w:tc>
      </w:tr>
      <w:tr w:rsidR="00851B52" w:rsidRPr="005C01FD" w14:paraId="440714DE" w14:textId="77777777" w:rsidTr="008035CE">
        <w:tc>
          <w:tcPr>
            <w:tcW w:w="2311" w:type="dxa"/>
            <w:vMerge/>
            <w:vAlign w:val="center"/>
          </w:tcPr>
          <w:p w14:paraId="1C57EECC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7470C1A7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 xml:space="preserve">Individual </w:t>
            </w:r>
          </w:p>
        </w:tc>
        <w:tc>
          <w:tcPr>
            <w:tcW w:w="2463" w:type="dxa"/>
            <w:vAlign w:val="center"/>
          </w:tcPr>
          <w:p w14:paraId="24C210B1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7</w:t>
            </w:r>
            <w:r w:rsidRPr="005C01FD">
              <w:rPr>
                <w:rFonts w:eastAsia="Calibri"/>
                <w:color w:val="000000" w:themeColor="text1"/>
                <w:sz w:val="22"/>
              </w:rPr>
              <w:t>.2%</w:t>
            </w:r>
          </w:p>
        </w:tc>
      </w:tr>
      <w:tr w:rsidR="00851B52" w:rsidRPr="005C01FD" w14:paraId="185EDDC7" w14:textId="77777777" w:rsidTr="008035CE">
        <w:tc>
          <w:tcPr>
            <w:tcW w:w="2311" w:type="dxa"/>
            <w:vMerge w:val="restart"/>
            <w:shd w:val="clear" w:color="auto" w:fill="D9E2F3" w:themeFill="accent1" w:themeFillTint="33"/>
            <w:vAlign w:val="center"/>
          </w:tcPr>
          <w:p w14:paraId="5EB855D3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Patients/Consultants’ Age</w:t>
            </w:r>
          </w:p>
        </w:tc>
        <w:tc>
          <w:tcPr>
            <w:tcW w:w="4104" w:type="dxa"/>
            <w:vAlign w:val="center"/>
          </w:tcPr>
          <w:p w14:paraId="60C15CF0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&lt;</w:t>
            </w:r>
            <w:r w:rsidRPr="005C01FD">
              <w:rPr>
                <w:rFonts w:eastAsia="Calibri"/>
                <w:color w:val="000000" w:themeColor="text1"/>
                <w:sz w:val="22"/>
              </w:rPr>
              <w:t xml:space="preserve"> 18</w:t>
            </w:r>
          </w:p>
        </w:tc>
        <w:tc>
          <w:tcPr>
            <w:tcW w:w="2463" w:type="dxa"/>
            <w:vAlign w:val="center"/>
          </w:tcPr>
          <w:p w14:paraId="7517427E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3</w:t>
            </w:r>
            <w:r w:rsidRPr="005C01FD">
              <w:rPr>
                <w:rFonts w:eastAsia="Calibri"/>
                <w:color w:val="000000" w:themeColor="text1"/>
                <w:sz w:val="22"/>
              </w:rPr>
              <w:t>7.4%</w:t>
            </w:r>
          </w:p>
        </w:tc>
      </w:tr>
      <w:tr w:rsidR="00851B52" w:rsidRPr="005C01FD" w14:paraId="3EE7FCDC" w14:textId="77777777" w:rsidTr="008035CE">
        <w:tc>
          <w:tcPr>
            <w:tcW w:w="2311" w:type="dxa"/>
            <w:vMerge/>
            <w:vAlign w:val="center"/>
          </w:tcPr>
          <w:p w14:paraId="0A6ED478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58D9A369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1</w:t>
            </w:r>
            <w:r w:rsidRPr="005C01FD">
              <w:rPr>
                <w:rFonts w:eastAsia="Calibri"/>
                <w:color w:val="000000" w:themeColor="text1"/>
                <w:sz w:val="22"/>
              </w:rPr>
              <w:t>8~24</w:t>
            </w:r>
          </w:p>
        </w:tc>
        <w:tc>
          <w:tcPr>
            <w:tcW w:w="2463" w:type="dxa"/>
            <w:vAlign w:val="center"/>
          </w:tcPr>
          <w:p w14:paraId="305EC63E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2</w:t>
            </w:r>
            <w:r w:rsidRPr="005C01FD">
              <w:rPr>
                <w:rFonts w:eastAsia="Calibri"/>
                <w:color w:val="000000" w:themeColor="text1"/>
                <w:sz w:val="22"/>
              </w:rPr>
              <w:t>8.5%</w:t>
            </w:r>
          </w:p>
        </w:tc>
      </w:tr>
      <w:tr w:rsidR="00851B52" w:rsidRPr="005C01FD" w14:paraId="1EFD44CD" w14:textId="77777777" w:rsidTr="008035CE">
        <w:tc>
          <w:tcPr>
            <w:tcW w:w="2311" w:type="dxa"/>
            <w:vMerge/>
            <w:vAlign w:val="center"/>
          </w:tcPr>
          <w:p w14:paraId="64DC5092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730BEA45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2</w:t>
            </w:r>
            <w:r w:rsidRPr="005C01FD">
              <w:rPr>
                <w:rFonts w:eastAsia="Calibri"/>
                <w:color w:val="000000" w:themeColor="text1"/>
                <w:sz w:val="22"/>
              </w:rPr>
              <w:t>5~34</w:t>
            </w:r>
          </w:p>
        </w:tc>
        <w:tc>
          <w:tcPr>
            <w:tcW w:w="2463" w:type="dxa"/>
            <w:vAlign w:val="center"/>
          </w:tcPr>
          <w:p w14:paraId="2B275539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2</w:t>
            </w:r>
            <w:r w:rsidRPr="005C01FD">
              <w:rPr>
                <w:rFonts w:eastAsia="Calibri"/>
                <w:color w:val="000000" w:themeColor="text1"/>
                <w:sz w:val="22"/>
              </w:rPr>
              <w:t>4.1%</w:t>
            </w:r>
          </w:p>
        </w:tc>
      </w:tr>
      <w:tr w:rsidR="00851B52" w:rsidRPr="005C01FD" w14:paraId="294FE041" w14:textId="77777777" w:rsidTr="008035CE">
        <w:tc>
          <w:tcPr>
            <w:tcW w:w="2311" w:type="dxa"/>
            <w:vMerge/>
            <w:vAlign w:val="center"/>
          </w:tcPr>
          <w:p w14:paraId="75451ED2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77BC60E3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3</w:t>
            </w:r>
            <w:r w:rsidRPr="005C01FD">
              <w:rPr>
                <w:rFonts w:eastAsia="Calibri"/>
                <w:color w:val="000000" w:themeColor="text1"/>
                <w:sz w:val="22"/>
              </w:rPr>
              <w:t>5~44</w:t>
            </w:r>
          </w:p>
        </w:tc>
        <w:tc>
          <w:tcPr>
            <w:tcW w:w="2463" w:type="dxa"/>
            <w:vAlign w:val="center"/>
          </w:tcPr>
          <w:p w14:paraId="10DDD563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6</w:t>
            </w:r>
            <w:r w:rsidRPr="005C01FD">
              <w:rPr>
                <w:rFonts w:eastAsia="Calibri"/>
                <w:color w:val="000000" w:themeColor="text1"/>
                <w:sz w:val="22"/>
              </w:rPr>
              <w:t>.2%</w:t>
            </w:r>
          </w:p>
        </w:tc>
      </w:tr>
      <w:tr w:rsidR="00851B52" w:rsidRPr="005C01FD" w14:paraId="1B16A1A4" w14:textId="77777777" w:rsidTr="008035CE">
        <w:tc>
          <w:tcPr>
            <w:tcW w:w="2311" w:type="dxa"/>
            <w:vMerge/>
            <w:vAlign w:val="center"/>
          </w:tcPr>
          <w:p w14:paraId="785AD44F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4F8FCB77" w14:textId="77777777" w:rsidR="00851B52" w:rsidRPr="00454CE2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 xml:space="preserve">&gt; </w:t>
            </w:r>
            <w:r w:rsidRPr="00454CE2">
              <w:rPr>
                <w:rFonts w:eastAsia="Calibri" w:hint="eastAsia"/>
                <w:color w:val="000000" w:themeColor="text1"/>
                <w:sz w:val="22"/>
              </w:rPr>
              <w:t>4</w:t>
            </w:r>
            <w:r w:rsidRPr="00454CE2">
              <w:rPr>
                <w:rFonts w:eastAsia="Calibri"/>
                <w:color w:val="000000" w:themeColor="text1"/>
                <w:sz w:val="22"/>
              </w:rPr>
              <w:t>4</w:t>
            </w:r>
          </w:p>
        </w:tc>
        <w:tc>
          <w:tcPr>
            <w:tcW w:w="2463" w:type="dxa"/>
            <w:vAlign w:val="center"/>
          </w:tcPr>
          <w:p w14:paraId="5A7D7C4E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3</w:t>
            </w:r>
            <w:r w:rsidRPr="005C01FD">
              <w:rPr>
                <w:rFonts w:eastAsia="Calibri"/>
                <w:color w:val="000000" w:themeColor="text1"/>
                <w:sz w:val="22"/>
              </w:rPr>
              <w:t>.4%</w:t>
            </w:r>
          </w:p>
        </w:tc>
      </w:tr>
      <w:tr w:rsidR="00851B52" w:rsidRPr="005C01FD" w14:paraId="5E71BBE4" w14:textId="77777777" w:rsidTr="008035CE">
        <w:tc>
          <w:tcPr>
            <w:tcW w:w="2311" w:type="dxa"/>
            <w:vMerge w:val="restart"/>
            <w:shd w:val="clear" w:color="auto" w:fill="D9E2F3" w:themeFill="accent1" w:themeFillTint="33"/>
            <w:vAlign w:val="center"/>
          </w:tcPr>
          <w:p w14:paraId="4E43DA3B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Service Channel</w:t>
            </w:r>
          </w:p>
        </w:tc>
        <w:tc>
          <w:tcPr>
            <w:tcW w:w="4104" w:type="dxa"/>
            <w:vAlign w:val="center"/>
          </w:tcPr>
          <w:p w14:paraId="1C17F87B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Mental Hospital / Clinic</w:t>
            </w:r>
          </w:p>
        </w:tc>
        <w:tc>
          <w:tcPr>
            <w:tcW w:w="2463" w:type="dxa"/>
            <w:vAlign w:val="center"/>
          </w:tcPr>
          <w:p w14:paraId="5EA44180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60.3%</w:t>
            </w:r>
          </w:p>
        </w:tc>
      </w:tr>
      <w:tr w:rsidR="00851B52" w:rsidRPr="005C01FD" w14:paraId="3E1F85CB" w14:textId="77777777" w:rsidTr="008035CE">
        <w:tc>
          <w:tcPr>
            <w:tcW w:w="2311" w:type="dxa"/>
            <w:vMerge/>
            <w:vAlign w:val="center"/>
          </w:tcPr>
          <w:p w14:paraId="4C42055A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1BD41A46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Online</w:t>
            </w:r>
          </w:p>
        </w:tc>
        <w:tc>
          <w:tcPr>
            <w:tcW w:w="2463" w:type="dxa"/>
            <w:vAlign w:val="center"/>
          </w:tcPr>
          <w:p w14:paraId="3300BB55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2</w:t>
            </w:r>
            <w:r w:rsidRPr="005C01FD">
              <w:rPr>
                <w:rFonts w:eastAsia="Calibri"/>
                <w:color w:val="000000" w:themeColor="text1"/>
                <w:sz w:val="22"/>
              </w:rPr>
              <w:t>1.9%</w:t>
            </w:r>
          </w:p>
        </w:tc>
      </w:tr>
      <w:tr w:rsidR="00851B52" w:rsidRPr="005C01FD" w14:paraId="607E5949" w14:textId="77777777" w:rsidTr="008035CE">
        <w:tc>
          <w:tcPr>
            <w:tcW w:w="2311" w:type="dxa"/>
            <w:vMerge/>
            <w:vAlign w:val="center"/>
          </w:tcPr>
          <w:p w14:paraId="5A5C9563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2CDBCC3C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Comprehensive Hospital</w:t>
            </w:r>
          </w:p>
        </w:tc>
        <w:tc>
          <w:tcPr>
            <w:tcW w:w="2463" w:type="dxa"/>
            <w:vAlign w:val="center"/>
          </w:tcPr>
          <w:p w14:paraId="0736E867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1</w:t>
            </w:r>
            <w:r w:rsidRPr="005C01FD">
              <w:rPr>
                <w:rFonts w:eastAsia="Calibri"/>
                <w:color w:val="000000" w:themeColor="text1"/>
                <w:sz w:val="22"/>
              </w:rPr>
              <w:t>5.9%</w:t>
            </w:r>
          </w:p>
        </w:tc>
      </w:tr>
      <w:tr w:rsidR="00851B52" w:rsidRPr="005C01FD" w14:paraId="76060303" w14:textId="77777777" w:rsidTr="008035CE">
        <w:tc>
          <w:tcPr>
            <w:tcW w:w="2311" w:type="dxa"/>
            <w:vMerge/>
            <w:vAlign w:val="center"/>
          </w:tcPr>
          <w:p w14:paraId="6A342341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6D39575E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Home</w:t>
            </w:r>
          </w:p>
        </w:tc>
        <w:tc>
          <w:tcPr>
            <w:tcW w:w="2463" w:type="dxa"/>
            <w:vAlign w:val="center"/>
          </w:tcPr>
          <w:p w14:paraId="4BD99A6C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1</w:t>
            </w:r>
            <w:r w:rsidRPr="005C01FD">
              <w:rPr>
                <w:rFonts w:eastAsia="Calibri"/>
                <w:color w:val="000000" w:themeColor="text1"/>
                <w:sz w:val="22"/>
              </w:rPr>
              <w:t>.9%</w:t>
            </w:r>
          </w:p>
        </w:tc>
      </w:tr>
      <w:tr w:rsidR="00851B52" w:rsidRPr="005C01FD" w14:paraId="55B41B52" w14:textId="77777777" w:rsidTr="008035CE">
        <w:tc>
          <w:tcPr>
            <w:tcW w:w="2311" w:type="dxa"/>
            <w:vMerge w:val="restart"/>
            <w:shd w:val="clear" w:color="auto" w:fill="D9E2F3" w:themeFill="accent1" w:themeFillTint="33"/>
            <w:vAlign w:val="center"/>
          </w:tcPr>
          <w:p w14:paraId="5FAE8BDD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C</w:t>
            </w:r>
            <w:r w:rsidRPr="005C01FD">
              <w:rPr>
                <w:rFonts w:eastAsia="Calibri"/>
                <w:color w:val="000000" w:themeColor="text1"/>
                <w:sz w:val="22"/>
              </w:rPr>
              <w:t>urrent Difficulties</w:t>
            </w:r>
          </w:p>
        </w:tc>
        <w:tc>
          <w:tcPr>
            <w:tcW w:w="4104" w:type="dxa"/>
            <w:vAlign w:val="center"/>
          </w:tcPr>
          <w:p w14:paraId="46388E34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4891023E">
              <w:rPr>
                <w:sz w:val="22"/>
              </w:rPr>
              <w:t>Insufficient customer resources</w:t>
            </w:r>
          </w:p>
        </w:tc>
        <w:tc>
          <w:tcPr>
            <w:tcW w:w="2463" w:type="dxa"/>
            <w:vAlign w:val="center"/>
          </w:tcPr>
          <w:p w14:paraId="02B43078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1</w:t>
            </w:r>
            <w:r w:rsidRPr="005C01FD">
              <w:rPr>
                <w:rFonts w:eastAsia="Calibri"/>
                <w:color w:val="000000" w:themeColor="text1"/>
                <w:sz w:val="22"/>
              </w:rPr>
              <w:t>st</w:t>
            </w:r>
          </w:p>
        </w:tc>
      </w:tr>
      <w:tr w:rsidR="00851B52" w:rsidRPr="005C01FD" w14:paraId="1F2E961F" w14:textId="77777777" w:rsidTr="008035CE">
        <w:tc>
          <w:tcPr>
            <w:tcW w:w="2311" w:type="dxa"/>
            <w:vMerge/>
            <w:vAlign w:val="center"/>
          </w:tcPr>
          <w:p w14:paraId="79890DAD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19DEA47B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C</w:t>
            </w:r>
            <w:r w:rsidRPr="005C01FD">
              <w:rPr>
                <w:rFonts w:eastAsia="Calibri"/>
                <w:color w:val="000000" w:themeColor="text1"/>
                <w:sz w:val="22"/>
              </w:rPr>
              <w:t>ovid Impact / Epidemic Control Policy</w:t>
            </w:r>
          </w:p>
        </w:tc>
        <w:tc>
          <w:tcPr>
            <w:tcW w:w="2463" w:type="dxa"/>
            <w:vAlign w:val="center"/>
          </w:tcPr>
          <w:p w14:paraId="0D58B543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2nd</w:t>
            </w:r>
          </w:p>
        </w:tc>
      </w:tr>
      <w:tr w:rsidR="00851B52" w:rsidRPr="005C01FD" w14:paraId="32559216" w14:textId="77777777" w:rsidTr="008035CE">
        <w:tc>
          <w:tcPr>
            <w:tcW w:w="2311" w:type="dxa"/>
            <w:vMerge/>
            <w:vAlign w:val="center"/>
          </w:tcPr>
          <w:p w14:paraId="5941E160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4F700FF8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sz w:val="22"/>
              </w:rPr>
              <w:t>Geographic restrictions</w:t>
            </w:r>
          </w:p>
        </w:tc>
        <w:tc>
          <w:tcPr>
            <w:tcW w:w="2463" w:type="dxa"/>
            <w:vAlign w:val="center"/>
          </w:tcPr>
          <w:p w14:paraId="19216CBF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3</w:t>
            </w:r>
            <w:r w:rsidRPr="005C01FD">
              <w:rPr>
                <w:rFonts w:eastAsia="Calibri"/>
                <w:color w:val="000000" w:themeColor="text1"/>
                <w:sz w:val="22"/>
              </w:rPr>
              <w:t>rd</w:t>
            </w:r>
          </w:p>
        </w:tc>
      </w:tr>
      <w:tr w:rsidR="00851B52" w:rsidRPr="005C01FD" w14:paraId="43CD0911" w14:textId="77777777" w:rsidTr="008035CE">
        <w:tc>
          <w:tcPr>
            <w:tcW w:w="2311" w:type="dxa"/>
            <w:vMerge/>
            <w:vAlign w:val="center"/>
          </w:tcPr>
          <w:p w14:paraId="17D22066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7331AAB0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T</w:t>
            </w:r>
            <w:r w:rsidRPr="005C01FD">
              <w:rPr>
                <w:rFonts w:eastAsia="Calibri"/>
                <w:color w:val="000000" w:themeColor="text1"/>
                <w:sz w:val="22"/>
              </w:rPr>
              <w:t>ight Schedule</w:t>
            </w:r>
          </w:p>
        </w:tc>
        <w:tc>
          <w:tcPr>
            <w:tcW w:w="2463" w:type="dxa"/>
            <w:vAlign w:val="center"/>
          </w:tcPr>
          <w:p w14:paraId="536E26A2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4</w:t>
            </w:r>
            <w:r w:rsidRPr="005C01FD">
              <w:rPr>
                <w:rFonts w:eastAsia="Calibri"/>
                <w:color w:val="000000" w:themeColor="text1"/>
                <w:sz w:val="22"/>
              </w:rPr>
              <w:t>th</w:t>
            </w:r>
          </w:p>
        </w:tc>
      </w:tr>
      <w:tr w:rsidR="00851B52" w:rsidRPr="005C01FD" w14:paraId="52748616" w14:textId="77777777" w:rsidTr="008035CE">
        <w:tc>
          <w:tcPr>
            <w:tcW w:w="2311" w:type="dxa"/>
            <w:vMerge w:val="restart"/>
            <w:shd w:val="clear" w:color="auto" w:fill="D9E2F3" w:themeFill="accent1" w:themeFillTint="33"/>
            <w:vAlign w:val="center"/>
          </w:tcPr>
          <w:p w14:paraId="2BE1A074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M</w:t>
            </w:r>
            <w:r w:rsidRPr="005C01FD">
              <w:rPr>
                <w:rFonts w:eastAsia="Calibri"/>
                <w:color w:val="000000" w:themeColor="text1"/>
                <w:sz w:val="22"/>
              </w:rPr>
              <w:t>ental Healthcare Advanced Cities</w:t>
            </w:r>
          </w:p>
        </w:tc>
        <w:tc>
          <w:tcPr>
            <w:tcW w:w="4104" w:type="dxa"/>
            <w:vAlign w:val="center"/>
          </w:tcPr>
          <w:p w14:paraId="09D53C5D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Super first-line city</w:t>
            </w:r>
          </w:p>
        </w:tc>
        <w:tc>
          <w:tcPr>
            <w:tcW w:w="2463" w:type="dxa"/>
            <w:vAlign w:val="center"/>
          </w:tcPr>
          <w:p w14:paraId="5479746E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100%</w:t>
            </w:r>
          </w:p>
        </w:tc>
      </w:tr>
      <w:tr w:rsidR="00851B52" w:rsidRPr="005C01FD" w14:paraId="65973293" w14:textId="77777777" w:rsidTr="008035CE">
        <w:tc>
          <w:tcPr>
            <w:tcW w:w="2311" w:type="dxa"/>
            <w:vMerge/>
            <w:vAlign w:val="center"/>
          </w:tcPr>
          <w:p w14:paraId="5B48E9EF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17435DE7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First-line city</w:t>
            </w:r>
          </w:p>
        </w:tc>
        <w:tc>
          <w:tcPr>
            <w:tcW w:w="2463" w:type="dxa"/>
            <w:vAlign w:val="center"/>
          </w:tcPr>
          <w:p w14:paraId="0E7625DC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3</w:t>
            </w:r>
            <w:r w:rsidRPr="005C01FD">
              <w:rPr>
                <w:rFonts w:eastAsia="Calibri"/>
                <w:color w:val="000000" w:themeColor="text1"/>
                <w:sz w:val="22"/>
              </w:rPr>
              <w:t>2.3%</w:t>
            </w:r>
          </w:p>
        </w:tc>
      </w:tr>
      <w:tr w:rsidR="00851B52" w:rsidRPr="005C01FD" w14:paraId="56DB6D10" w14:textId="77777777" w:rsidTr="008035CE">
        <w:tc>
          <w:tcPr>
            <w:tcW w:w="2311" w:type="dxa"/>
            <w:vMerge/>
            <w:vAlign w:val="center"/>
          </w:tcPr>
          <w:p w14:paraId="747C2071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58F59698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New first-line city</w:t>
            </w:r>
          </w:p>
        </w:tc>
        <w:tc>
          <w:tcPr>
            <w:tcW w:w="2463" w:type="dxa"/>
            <w:vAlign w:val="center"/>
          </w:tcPr>
          <w:p w14:paraId="609F35AF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1</w:t>
            </w:r>
            <w:r w:rsidRPr="005C01FD">
              <w:rPr>
                <w:rFonts w:eastAsia="Calibri"/>
                <w:color w:val="000000" w:themeColor="text1"/>
                <w:sz w:val="22"/>
              </w:rPr>
              <w:t>0%</w:t>
            </w:r>
          </w:p>
        </w:tc>
      </w:tr>
    </w:tbl>
    <w:p w14:paraId="3AF3EDA2" w14:textId="77777777" w:rsidR="00851B52" w:rsidRPr="005C01FD" w:rsidRDefault="00851B52" w:rsidP="00851B52">
      <w:pPr>
        <w:pStyle w:val="a3"/>
        <w:ind w:left="420" w:firstLineChars="0" w:firstLine="0"/>
        <w:rPr>
          <w:rFonts w:ascii="Times New Roman" w:eastAsia="Calibri" w:hAnsi="Times New Roman" w:cs="Times New Roman"/>
          <w:color w:val="000000" w:themeColor="text1"/>
          <w:sz w:val="22"/>
        </w:rPr>
      </w:pPr>
    </w:p>
    <w:p w14:paraId="3AF02C21" w14:textId="77777777" w:rsidR="00851B52" w:rsidRPr="005C01FD" w:rsidRDefault="00851B52" w:rsidP="00851B52">
      <w:pPr>
        <w:pStyle w:val="a3"/>
        <w:ind w:left="420" w:firstLineChars="0" w:firstLine="0"/>
        <w:rPr>
          <w:rFonts w:ascii="Times New Roman" w:eastAsia="Calibri" w:hAnsi="Times New Roman" w:cs="Times New Roman"/>
          <w:color w:val="000000" w:themeColor="text1"/>
          <w:sz w:val="22"/>
        </w:rPr>
      </w:pPr>
      <w:bookmarkStart w:id="2" w:name="OLE_LINK10"/>
      <w:r>
        <w:rPr>
          <w:rFonts w:ascii="Times New Roman" w:eastAsia="Calibri" w:hAnsi="Times New Roman" w:cs="Times New Roman"/>
          <w:color w:val="000000" w:themeColor="text1"/>
          <w:sz w:val="22"/>
        </w:rPr>
        <w:t>(3)</w:t>
      </w:r>
      <w:r w:rsidRPr="008715C0">
        <w:rPr>
          <w:rFonts w:ascii="Times New Roman" w:eastAsia="Calibri" w:hAnsi="Times New Roman" w:cs="Times New Roman"/>
          <w:color w:val="000000" w:themeColor="text1"/>
          <w:sz w:val="22"/>
        </w:rPr>
        <w:tab/>
      </w:r>
      <w:r>
        <w:rPr>
          <w:rFonts w:ascii="Times New Roman" w:eastAsia="Calibri" w:hAnsi="Times New Roman" w:cs="Times New Roman"/>
          <w:color w:val="000000" w:themeColor="text1"/>
          <w:sz w:val="22"/>
        </w:rPr>
        <w:t xml:space="preserve">Ideal </w:t>
      </w:r>
      <w:r w:rsidRPr="008715C0">
        <w:rPr>
          <w:rFonts w:ascii="Times New Roman" w:eastAsia="Calibri" w:hAnsi="Times New Roman" w:cs="Times New Roman"/>
          <w:color w:val="000000" w:themeColor="text1"/>
          <w:sz w:val="22"/>
        </w:rPr>
        <w:t>Experience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11"/>
        <w:gridCol w:w="4104"/>
        <w:gridCol w:w="2463"/>
      </w:tblGrid>
      <w:tr w:rsidR="00851B52" w:rsidRPr="005C01FD" w14:paraId="5C91597D" w14:textId="77777777" w:rsidTr="008035CE">
        <w:tc>
          <w:tcPr>
            <w:tcW w:w="2311" w:type="dxa"/>
            <w:shd w:val="clear" w:color="auto" w:fill="B4C6E7" w:themeFill="accent1" w:themeFillTint="66"/>
          </w:tcPr>
          <w:bookmarkEnd w:id="2"/>
          <w:p w14:paraId="2AD9C462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Q</w:t>
            </w:r>
            <w:r w:rsidRPr="005C01FD">
              <w:rPr>
                <w:rFonts w:eastAsia="Calibri"/>
                <w:color w:val="000000" w:themeColor="text1"/>
                <w:sz w:val="22"/>
              </w:rPr>
              <w:t>uestion</w:t>
            </w:r>
          </w:p>
        </w:tc>
        <w:tc>
          <w:tcPr>
            <w:tcW w:w="4104" w:type="dxa"/>
            <w:shd w:val="clear" w:color="auto" w:fill="B4C6E7" w:themeFill="accent1" w:themeFillTint="66"/>
          </w:tcPr>
          <w:p w14:paraId="7F4FA7A2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A</w:t>
            </w:r>
            <w:r w:rsidRPr="005C01FD">
              <w:rPr>
                <w:rFonts w:eastAsia="Calibri"/>
                <w:color w:val="000000" w:themeColor="text1"/>
                <w:sz w:val="22"/>
              </w:rPr>
              <w:t>nswer</w:t>
            </w:r>
          </w:p>
        </w:tc>
        <w:tc>
          <w:tcPr>
            <w:tcW w:w="2463" w:type="dxa"/>
            <w:shd w:val="clear" w:color="auto" w:fill="B4C6E7" w:themeFill="accent1" w:themeFillTint="66"/>
          </w:tcPr>
          <w:p w14:paraId="2DDEEF5C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Quantitative</w:t>
            </w:r>
          </w:p>
        </w:tc>
      </w:tr>
      <w:tr w:rsidR="00851B52" w:rsidRPr="005C01FD" w14:paraId="7A47C2B3" w14:textId="77777777" w:rsidTr="008035CE">
        <w:tc>
          <w:tcPr>
            <w:tcW w:w="2311" w:type="dxa"/>
            <w:vMerge w:val="restart"/>
            <w:shd w:val="clear" w:color="auto" w:fill="D9E2F3" w:themeFill="accent1" w:themeFillTint="33"/>
            <w:vAlign w:val="center"/>
          </w:tcPr>
          <w:p w14:paraId="4F22EBAC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Promotion Methods</w:t>
            </w:r>
          </w:p>
        </w:tc>
        <w:tc>
          <w:tcPr>
            <w:tcW w:w="4104" w:type="dxa"/>
            <w:vAlign w:val="center"/>
          </w:tcPr>
          <w:p w14:paraId="09B80878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S</w:t>
            </w:r>
            <w:r w:rsidRPr="005C01FD">
              <w:rPr>
                <w:rFonts w:eastAsia="Calibri"/>
                <w:color w:val="000000" w:themeColor="text1"/>
                <w:sz w:val="22"/>
              </w:rPr>
              <w:t>ocial Media</w:t>
            </w:r>
          </w:p>
        </w:tc>
        <w:tc>
          <w:tcPr>
            <w:tcW w:w="2463" w:type="dxa"/>
            <w:vAlign w:val="center"/>
          </w:tcPr>
          <w:p w14:paraId="7429950B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1</w:t>
            </w:r>
            <w:r w:rsidRPr="005C01FD">
              <w:rPr>
                <w:rFonts w:eastAsia="Calibri"/>
                <w:color w:val="000000" w:themeColor="text1"/>
                <w:sz w:val="22"/>
              </w:rPr>
              <w:t>st</w:t>
            </w:r>
          </w:p>
        </w:tc>
      </w:tr>
      <w:tr w:rsidR="00851B52" w:rsidRPr="005C01FD" w14:paraId="01D3B44B" w14:textId="77777777" w:rsidTr="008035CE">
        <w:tc>
          <w:tcPr>
            <w:tcW w:w="2311" w:type="dxa"/>
            <w:vMerge/>
            <w:shd w:val="clear" w:color="auto" w:fill="D9E2F3" w:themeFill="accent1" w:themeFillTint="33"/>
            <w:vAlign w:val="center"/>
          </w:tcPr>
          <w:p w14:paraId="2E054909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1BCFA96D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Shooting short videos</w:t>
            </w:r>
          </w:p>
        </w:tc>
        <w:tc>
          <w:tcPr>
            <w:tcW w:w="2463" w:type="dxa"/>
            <w:vAlign w:val="center"/>
          </w:tcPr>
          <w:p w14:paraId="08A37532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2</w:t>
            </w:r>
            <w:r w:rsidRPr="005C01FD">
              <w:rPr>
                <w:rFonts w:eastAsia="Calibri"/>
                <w:color w:val="000000" w:themeColor="text1"/>
                <w:sz w:val="22"/>
              </w:rPr>
              <w:t>nd</w:t>
            </w:r>
          </w:p>
        </w:tc>
      </w:tr>
      <w:tr w:rsidR="00851B52" w:rsidRPr="005C01FD" w14:paraId="66CE1D00" w14:textId="77777777" w:rsidTr="008035CE">
        <w:tc>
          <w:tcPr>
            <w:tcW w:w="2311" w:type="dxa"/>
            <w:vMerge/>
            <w:shd w:val="clear" w:color="auto" w:fill="D9E2F3" w:themeFill="accent1" w:themeFillTint="33"/>
            <w:vAlign w:val="center"/>
          </w:tcPr>
          <w:p w14:paraId="31B84C68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0657FD3D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P</w:t>
            </w:r>
            <w:r w:rsidRPr="005C01FD">
              <w:rPr>
                <w:rFonts w:eastAsia="Calibri"/>
                <w:color w:val="000000" w:themeColor="text1"/>
                <w:sz w:val="22"/>
              </w:rPr>
              <w:t>rovide more free counseling</w:t>
            </w:r>
          </w:p>
        </w:tc>
        <w:tc>
          <w:tcPr>
            <w:tcW w:w="2463" w:type="dxa"/>
            <w:vAlign w:val="center"/>
          </w:tcPr>
          <w:p w14:paraId="789AD444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3</w:t>
            </w:r>
            <w:r w:rsidRPr="005C01FD">
              <w:rPr>
                <w:rFonts w:eastAsia="Calibri"/>
                <w:color w:val="000000" w:themeColor="text1"/>
                <w:sz w:val="22"/>
              </w:rPr>
              <w:t>rd</w:t>
            </w:r>
          </w:p>
        </w:tc>
      </w:tr>
      <w:tr w:rsidR="00851B52" w:rsidRPr="005C01FD" w14:paraId="148A7966" w14:textId="77777777" w:rsidTr="008035CE">
        <w:tc>
          <w:tcPr>
            <w:tcW w:w="2311" w:type="dxa"/>
            <w:vMerge/>
            <w:shd w:val="clear" w:color="auto" w:fill="D9E2F3" w:themeFill="accent1" w:themeFillTint="33"/>
            <w:vAlign w:val="center"/>
          </w:tcPr>
          <w:p w14:paraId="0C3B8336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62256BE8" w14:textId="77777777" w:rsidR="00851B52" w:rsidRPr="00254C71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Government Promotion</w:t>
            </w:r>
          </w:p>
        </w:tc>
        <w:tc>
          <w:tcPr>
            <w:tcW w:w="2463" w:type="dxa"/>
            <w:vAlign w:val="center"/>
          </w:tcPr>
          <w:p w14:paraId="50A99373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</w:tr>
      <w:tr w:rsidR="00851B52" w:rsidRPr="005C01FD" w14:paraId="334370D3" w14:textId="77777777" w:rsidTr="008035CE">
        <w:tc>
          <w:tcPr>
            <w:tcW w:w="2311" w:type="dxa"/>
            <w:vMerge/>
            <w:shd w:val="clear" w:color="auto" w:fill="D9E2F3" w:themeFill="accent1" w:themeFillTint="33"/>
            <w:vAlign w:val="center"/>
          </w:tcPr>
          <w:p w14:paraId="1F5FF0A2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3E9F41A1" w14:textId="77777777" w:rsidR="00851B52" w:rsidRPr="00E25F22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E25F22">
              <w:rPr>
                <w:rFonts w:eastAsia="Calibri"/>
                <w:color w:val="000000" w:themeColor="text1"/>
                <w:sz w:val="22"/>
              </w:rPr>
              <w:t>Community Talk</w:t>
            </w:r>
          </w:p>
        </w:tc>
        <w:tc>
          <w:tcPr>
            <w:tcW w:w="2463" w:type="dxa"/>
            <w:vAlign w:val="center"/>
          </w:tcPr>
          <w:p w14:paraId="7EA5A1F7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</w:tr>
      <w:tr w:rsidR="00851B52" w:rsidRPr="005C01FD" w14:paraId="0F9BDA7D" w14:textId="77777777" w:rsidTr="008035CE">
        <w:tc>
          <w:tcPr>
            <w:tcW w:w="2311" w:type="dxa"/>
            <w:vMerge/>
            <w:shd w:val="clear" w:color="auto" w:fill="D9E2F3" w:themeFill="accent1" w:themeFillTint="33"/>
            <w:vAlign w:val="center"/>
          </w:tcPr>
          <w:p w14:paraId="3D4C1E4D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2C334D09" w14:textId="77777777" w:rsidR="00851B52" w:rsidRPr="00E25F22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E25F22">
              <w:rPr>
                <w:rFonts w:eastAsia="Calibri"/>
                <w:color w:val="000000" w:themeColor="text1"/>
                <w:sz w:val="22"/>
              </w:rPr>
              <w:t>Train more counselors and Psychologists</w:t>
            </w:r>
          </w:p>
        </w:tc>
        <w:tc>
          <w:tcPr>
            <w:tcW w:w="2463" w:type="dxa"/>
            <w:vAlign w:val="center"/>
          </w:tcPr>
          <w:p w14:paraId="471F1CAC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</w:tr>
      <w:tr w:rsidR="00851B52" w:rsidRPr="005C01FD" w14:paraId="6E5A8432" w14:textId="77777777" w:rsidTr="008035CE">
        <w:tc>
          <w:tcPr>
            <w:tcW w:w="2311" w:type="dxa"/>
            <w:vMerge w:val="restart"/>
            <w:shd w:val="clear" w:color="auto" w:fill="D9E2F3" w:themeFill="accent1" w:themeFillTint="33"/>
            <w:vAlign w:val="center"/>
          </w:tcPr>
          <w:p w14:paraId="6919A561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>
              <w:rPr>
                <w:rFonts w:eastAsia="Calibri" w:hint="eastAsia"/>
                <w:color w:val="000000" w:themeColor="text1"/>
                <w:sz w:val="22"/>
              </w:rPr>
              <w:t>V</w:t>
            </w:r>
            <w:r>
              <w:rPr>
                <w:rFonts w:eastAsia="Calibri"/>
                <w:color w:val="000000" w:themeColor="text1"/>
                <w:sz w:val="22"/>
              </w:rPr>
              <w:t>iew of Online Consultation</w:t>
            </w:r>
          </w:p>
        </w:tc>
        <w:tc>
          <w:tcPr>
            <w:tcW w:w="4104" w:type="dxa"/>
            <w:vAlign w:val="center"/>
          </w:tcPr>
          <w:p w14:paraId="17EA6E61" w14:textId="77777777" w:rsidR="00851B52" w:rsidRPr="00E25F22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E25F22">
              <w:rPr>
                <w:rFonts w:eastAsia="Calibri"/>
                <w:color w:val="000000" w:themeColor="text1"/>
                <w:sz w:val="22"/>
              </w:rPr>
              <w:t>Insufficient Contact</w:t>
            </w:r>
          </w:p>
        </w:tc>
        <w:tc>
          <w:tcPr>
            <w:tcW w:w="2463" w:type="dxa"/>
            <w:vMerge w:val="restart"/>
            <w:vAlign w:val="center"/>
          </w:tcPr>
          <w:p w14:paraId="1799478C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>
              <w:rPr>
                <w:rFonts w:eastAsia="Calibri"/>
                <w:color w:val="000000" w:themeColor="text1"/>
                <w:sz w:val="22"/>
              </w:rPr>
              <w:t>Drawbacks</w:t>
            </w:r>
          </w:p>
        </w:tc>
      </w:tr>
      <w:tr w:rsidR="00851B52" w:rsidRPr="005C01FD" w14:paraId="34235E74" w14:textId="77777777" w:rsidTr="008035CE">
        <w:tc>
          <w:tcPr>
            <w:tcW w:w="2311" w:type="dxa"/>
            <w:vMerge/>
            <w:shd w:val="clear" w:color="auto" w:fill="D9E2F3" w:themeFill="accent1" w:themeFillTint="33"/>
            <w:vAlign w:val="center"/>
          </w:tcPr>
          <w:p w14:paraId="218E772A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717E499E" w14:textId="77777777" w:rsidR="00851B52" w:rsidRPr="00E25F22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E25F22">
              <w:rPr>
                <w:rFonts w:eastAsia="Calibri"/>
                <w:color w:val="000000" w:themeColor="text1"/>
                <w:sz w:val="22"/>
              </w:rPr>
              <w:t>Inaccurate Diagnosis</w:t>
            </w:r>
          </w:p>
        </w:tc>
        <w:tc>
          <w:tcPr>
            <w:tcW w:w="2463" w:type="dxa"/>
            <w:vMerge/>
            <w:vAlign w:val="center"/>
          </w:tcPr>
          <w:p w14:paraId="14DB178E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</w:tr>
      <w:tr w:rsidR="00851B52" w:rsidRPr="005C01FD" w14:paraId="192C3B17" w14:textId="77777777" w:rsidTr="008035CE">
        <w:tc>
          <w:tcPr>
            <w:tcW w:w="2311" w:type="dxa"/>
            <w:vMerge/>
            <w:shd w:val="clear" w:color="auto" w:fill="D9E2F3" w:themeFill="accent1" w:themeFillTint="33"/>
            <w:vAlign w:val="center"/>
          </w:tcPr>
          <w:p w14:paraId="4BEB6700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20DB4331" w14:textId="77777777" w:rsidR="00851B52" w:rsidRPr="00E25F22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E25F22">
              <w:rPr>
                <w:rFonts w:eastAsia="Calibri"/>
                <w:color w:val="000000" w:themeColor="text1"/>
                <w:sz w:val="22"/>
              </w:rPr>
              <w:t>Cannot conduct physical treatment</w:t>
            </w:r>
          </w:p>
        </w:tc>
        <w:tc>
          <w:tcPr>
            <w:tcW w:w="2463" w:type="dxa"/>
            <w:vMerge/>
            <w:vAlign w:val="center"/>
          </w:tcPr>
          <w:p w14:paraId="16AD80A0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</w:tr>
      <w:tr w:rsidR="00851B52" w:rsidRPr="005C01FD" w14:paraId="0D15EDD9" w14:textId="77777777" w:rsidTr="008035CE">
        <w:tc>
          <w:tcPr>
            <w:tcW w:w="2311" w:type="dxa"/>
            <w:vMerge/>
            <w:shd w:val="clear" w:color="auto" w:fill="D9E2F3" w:themeFill="accent1" w:themeFillTint="33"/>
            <w:vAlign w:val="center"/>
          </w:tcPr>
          <w:p w14:paraId="50E3A756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4897811B" w14:textId="77777777" w:rsidR="00851B52" w:rsidRPr="00803104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E25F22">
              <w:rPr>
                <w:rFonts w:eastAsia="Calibri"/>
                <w:color w:val="000000" w:themeColor="text1"/>
                <w:sz w:val="22"/>
              </w:rPr>
              <w:t>Cannot get a full picture of their condition</w:t>
            </w:r>
          </w:p>
        </w:tc>
        <w:tc>
          <w:tcPr>
            <w:tcW w:w="2463" w:type="dxa"/>
            <w:vMerge/>
            <w:vAlign w:val="center"/>
          </w:tcPr>
          <w:p w14:paraId="7740D41A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</w:tr>
      <w:tr w:rsidR="00851B52" w:rsidRPr="005C01FD" w14:paraId="2E75462A" w14:textId="77777777" w:rsidTr="008035CE">
        <w:tc>
          <w:tcPr>
            <w:tcW w:w="2311" w:type="dxa"/>
            <w:vMerge/>
            <w:shd w:val="clear" w:color="auto" w:fill="D9E2F3" w:themeFill="accent1" w:themeFillTint="33"/>
            <w:vAlign w:val="center"/>
          </w:tcPr>
          <w:p w14:paraId="1D524FD0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79CC97F4" w14:textId="77777777" w:rsidR="00851B52" w:rsidRPr="00E25F22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E25F22">
              <w:rPr>
                <w:rFonts w:eastAsia="Calibri"/>
                <w:color w:val="000000" w:themeColor="text1"/>
                <w:sz w:val="22"/>
              </w:rPr>
              <w:t>Inability to take effective action when the patient develops abnormalities</w:t>
            </w:r>
          </w:p>
        </w:tc>
        <w:tc>
          <w:tcPr>
            <w:tcW w:w="2463" w:type="dxa"/>
            <w:vMerge/>
            <w:vAlign w:val="center"/>
          </w:tcPr>
          <w:p w14:paraId="38EE7117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</w:tr>
      <w:tr w:rsidR="00851B52" w:rsidRPr="005C01FD" w14:paraId="20AF8ECC" w14:textId="77777777" w:rsidTr="008035CE">
        <w:tc>
          <w:tcPr>
            <w:tcW w:w="2311" w:type="dxa"/>
            <w:vMerge/>
            <w:shd w:val="clear" w:color="auto" w:fill="D9E2F3" w:themeFill="accent1" w:themeFillTint="33"/>
            <w:vAlign w:val="center"/>
          </w:tcPr>
          <w:p w14:paraId="641185AF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0F426EE8" w14:textId="77777777" w:rsidR="00851B52" w:rsidRPr="00E25F22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E25F22">
              <w:rPr>
                <w:rFonts w:eastAsia="Calibri"/>
                <w:color w:val="000000" w:themeColor="text1"/>
                <w:sz w:val="22"/>
              </w:rPr>
              <w:t>Uncertain degree of efficacy of treatment</w:t>
            </w:r>
          </w:p>
        </w:tc>
        <w:tc>
          <w:tcPr>
            <w:tcW w:w="2463" w:type="dxa"/>
            <w:vMerge/>
            <w:vAlign w:val="center"/>
          </w:tcPr>
          <w:p w14:paraId="02A57614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</w:tr>
      <w:tr w:rsidR="00851B52" w:rsidRPr="005C01FD" w14:paraId="4BC108A8" w14:textId="77777777" w:rsidTr="008035CE">
        <w:tc>
          <w:tcPr>
            <w:tcW w:w="2311" w:type="dxa"/>
            <w:vMerge/>
            <w:shd w:val="clear" w:color="auto" w:fill="D9E2F3" w:themeFill="accent1" w:themeFillTint="33"/>
            <w:vAlign w:val="center"/>
          </w:tcPr>
          <w:p w14:paraId="0A05DE10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1E24CDE7" w14:textId="77777777" w:rsidR="00851B52" w:rsidRPr="00E25F22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E25F22">
              <w:rPr>
                <w:rFonts w:eastAsia="Calibri"/>
                <w:color w:val="000000" w:themeColor="text1"/>
                <w:sz w:val="22"/>
              </w:rPr>
              <w:t>Get rid of geographic restrictions</w:t>
            </w:r>
          </w:p>
        </w:tc>
        <w:tc>
          <w:tcPr>
            <w:tcW w:w="2463" w:type="dxa"/>
            <w:vMerge w:val="restart"/>
            <w:vAlign w:val="center"/>
          </w:tcPr>
          <w:p w14:paraId="04FBD257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>
              <w:rPr>
                <w:rFonts w:eastAsia="Calibri" w:hint="eastAsia"/>
                <w:color w:val="000000" w:themeColor="text1"/>
                <w:sz w:val="22"/>
              </w:rPr>
              <w:t>P</w:t>
            </w:r>
            <w:r>
              <w:rPr>
                <w:rFonts w:eastAsia="Calibri"/>
                <w:color w:val="000000" w:themeColor="text1"/>
                <w:sz w:val="22"/>
              </w:rPr>
              <w:t>rofits</w:t>
            </w:r>
          </w:p>
        </w:tc>
      </w:tr>
      <w:tr w:rsidR="00851B52" w:rsidRPr="005C01FD" w14:paraId="13163498" w14:textId="77777777" w:rsidTr="008035CE">
        <w:tc>
          <w:tcPr>
            <w:tcW w:w="2311" w:type="dxa"/>
            <w:vMerge/>
            <w:shd w:val="clear" w:color="auto" w:fill="D9E2F3" w:themeFill="accent1" w:themeFillTint="33"/>
            <w:vAlign w:val="center"/>
          </w:tcPr>
          <w:p w14:paraId="4775DF96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100F4D12" w14:textId="77777777" w:rsidR="00851B52" w:rsidRPr="00E25F22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E25F22">
              <w:rPr>
                <w:rFonts w:eastAsia="Calibri"/>
                <w:color w:val="000000" w:themeColor="text1"/>
                <w:sz w:val="22"/>
              </w:rPr>
              <w:t>More flexible timetable</w:t>
            </w:r>
          </w:p>
        </w:tc>
        <w:tc>
          <w:tcPr>
            <w:tcW w:w="2463" w:type="dxa"/>
            <w:vMerge/>
            <w:vAlign w:val="center"/>
          </w:tcPr>
          <w:p w14:paraId="360C5B45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</w:tr>
      <w:tr w:rsidR="00851B52" w:rsidRPr="005C01FD" w14:paraId="7155CA62" w14:textId="77777777" w:rsidTr="008035CE">
        <w:tc>
          <w:tcPr>
            <w:tcW w:w="2311" w:type="dxa"/>
            <w:vMerge/>
            <w:shd w:val="clear" w:color="auto" w:fill="D9E2F3" w:themeFill="accent1" w:themeFillTint="33"/>
            <w:vAlign w:val="center"/>
          </w:tcPr>
          <w:p w14:paraId="55EC6C7B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6A0A8C8A" w14:textId="77777777" w:rsidR="00851B52" w:rsidRPr="00E25F22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 w:rsidRPr="00E25F22">
              <w:rPr>
                <w:rFonts w:eastAsia="Calibri"/>
                <w:color w:val="000000" w:themeColor="text1"/>
                <w:sz w:val="22"/>
              </w:rPr>
              <w:t>Prevent from Covid</w:t>
            </w:r>
          </w:p>
        </w:tc>
        <w:tc>
          <w:tcPr>
            <w:tcW w:w="2463" w:type="dxa"/>
            <w:vMerge/>
            <w:vAlign w:val="center"/>
          </w:tcPr>
          <w:p w14:paraId="31BE6C84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</w:tr>
    </w:tbl>
    <w:p w14:paraId="034207EB" w14:textId="77777777" w:rsidR="00851B52" w:rsidRPr="005C01FD" w:rsidRDefault="00851B52" w:rsidP="00851B52">
      <w:pPr>
        <w:pStyle w:val="a3"/>
        <w:ind w:left="420" w:firstLineChars="0" w:firstLine="0"/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</w:rPr>
      </w:pPr>
    </w:p>
    <w:p w14:paraId="17366EA8" w14:textId="77777777" w:rsidR="00851B52" w:rsidRPr="008715C0" w:rsidRDefault="00851B52" w:rsidP="00851B52">
      <w:pPr>
        <w:pStyle w:val="a3"/>
        <w:ind w:left="420" w:firstLineChars="0" w:firstLine="0"/>
        <w:rPr>
          <w:rFonts w:ascii="Times New Roman" w:eastAsia="Calibri" w:hAnsi="Times New Roman" w:cs="Times New Roman"/>
          <w:color w:val="000000" w:themeColor="text1"/>
          <w:sz w:val="22"/>
        </w:rPr>
      </w:pPr>
      <w:r>
        <w:rPr>
          <w:rFonts w:ascii="Times New Roman" w:eastAsia="Calibri" w:hAnsi="Times New Roman" w:cs="Times New Roman"/>
          <w:color w:val="000000" w:themeColor="text1"/>
          <w:sz w:val="22"/>
        </w:rPr>
        <w:t>(4)</w:t>
      </w:r>
      <w:r w:rsidRPr="008715C0">
        <w:rPr>
          <w:rFonts w:ascii="Times New Roman" w:eastAsia="Calibri" w:hAnsi="Times New Roman" w:cs="Times New Roman"/>
          <w:color w:val="000000" w:themeColor="text1"/>
          <w:sz w:val="22"/>
        </w:rPr>
        <w:tab/>
      </w:r>
      <w:r>
        <w:rPr>
          <w:rFonts w:ascii="Times New Roman" w:eastAsia="Calibri" w:hAnsi="Times New Roman" w:cs="Times New Roman"/>
          <w:color w:val="000000" w:themeColor="text1"/>
          <w:sz w:val="22"/>
        </w:rPr>
        <w:t>Conclusion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11"/>
        <w:gridCol w:w="4104"/>
        <w:gridCol w:w="2463"/>
      </w:tblGrid>
      <w:tr w:rsidR="00851B52" w:rsidRPr="005C01FD" w14:paraId="3EF50CDE" w14:textId="77777777" w:rsidTr="008035CE">
        <w:tc>
          <w:tcPr>
            <w:tcW w:w="2311" w:type="dxa"/>
            <w:shd w:val="clear" w:color="auto" w:fill="B4C6E7" w:themeFill="accent1" w:themeFillTint="66"/>
          </w:tcPr>
          <w:p w14:paraId="1E3FE3ED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Q</w:t>
            </w:r>
            <w:r w:rsidRPr="005C01FD">
              <w:rPr>
                <w:rFonts w:eastAsia="Calibri"/>
                <w:color w:val="000000" w:themeColor="text1"/>
                <w:sz w:val="22"/>
              </w:rPr>
              <w:t>uestion</w:t>
            </w:r>
          </w:p>
        </w:tc>
        <w:tc>
          <w:tcPr>
            <w:tcW w:w="4104" w:type="dxa"/>
            <w:shd w:val="clear" w:color="auto" w:fill="B4C6E7" w:themeFill="accent1" w:themeFillTint="66"/>
          </w:tcPr>
          <w:p w14:paraId="1417AAC1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 w:hint="eastAsia"/>
                <w:color w:val="000000" w:themeColor="text1"/>
                <w:sz w:val="22"/>
              </w:rPr>
              <w:t>A</w:t>
            </w:r>
            <w:r w:rsidRPr="005C01FD">
              <w:rPr>
                <w:rFonts w:eastAsia="Calibri"/>
                <w:color w:val="000000" w:themeColor="text1"/>
                <w:sz w:val="22"/>
              </w:rPr>
              <w:t>nswer</w:t>
            </w:r>
          </w:p>
        </w:tc>
        <w:tc>
          <w:tcPr>
            <w:tcW w:w="2463" w:type="dxa"/>
            <w:shd w:val="clear" w:color="auto" w:fill="B4C6E7" w:themeFill="accent1" w:themeFillTint="66"/>
          </w:tcPr>
          <w:p w14:paraId="6AFE75AB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 w:rsidRPr="005C01FD">
              <w:rPr>
                <w:rFonts w:eastAsia="Calibri"/>
                <w:color w:val="000000" w:themeColor="text1"/>
                <w:sz w:val="22"/>
              </w:rPr>
              <w:t>Quantitative</w:t>
            </w:r>
          </w:p>
        </w:tc>
      </w:tr>
      <w:tr w:rsidR="00851B52" w:rsidRPr="005C01FD" w14:paraId="37CFDD21" w14:textId="77777777" w:rsidTr="008035CE">
        <w:tc>
          <w:tcPr>
            <w:tcW w:w="2311" w:type="dxa"/>
            <w:vMerge w:val="restart"/>
            <w:shd w:val="clear" w:color="auto" w:fill="D9E2F3" w:themeFill="accent1" w:themeFillTint="33"/>
            <w:vAlign w:val="center"/>
          </w:tcPr>
          <w:p w14:paraId="59FB8247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>
              <w:rPr>
                <w:rFonts w:eastAsia="Calibri"/>
                <w:color w:val="000000" w:themeColor="text1"/>
                <w:sz w:val="22"/>
              </w:rPr>
              <w:t>The Profits of Mental Healthcare Promotion</w:t>
            </w:r>
          </w:p>
        </w:tc>
        <w:tc>
          <w:tcPr>
            <w:tcW w:w="4104" w:type="dxa"/>
            <w:vAlign w:val="center"/>
          </w:tcPr>
          <w:p w14:paraId="20C1D1A2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>
              <w:rPr>
                <w:rFonts w:eastAsia="Calibri"/>
                <w:color w:val="000000" w:themeColor="text1"/>
                <w:sz w:val="22"/>
              </w:rPr>
              <w:t>Better Industry Situation</w:t>
            </w:r>
          </w:p>
        </w:tc>
        <w:tc>
          <w:tcPr>
            <w:tcW w:w="2463" w:type="dxa"/>
            <w:vAlign w:val="center"/>
          </w:tcPr>
          <w:p w14:paraId="469406A6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>
              <w:rPr>
                <w:rFonts w:eastAsia="Calibri" w:hint="eastAsia"/>
                <w:color w:val="000000" w:themeColor="text1"/>
                <w:sz w:val="22"/>
              </w:rPr>
              <w:t>1</w:t>
            </w:r>
            <w:r>
              <w:rPr>
                <w:rFonts w:eastAsia="Calibri"/>
                <w:color w:val="000000" w:themeColor="text1"/>
                <w:sz w:val="22"/>
              </w:rPr>
              <w:t>st</w:t>
            </w:r>
          </w:p>
        </w:tc>
      </w:tr>
      <w:tr w:rsidR="00851B52" w:rsidRPr="005C01FD" w14:paraId="183C0CAA" w14:textId="77777777" w:rsidTr="008035CE">
        <w:tc>
          <w:tcPr>
            <w:tcW w:w="2311" w:type="dxa"/>
            <w:vMerge/>
            <w:shd w:val="clear" w:color="auto" w:fill="D9E2F3" w:themeFill="accent1" w:themeFillTint="33"/>
            <w:vAlign w:val="center"/>
          </w:tcPr>
          <w:p w14:paraId="3C631820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40A154FF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>
              <w:rPr>
                <w:rFonts w:eastAsia="Calibri"/>
                <w:color w:val="000000" w:themeColor="text1"/>
                <w:sz w:val="22"/>
              </w:rPr>
              <w:t>Better Work Environment</w:t>
            </w:r>
          </w:p>
        </w:tc>
        <w:tc>
          <w:tcPr>
            <w:tcW w:w="2463" w:type="dxa"/>
            <w:vAlign w:val="center"/>
          </w:tcPr>
          <w:p w14:paraId="08469E85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>
              <w:rPr>
                <w:rFonts w:eastAsia="Calibri" w:hint="eastAsia"/>
                <w:color w:val="000000" w:themeColor="text1"/>
                <w:sz w:val="22"/>
              </w:rPr>
              <w:t>2</w:t>
            </w:r>
            <w:r>
              <w:rPr>
                <w:rFonts w:eastAsia="Calibri"/>
                <w:color w:val="000000" w:themeColor="text1"/>
                <w:sz w:val="22"/>
              </w:rPr>
              <w:t>nd</w:t>
            </w:r>
          </w:p>
        </w:tc>
      </w:tr>
      <w:tr w:rsidR="00851B52" w:rsidRPr="005C01FD" w14:paraId="2630077D" w14:textId="77777777" w:rsidTr="008035CE">
        <w:tc>
          <w:tcPr>
            <w:tcW w:w="2311" w:type="dxa"/>
            <w:vMerge/>
            <w:shd w:val="clear" w:color="auto" w:fill="D9E2F3" w:themeFill="accent1" w:themeFillTint="33"/>
            <w:vAlign w:val="center"/>
          </w:tcPr>
          <w:p w14:paraId="52BEA003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760D6D27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>
              <w:rPr>
                <w:rFonts w:eastAsia="Calibri"/>
                <w:color w:val="000000" w:themeColor="text1"/>
                <w:sz w:val="22"/>
              </w:rPr>
              <w:t>More Customer</w:t>
            </w:r>
          </w:p>
        </w:tc>
        <w:tc>
          <w:tcPr>
            <w:tcW w:w="2463" w:type="dxa"/>
            <w:vAlign w:val="center"/>
          </w:tcPr>
          <w:p w14:paraId="7C2157BE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>
              <w:rPr>
                <w:rFonts w:eastAsia="Calibri" w:hint="eastAsia"/>
                <w:color w:val="000000" w:themeColor="text1"/>
                <w:sz w:val="22"/>
              </w:rPr>
              <w:t>3</w:t>
            </w:r>
            <w:r>
              <w:rPr>
                <w:rFonts w:eastAsia="Calibri"/>
                <w:color w:val="000000" w:themeColor="text1"/>
                <w:sz w:val="22"/>
              </w:rPr>
              <w:t>rd</w:t>
            </w:r>
          </w:p>
        </w:tc>
      </w:tr>
      <w:tr w:rsidR="00851B52" w:rsidRPr="005C01FD" w14:paraId="56757386" w14:textId="77777777" w:rsidTr="008035CE">
        <w:tc>
          <w:tcPr>
            <w:tcW w:w="2311" w:type="dxa"/>
            <w:vMerge/>
            <w:shd w:val="clear" w:color="auto" w:fill="D9E2F3" w:themeFill="accent1" w:themeFillTint="33"/>
            <w:vAlign w:val="center"/>
          </w:tcPr>
          <w:p w14:paraId="1B9C1CCE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4F09CEDF" w14:textId="77777777" w:rsidR="00851B52" w:rsidRPr="00254C71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>
              <w:rPr>
                <w:rFonts w:eastAsia="Calibri"/>
                <w:color w:val="000000" w:themeColor="text1"/>
                <w:sz w:val="22"/>
              </w:rPr>
              <w:t>Higher Income</w:t>
            </w:r>
          </w:p>
        </w:tc>
        <w:tc>
          <w:tcPr>
            <w:tcW w:w="2463" w:type="dxa"/>
            <w:vAlign w:val="center"/>
          </w:tcPr>
          <w:p w14:paraId="46521827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  <w:r>
              <w:rPr>
                <w:rFonts w:eastAsia="Calibri" w:hint="eastAsia"/>
                <w:color w:val="000000" w:themeColor="text1"/>
                <w:sz w:val="22"/>
              </w:rPr>
              <w:t>4</w:t>
            </w:r>
            <w:r>
              <w:rPr>
                <w:rFonts w:eastAsia="Calibri"/>
                <w:color w:val="000000" w:themeColor="text1"/>
                <w:sz w:val="22"/>
              </w:rPr>
              <w:t>th</w:t>
            </w:r>
          </w:p>
        </w:tc>
      </w:tr>
      <w:tr w:rsidR="00851B52" w:rsidRPr="005C01FD" w14:paraId="2EE18032" w14:textId="77777777" w:rsidTr="008035CE">
        <w:tc>
          <w:tcPr>
            <w:tcW w:w="2311" w:type="dxa"/>
            <w:vMerge/>
            <w:shd w:val="clear" w:color="auto" w:fill="D9E2F3" w:themeFill="accent1" w:themeFillTint="33"/>
            <w:vAlign w:val="center"/>
          </w:tcPr>
          <w:p w14:paraId="72DDAFF9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3DB4CA8F" w14:textId="77777777" w:rsidR="00851B52" w:rsidRPr="005C01FD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>
              <w:rPr>
                <w:rFonts w:eastAsia="Calibri"/>
                <w:color w:val="000000" w:themeColor="text1"/>
                <w:sz w:val="22"/>
              </w:rPr>
              <w:t>More Working Experience</w:t>
            </w:r>
          </w:p>
        </w:tc>
        <w:tc>
          <w:tcPr>
            <w:tcW w:w="2463" w:type="dxa"/>
            <w:vAlign w:val="center"/>
          </w:tcPr>
          <w:p w14:paraId="5BCBA764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</w:tr>
      <w:tr w:rsidR="00851B52" w:rsidRPr="005C01FD" w14:paraId="0E1C2002" w14:textId="77777777" w:rsidTr="008035CE">
        <w:tc>
          <w:tcPr>
            <w:tcW w:w="2311" w:type="dxa"/>
            <w:vMerge/>
            <w:shd w:val="clear" w:color="auto" w:fill="D9E2F3" w:themeFill="accent1" w:themeFillTint="33"/>
            <w:vAlign w:val="center"/>
          </w:tcPr>
          <w:p w14:paraId="1BFFC1FA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3DC1560F" w14:textId="77777777" w:rsidR="00851B52" w:rsidRDefault="00851B52" w:rsidP="008035CE">
            <w:pPr>
              <w:rPr>
                <w:rFonts w:eastAsia="Calibri"/>
                <w:color w:val="000000" w:themeColor="text1"/>
                <w:sz w:val="22"/>
              </w:rPr>
            </w:pPr>
            <w:r>
              <w:rPr>
                <w:rFonts w:eastAsia="Calibri"/>
                <w:color w:val="000000" w:themeColor="text1"/>
                <w:sz w:val="22"/>
              </w:rPr>
              <w:t xml:space="preserve">Better </w:t>
            </w:r>
            <w:r>
              <w:rPr>
                <w:rFonts w:eastAsia="Calibri" w:hint="eastAsia"/>
                <w:color w:val="000000" w:themeColor="text1"/>
                <w:sz w:val="22"/>
              </w:rPr>
              <w:t>Academic</w:t>
            </w:r>
            <w:r>
              <w:rPr>
                <w:rFonts w:eastAsia="Calibri"/>
                <w:color w:val="000000" w:themeColor="text1"/>
                <w:sz w:val="22"/>
              </w:rPr>
              <w:t xml:space="preserve"> Environment</w:t>
            </w:r>
          </w:p>
        </w:tc>
        <w:tc>
          <w:tcPr>
            <w:tcW w:w="2463" w:type="dxa"/>
            <w:vAlign w:val="center"/>
          </w:tcPr>
          <w:p w14:paraId="3D0F46CE" w14:textId="77777777" w:rsidR="00851B52" w:rsidRPr="005C01FD" w:rsidRDefault="00851B52" w:rsidP="008035CE">
            <w:pPr>
              <w:jc w:val="center"/>
              <w:rPr>
                <w:rFonts w:eastAsia="Calibri"/>
                <w:color w:val="000000" w:themeColor="text1"/>
                <w:sz w:val="22"/>
              </w:rPr>
            </w:pPr>
          </w:p>
        </w:tc>
      </w:tr>
    </w:tbl>
    <w:p w14:paraId="6804B807" w14:textId="77777777" w:rsidR="00851B52" w:rsidRDefault="00851B52" w:rsidP="00851B52">
      <w:pP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</w:p>
    <w:p w14:paraId="1814D371" w14:textId="77777777" w:rsidR="00851B52" w:rsidRDefault="00851B52" w:rsidP="00851B5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>Depth-interview record</w:t>
      </w:r>
    </w:p>
    <w:p w14:paraId="720042EE" w14:textId="77777777" w:rsidR="00851B52" w:rsidRPr="002104D4" w:rsidRDefault="00851B52" w:rsidP="00851B52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 xml:space="preserve">How do you feel about online consultation? </w:t>
      </w:r>
    </w:p>
    <w:p w14:paraId="0F149D19" w14:textId="77777777" w:rsidR="00851B52" w:rsidRPr="002104D4" w:rsidRDefault="00851B52" w:rsidP="00851B52">
      <w:pPr>
        <w:spacing w:line="276" w:lineRule="auto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2104D4">
        <w:rPr>
          <w:rFonts w:ascii="Times New Roman" w:eastAsia="Calibri" w:hAnsi="Times New Roman" w:cs="Times New Roman"/>
          <w:color w:val="000000" w:themeColor="text1"/>
          <w:sz w:val="22"/>
        </w:rPr>
        <w:t>Pro</w:t>
      </w:r>
    </w:p>
    <w:p w14:paraId="24DB8CA5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>Convenient</w:t>
      </w:r>
    </w:p>
    <w:p w14:paraId="15AF5123" w14:textId="77777777" w:rsidR="00851B52" w:rsidRDefault="00851B52" w:rsidP="00851B52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>Flexible</w:t>
      </w:r>
    </w:p>
    <w:p w14:paraId="01C8723A" w14:textId="77777777" w:rsidR="00851B52" w:rsidRPr="002104D4" w:rsidRDefault="00851B52" w:rsidP="00851B52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>out of region restriction (especially for patients)</w:t>
      </w:r>
    </w:p>
    <w:p w14:paraId="01D2CBA1" w14:textId="77777777" w:rsidR="00851B52" w:rsidRPr="002104D4" w:rsidRDefault="00851B52" w:rsidP="00851B52">
      <w:pPr>
        <w:spacing w:line="276" w:lineRule="auto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2104D4">
        <w:rPr>
          <w:rFonts w:ascii="Times New Roman" w:eastAsia="Calibri" w:hAnsi="Times New Roman" w:cs="Times New Roman"/>
          <w:color w:val="000000" w:themeColor="text1"/>
          <w:sz w:val="22"/>
        </w:rPr>
        <w:t xml:space="preserve">Con  </w:t>
      </w:r>
    </w:p>
    <w:p w14:paraId="0EDA8795" w14:textId="77777777" w:rsidR="00851B52" w:rsidRPr="002104D4" w:rsidRDefault="00851B52" w:rsidP="00851B52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 xml:space="preserve">can’t see whole person, mostly face </w:t>
      </w:r>
    </w:p>
    <w:p w14:paraId="70900A0E" w14:textId="77777777" w:rsidR="00851B52" w:rsidRPr="002104D4" w:rsidRDefault="00851B52" w:rsidP="00851B52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 xml:space="preserve">connection issues </w:t>
      </w:r>
    </w:p>
    <w:p w14:paraId="60DEB6BC" w14:textId="77777777" w:rsidR="00851B52" w:rsidRPr="002104D4" w:rsidRDefault="00851B52" w:rsidP="00851B52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 xml:space="preserve">manage patients’ situation when they are present, like some extreme cases </w:t>
      </w:r>
    </w:p>
    <w:p w14:paraId="5B153777" w14:textId="77777777" w:rsidR="00851B52" w:rsidRPr="002104D4" w:rsidRDefault="00851B52" w:rsidP="00851B52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 xml:space="preserve">judge patients’ situation face-to-face </w:t>
      </w:r>
    </w:p>
    <w:p w14:paraId="57FDC305" w14:textId="77777777" w:rsidR="00851B52" w:rsidRPr="002104D4" w:rsidRDefault="00851B52" w:rsidP="00851B52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 xml:space="preserve">difficult to deal with children's cases </w:t>
      </w:r>
    </w:p>
    <w:p w14:paraId="3D2F7B25" w14:textId="77777777" w:rsidR="00851B52" w:rsidRPr="002104D4" w:rsidRDefault="00851B52" w:rsidP="00851B52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 xml:space="preserve">can’t validate AR technology have same impact to value patients’ mental situation </w:t>
      </w:r>
    </w:p>
    <w:p w14:paraId="61941C99" w14:textId="77777777" w:rsidR="00851B52" w:rsidRPr="002104D4" w:rsidRDefault="00851B52" w:rsidP="00851B52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 xml:space="preserve">can’t make sure patients have safe and personal place to have online consultation </w:t>
      </w:r>
    </w:p>
    <w:p w14:paraId="0A19F17A" w14:textId="77777777" w:rsidR="00851B52" w:rsidRPr="002104D4" w:rsidRDefault="00851B52" w:rsidP="00851B52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 xml:space="preserve">Can't make patients online, they can leave Zoom anytime </w:t>
      </w:r>
    </w:p>
    <w:p w14:paraId="20518B45" w14:textId="77777777" w:rsidR="00851B52" w:rsidRPr="002104D4" w:rsidRDefault="00851B52" w:rsidP="00851B52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 xml:space="preserve">Patients may cheat when they are answering questions </w:t>
      </w:r>
    </w:p>
    <w:p w14:paraId="7358A783" w14:textId="77777777" w:rsidR="00851B52" w:rsidRPr="002104D4" w:rsidRDefault="00851B52" w:rsidP="00851B52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 xml:space="preserve">Can’t ensure patients’ emotional safety </w:t>
      </w:r>
    </w:p>
    <w:p w14:paraId="2B1F3770" w14:textId="77777777" w:rsidR="00851B52" w:rsidRDefault="00851B52" w:rsidP="00851B52">
      <w:pPr>
        <w:spacing w:line="276" w:lineRule="auto"/>
        <w:rPr>
          <w:rFonts w:ascii="Times New Roman" w:eastAsia="Calibri" w:hAnsi="Times New Roman" w:cs="Times New Roman"/>
          <w:color w:val="000000" w:themeColor="text1"/>
          <w:sz w:val="22"/>
        </w:rPr>
      </w:pPr>
    </w:p>
    <w:p w14:paraId="679E9E6C" w14:textId="77777777" w:rsidR="00851B52" w:rsidRPr="002104D4" w:rsidRDefault="00851B52" w:rsidP="00851B52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 xml:space="preserve">How to make a reservation for psychological counseling? How often? </w:t>
      </w:r>
    </w:p>
    <w:p w14:paraId="4B30942A" w14:textId="77777777" w:rsidR="00851B52" w:rsidRPr="002104D4" w:rsidRDefault="00851B52" w:rsidP="00851B52">
      <w:pPr>
        <w:pStyle w:val="a3"/>
        <w:numPr>
          <w:ilvl w:val="0"/>
          <w:numId w:val="16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2104D4">
        <w:rPr>
          <w:rFonts w:ascii="Times New Roman" w:eastAsia="Calibri" w:hAnsi="Times New Roman" w:cs="Times New Roman"/>
          <w:color w:val="000000" w:themeColor="text1"/>
          <w:sz w:val="22"/>
        </w:rPr>
        <w:t xml:space="preserve">part-time </w:t>
      </w:r>
    </w:p>
    <w:p w14:paraId="21B0DD8F" w14:textId="77777777" w:rsidR="00851B52" w:rsidRPr="002104D4" w:rsidRDefault="00851B52" w:rsidP="00851B52">
      <w:pPr>
        <w:pStyle w:val="a3"/>
        <w:numPr>
          <w:ilvl w:val="0"/>
          <w:numId w:val="16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2104D4">
        <w:rPr>
          <w:rFonts w:ascii="Times New Roman" w:eastAsia="Calibri" w:hAnsi="Times New Roman" w:cs="Times New Roman"/>
          <w:color w:val="000000" w:themeColor="text1"/>
          <w:sz w:val="22"/>
        </w:rPr>
        <w:t xml:space="preserve">high demand in Singapore </w:t>
      </w:r>
    </w:p>
    <w:p w14:paraId="193089AC" w14:textId="77777777" w:rsidR="00851B52" w:rsidRPr="002104D4" w:rsidRDefault="00851B52" w:rsidP="00851B52">
      <w:pPr>
        <w:pStyle w:val="a3"/>
        <w:numPr>
          <w:ilvl w:val="0"/>
          <w:numId w:val="16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 xml:space="preserve">must wait for a long time to make an appointment (like 3-6 months) </w:t>
      </w:r>
    </w:p>
    <w:p w14:paraId="761E5356" w14:textId="77777777" w:rsidR="00851B52" w:rsidRPr="002104D4" w:rsidRDefault="00851B52" w:rsidP="00851B52">
      <w:pPr>
        <w:pStyle w:val="a3"/>
        <w:numPr>
          <w:ilvl w:val="0"/>
          <w:numId w:val="16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 xml:space="preserve">can’t make sure which group of people have the highest demand </w:t>
      </w:r>
    </w:p>
    <w:p w14:paraId="047011DE" w14:textId="77777777" w:rsidR="00851B52" w:rsidRPr="002104D4" w:rsidRDefault="00851B52" w:rsidP="00851B52">
      <w:pPr>
        <w:pStyle w:val="a3"/>
        <w:numPr>
          <w:ilvl w:val="0"/>
          <w:numId w:val="16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 xml:space="preserve">Once the hospital or clinic takes the patient in, the patient would see the doctor regularly to have consultation after that </w:t>
      </w:r>
    </w:p>
    <w:p w14:paraId="5A6A1C6E" w14:textId="77777777" w:rsidR="00851B52" w:rsidRPr="002104D4" w:rsidRDefault="00851B52" w:rsidP="00851B52">
      <w:pPr>
        <w:spacing w:line="276" w:lineRule="auto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2104D4">
        <w:rPr>
          <w:rFonts w:ascii="Times New Roman" w:eastAsia="Calibri" w:hAnsi="Times New Roman" w:cs="Times New Roman"/>
          <w:color w:val="000000" w:themeColor="text1"/>
          <w:sz w:val="22"/>
        </w:rPr>
        <w:t xml:space="preserve"> </w:t>
      </w:r>
    </w:p>
    <w:p w14:paraId="33D19D4D" w14:textId="77777777" w:rsidR="00851B52" w:rsidRPr="002104D4" w:rsidRDefault="00851B52" w:rsidP="00851B52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 xml:space="preserve">How about the Price of psychological counseling (online &amp; offline)? Payment means? </w:t>
      </w:r>
    </w:p>
    <w:p w14:paraId="0B8C57AF" w14:textId="77777777" w:rsidR="00851B52" w:rsidRPr="002104D4" w:rsidRDefault="00851B52" w:rsidP="00851B52">
      <w:pPr>
        <w:pStyle w:val="a3"/>
        <w:numPr>
          <w:ilvl w:val="0"/>
          <w:numId w:val="17"/>
        </w:numPr>
        <w:spacing w:line="276" w:lineRule="auto"/>
        <w:ind w:leftChars="200" w:left="840"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2104D4">
        <w:rPr>
          <w:rFonts w:ascii="Times New Roman" w:eastAsia="Calibri" w:hAnsi="Times New Roman" w:cs="Times New Roman"/>
          <w:color w:val="000000" w:themeColor="text1"/>
          <w:sz w:val="22"/>
        </w:rPr>
        <w:t xml:space="preserve">Online: pay beforehand, then get the zoom link </w:t>
      </w:r>
    </w:p>
    <w:p w14:paraId="220C9DB5" w14:textId="77777777" w:rsidR="00851B52" w:rsidRPr="002104D4" w:rsidRDefault="00851B52" w:rsidP="00851B52">
      <w:pPr>
        <w:spacing w:line="276" w:lineRule="auto"/>
        <w:ind w:leftChars="200" w:left="420"/>
        <w:rPr>
          <w:rFonts w:ascii="Times New Roman" w:eastAsia="Calibri" w:hAnsi="Times New Roman" w:cs="Times New Roman"/>
          <w:color w:val="000000" w:themeColor="text1"/>
          <w:sz w:val="22"/>
        </w:rPr>
      </w:pPr>
    </w:p>
    <w:p w14:paraId="590AE705" w14:textId="77777777" w:rsidR="00851B52" w:rsidRPr="002104D4" w:rsidRDefault="00851B52" w:rsidP="00851B52">
      <w:pPr>
        <w:pStyle w:val="a3"/>
        <w:numPr>
          <w:ilvl w:val="0"/>
          <w:numId w:val="17"/>
        </w:numPr>
        <w:spacing w:line="276" w:lineRule="auto"/>
        <w:ind w:leftChars="200" w:left="840"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2104D4">
        <w:rPr>
          <w:rFonts w:ascii="Times New Roman" w:eastAsia="Calibri" w:hAnsi="Times New Roman" w:cs="Times New Roman"/>
          <w:color w:val="000000" w:themeColor="text1"/>
          <w:sz w:val="22"/>
        </w:rPr>
        <w:lastRenderedPageBreak/>
        <w:t xml:space="preserve">same price for online and offline </w:t>
      </w:r>
    </w:p>
    <w:p w14:paraId="124D827C" w14:textId="77777777" w:rsidR="00851B52" w:rsidRPr="002104D4" w:rsidRDefault="00851B52" w:rsidP="00851B52">
      <w:pPr>
        <w:pStyle w:val="a3"/>
        <w:ind w:firstLine="440"/>
        <w:rPr>
          <w:rFonts w:ascii="Times New Roman" w:eastAsia="Calibri" w:hAnsi="Times New Roman" w:cs="Times New Roman"/>
          <w:color w:val="000000" w:themeColor="text1"/>
          <w:sz w:val="22"/>
        </w:rPr>
      </w:pPr>
    </w:p>
    <w:p w14:paraId="42939674" w14:textId="77777777" w:rsidR="00851B52" w:rsidRPr="002104D4" w:rsidRDefault="00851B52" w:rsidP="00851B52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4891023E">
        <w:rPr>
          <w:rFonts w:ascii="Times New Roman" w:eastAsia="Calibri" w:hAnsi="Times New Roman" w:cs="Times New Roman"/>
          <w:color w:val="000000" w:themeColor="text1"/>
          <w:sz w:val="22"/>
        </w:rPr>
        <w:t xml:space="preserve">The unique features of offline? </w:t>
      </w:r>
    </w:p>
    <w:p w14:paraId="32FFBDF4" w14:textId="77777777" w:rsidR="00851B52" w:rsidRPr="002104D4" w:rsidRDefault="00851B52" w:rsidP="00851B52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2104D4">
        <w:rPr>
          <w:rFonts w:ascii="Times New Roman" w:eastAsia="Calibri" w:hAnsi="Times New Roman" w:cs="Times New Roman"/>
          <w:color w:val="000000" w:themeColor="text1"/>
          <w:sz w:val="22"/>
        </w:rPr>
        <w:t xml:space="preserve">Personal chat room/toys </w:t>
      </w:r>
    </w:p>
    <w:p w14:paraId="1826FD01" w14:textId="77777777" w:rsidR="00851B52" w:rsidRPr="002104D4" w:rsidRDefault="00851B52" w:rsidP="00851B52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2104D4">
        <w:rPr>
          <w:rFonts w:ascii="Times New Roman" w:eastAsia="Calibri" w:hAnsi="Times New Roman" w:cs="Times New Roman"/>
          <w:color w:val="000000" w:themeColor="text1"/>
          <w:sz w:val="22"/>
        </w:rPr>
        <w:t xml:space="preserve">One way mirror to observe </w:t>
      </w:r>
    </w:p>
    <w:p w14:paraId="2AC4CE28" w14:textId="77777777" w:rsidR="00851B52" w:rsidRPr="002104D4" w:rsidRDefault="00851B52" w:rsidP="00851B52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Times New Roman" w:eastAsia="Calibri" w:hAnsi="Times New Roman" w:cs="Times New Roman"/>
          <w:color w:val="000000" w:themeColor="text1"/>
          <w:sz w:val="22"/>
        </w:rPr>
      </w:pPr>
      <w:r w:rsidRPr="002104D4">
        <w:rPr>
          <w:rFonts w:ascii="Times New Roman" w:eastAsia="Calibri" w:hAnsi="Times New Roman" w:cs="Times New Roman"/>
          <w:color w:val="000000" w:themeColor="text1"/>
          <w:sz w:val="22"/>
        </w:rPr>
        <w:t xml:space="preserve">Assessments involved (physical activities) </w:t>
      </w:r>
    </w:p>
    <w:p w14:paraId="120705CF" w14:textId="68DBE009" w:rsidR="00851B52" w:rsidRPr="00851B52" w:rsidRDefault="00851B52" w:rsidP="00851B52">
      <w:pPr>
        <w:spacing w:line="276" w:lineRule="auto"/>
        <w:ind w:left="420" w:hanging="420"/>
        <w:rPr>
          <w:rFonts w:ascii="Times New Roman" w:hAnsi="Times New Roman" w:cs="Times New Roman"/>
          <w:b/>
          <w:bCs/>
          <w:sz w:val="28"/>
          <w:szCs w:val="28"/>
        </w:rPr>
      </w:pPr>
      <w:r w:rsidRPr="00B63593">
        <w:rPr>
          <w:rFonts w:ascii="Times New Roman" w:eastAsia="Calibri" w:hAnsi="Times New Roman" w:cs="Times New Roman"/>
          <w:noProof/>
          <w:color w:val="000000" w:themeColor="text1"/>
          <w:sz w:val="22"/>
        </w:rPr>
        <w:drawing>
          <wp:inline distT="0" distB="0" distL="0" distR="0" wp14:anchorId="562EA2B1" wp14:editId="608C2CD2">
            <wp:extent cx="5274310" cy="5617321"/>
            <wp:effectExtent l="0" t="0" r="0" b="0"/>
            <wp:docPr id="16" name="图片 16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包含 表格&#10;&#10;描述已自动生成"/>
                    <pic:cNvPicPr/>
                  </pic:nvPicPr>
                  <pic:blipFill rotWithShape="1">
                    <a:blip r:embed="rId6"/>
                    <a:srcRect b="7961"/>
                    <a:stretch/>
                  </pic:blipFill>
                  <pic:spPr bwMode="auto">
                    <a:xfrm>
                      <a:off x="0" y="0"/>
                      <a:ext cx="5274310" cy="561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4D841" w14:textId="77777777" w:rsidR="00851B52" w:rsidRPr="00851B52" w:rsidRDefault="00851B52" w:rsidP="00851B52">
      <w:pPr>
        <w:spacing w:after="240" w:line="276" w:lineRule="auto"/>
        <w:rPr>
          <w:rFonts w:ascii="Times New Roman" w:eastAsia="Times New Roman" w:hAnsi="Times New Roman" w:cs="Times New Roman" w:hint="eastAsia"/>
          <w:color w:val="000000" w:themeColor="text1"/>
          <w:sz w:val="22"/>
        </w:rPr>
      </w:pPr>
    </w:p>
    <w:bookmarkEnd w:id="0"/>
    <w:p w14:paraId="55BF1E66" w14:textId="57D7B8FA" w:rsidR="004B16ED" w:rsidRDefault="004B16ED"/>
    <w:sectPr w:rsidR="004B1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6D97"/>
    <w:multiLevelType w:val="hybridMultilevel"/>
    <w:tmpl w:val="1D48C5C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DC82DEC"/>
    <w:multiLevelType w:val="hybridMultilevel"/>
    <w:tmpl w:val="7B4459EA"/>
    <w:lvl w:ilvl="0" w:tplc="FFFFFFFF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EFEF10"/>
    <w:multiLevelType w:val="hybridMultilevel"/>
    <w:tmpl w:val="FFFFFFFF"/>
    <w:lvl w:ilvl="0" w:tplc="6A7C8D12">
      <w:start w:val="1"/>
      <w:numFmt w:val="decimal"/>
      <w:lvlText w:val="(%1)"/>
      <w:lvlJc w:val="left"/>
      <w:pPr>
        <w:ind w:left="0" w:hanging="360"/>
      </w:pPr>
    </w:lvl>
    <w:lvl w:ilvl="1" w:tplc="54EA2A4A">
      <w:start w:val="1"/>
      <w:numFmt w:val="lowerLetter"/>
      <w:lvlText w:val="%2."/>
      <w:lvlJc w:val="left"/>
      <w:pPr>
        <w:ind w:left="720" w:hanging="360"/>
      </w:pPr>
    </w:lvl>
    <w:lvl w:ilvl="2" w:tplc="C9A08AF8">
      <w:start w:val="1"/>
      <w:numFmt w:val="lowerRoman"/>
      <w:lvlText w:val="%3."/>
      <w:lvlJc w:val="right"/>
      <w:pPr>
        <w:ind w:left="1440" w:hanging="180"/>
      </w:pPr>
    </w:lvl>
    <w:lvl w:ilvl="3" w:tplc="D7962CE4">
      <w:start w:val="1"/>
      <w:numFmt w:val="decimal"/>
      <w:lvlText w:val="%4."/>
      <w:lvlJc w:val="left"/>
      <w:pPr>
        <w:ind w:left="2160" w:hanging="360"/>
      </w:pPr>
    </w:lvl>
    <w:lvl w:ilvl="4" w:tplc="99F00138">
      <w:start w:val="1"/>
      <w:numFmt w:val="lowerLetter"/>
      <w:lvlText w:val="%5."/>
      <w:lvlJc w:val="left"/>
      <w:pPr>
        <w:ind w:left="2880" w:hanging="360"/>
      </w:pPr>
    </w:lvl>
    <w:lvl w:ilvl="5" w:tplc="3C783A84">
      <w:start w:val="1"/>
      <w:numFmt w:val="lowerRoman"/>
      <w:lvlText w:val="%6."/>
      <w:lvlJc w:val="right"/>
      <w:pPr>
        <w:ind w:left="3600" w:hanging="180"/>
      </w:pPr>
    </w:lvl>
    <w:lvl w:ilvl="6" w:tplc="4F6C50A0">
      <w:start w:val="1"/>
      <w:numFmt w:val="decimal"/>
      <w:lvlText w:val="%7."/>
      <w:lvlJc w:val="left"/>
      <w:pPr>
        <w:ind w:left="4320" w:hanging="360"/>
      </w:pPr>
    </w:lvl>
    <w:lvl w:ilvl="7" w:tplc="6F1AB764">
      <w:start w:val="1"/>
      <w:numFmt w:val="lowerLetter"/>
      <w:lvlText w:val="%8."/>
      <w:lvlJc w:val="left"/>
      <w:pPr>
        <w:ind w:left="5040" w:hanging="360"/>
      </w:pPr>
    </w:lvl>
    <w:lvl w:ilvl="8" w:tplc="FF1C5A7A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BF6776E"/>
    <w:multiLevelType w:val="hybridMultilevel"/>
    <w:tmpl w:val="FFFFFFFF"/>
    <w:lvl w:ilvl="0" w:tplc="6E60F068">
      <w:start w:val="1"/>
      <w:numFmt w:val="decimal"/>
      <w:lvlText w:val="(%1)"/>
      <w:lvlJc w:val="left"/>
      <w:pPr>
        <w:ind w:left="720" w:hanging="360"/>
      </w:pPr>
    </w:lvl>
    <w:lvl w:ilvl="1" w:tplc="71D69D7A">
      <w:start w:val="1"/>
      <w:numFmt w:val="lowerLetter"/>
      <w:lvlText w:val="%2."/>
      <w:lvlJc w:val="left"/>
      <w:pPr>
        <w:ind w:left="1440" w:hanging="360"/>
      </w:pPr>
    </w:lvl>
    <w:lvl w:ilvl="2" w:tplc="CC9CFDCA">
      <w:start w:val="1"/>
      <w:numFmt w:val="lowerRoman"/>
      <w:lvlText w:val="%3."/>
      <w:lvlJc w:val="right"/>
      <w:pPr>
        <w:ind w:left="2160" w:hanging="180"/>
      </w:pPr>
    </w:lvl>
    <w:lvl w:ilvl="3" w:tplc="E1F86C70">
      <w:start w:val="1"/>
      <w:numFmt w:val="decimal"/>
      <w:lvlText w:val="%4."/>
      <w:lvlJc w:val="left"/>
      <w:pPr>
        <w:ind w:left="2880" w:hanging="360"/>
      </w:pPr>
    </w:lvl>
    <w:lvl w:ilvl="4" w:tplc="75BE57BE">
      <w:start w:val="1"/>
      <w:numFmt w:val="lowerLetter"/>
      <w:lvlText w:val="%5."/>
      <w:lvlJc w:val="left"/>
      <w:pPr>
        <w:ind w:left="3600" w:hanging="360"/>
      </w:pPr>
    </w:lvl>
    <w:lvl w:ilvl="5" w:tplc="8C2CE212">
      <w:start w:val="1"/>
      <w:numFmt w:val="lowerRoman"/>
      <w:lvlText w:val="%6."/>
      <w:lvlJc w:val="right"/>
      <w:pPr>
        <w:ind w:left="4320" w:hanging="180"/>
      </w:pPr>
    </w:lvl>
    <w:lvl w:ilvl="6" w:tplc="52588D14">
      <w:start w:val="1"/>
      <w:numFmt w:val="decimal"/>
      <w:lvlText w:val="%7."/>
      <w:lvlJc w:val="left"/>
      <w:pPr>
        <w:ind w:left="5040" w:hanging="360"/>
      </w:pPr>
    </w:lvl>
    <w:lvl w:ilvl="7" w:tplc="B4AE24BE">
      <w:start w:val="1"/>
      <w:numFmt w:val="lowerLetter"/>
      <w:lvlText w:val="%8."/>
      <w:lvlJc w:val="left"/>
      <w:pPr>
        <w:ind w:left="5760" w:hanging="360"/>
      </w:pPr>
    </w:lvl>
    <w:lvl w:ilvl="8" w:tplc="1700C5B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A009D"/>
    <w:multiLevelType w:val="hybridMultilevel"/>
    <w:tmpl w:val="A9F0FF68"/>
    <w:lvl w:ilvl="0" w:tplc="FFFFFFFF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868FF5"/>
    <w:multiLevelType w:val="hybridMultilevel"/>
    <w:tmpl w:val="FFFFFFFF"/>
    <w:lvl w:ilvl="0" w:tplc="F0B6FAE4">
      <w:start w:val="1"/>
      <w:numFmt w:val="decimal"/>
      <w:lvlText w:val="(%1)"/>
      <w:lvlJc w:val="left"/>
      <w:pPr>
        <w:ind w:left="720" w:hanging="360"/>
      </w:pPr>
    </w:lvl>
    <w:lvl w:ilvl="1" w:tplc="AD2297E8">
      <w:start w:val="1"/>
      <w:numFmt w:val="lowerLetter"/>
      <w:lvlText w:val="%2."/>
      <w:lvlJc w:val="left"/>
      <w:pPr>
        <w:ind w:left="1440" w:hanging="360"/>
      </w:pPr>
    </w:lvl>
    <w:lvl w:ilvl="2" w:tplc="4D6A596C">
      <w:start w:val="1"/>
      <w:numFmt w:val="lowerRoman"/>
      <w:lvlText w:val="%3."/>
      <w:lvlJc w:val="right"/>
      <w:pPr>
        <w:ind w:left="2160" w:hanging="180"/>
      </w:pPr>
    </w:lvl>
    <w:lvl w:ilvl="3" w:tplc="DB58569A">
      <w:start w:val="1"/>
      <w:numFmt w:val="decimal"/>
      <w:lvlText w:val="%4."/>
      <w:lvlJc w:val="left"/>
      <w:pPr>
        <w:ind w:left="2880" w:hanging="360"/>
      </w:pPr>
    </w:lvl>
    <w:lvl w:ilvl="4" w:tplc="AB9C018A">
      <w:start w:val="1"/>
      <w:numFmt w:val="lowerLetter"/>
      <w:lvlText w:val="%5."/>
      <w:lvlJc w:val="left"/>
      <w:pPr>
        <w:ind w:left="3600" w:hanging="360"/>
      </w:pPr>
    </w:lvl>
    <w:lvl w:ilvl="5" w:tplc="4EDE2F00">
      <w:start w:val="1"/>
      <w:numFmt w:val="lowerRoman"/>
      <w:lvlText w:val="%6."/>
      <w:lvlJc w:val="right"/>
      <w:pPr>
        <w:ind w:left="4320" w:hanging="180"/>
      </w:pPr>
    </w:lvl>
    <w:lvl w:ilvl="6" w:tplc="66508B6E">
      <w:start w:val="1"/>
      <w:numFmt w:val="decimal"/>
      <w:lvlText w:val="%7."/>
      <w:lvlJc w:val="left"/>
      <w:pPr>
        <w:ind w:left="5040" w:hanging="360"/>
      </w:pPr>
    </w:lvl>
    <w:lvl w:ilvl="7" w:tplc="919475F2">
      <w:start w:val="1"/>
      <w:numFmt w:val="lowerLetter"/>
      <w:lvlText w:val="%8."/>
      <w:lvlJc w:val="left"/>
      <w:pPr>
        <w:ind w:left="5760" w:hanging="360"/>
      </w:pPr>
    </w:lvl>
    <w:lvl w:ilvl="8" w:tplc="6AACCF0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11261"/>
    <w:multiLevelType w:val="hybridMultilevel"/>
    <w:tmpl w:val="56580680"/>
    <w:lvl w:ilvl="0" w:tplc="4BC672C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793D9B"/>
    <w:multiLevelType w:val="hybridMultilevel"/>
    <w:tmpl w:val="697416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7B4A03"/>
    <w:multiLevelType w:val="hybridMultilevel"/>
    <w:tmpl w:val="B3FC7A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7E2D49"/>
    <w:multiLevelType w:val="hybridMultilevel"/>
    <w:tmpl w:val="FFFFFFFF"/>
    <w:lvl w:ilvl="0" w:tplc="0C6E28F8">
      <w:start w:val="1"/>
      <w:numFmt w:val="decimal"/>
      <w:lvlText w:val="(%1)"/>
      <w:lvlJc w:val="left"/>
      <w:pPr>
        <w:ind w:left="720" w:hanging="360"/>
      </w:pPr>
    </w:lvl>
    <w:lvl w:ilvl="1" w:tplc="1AEC373A">
      <w:start w:val="1"/>
      <w:numFmt w:val="lowerLetter"/>
      <w:lvlText w:val="%2."/>
      <w:lvlJc w:val="left"/>
      <w:pPr>
        <w:ind w:left="1440" w:hanging="360"/>
      </w:pPr>
    </w:lvl>
    <w:lvl w:ilvl="2" w:tplc="1AE07A4A">
      <w:start w:val="1"/>
      <w:numFmt w:val="lowerRoman"/>
      <w:lvlText w:val="%3."/>
      <w:lvlJc w:val="right"/>
      <w:pPr>
        <w:ind w:left="2160" w:hanging="180"/>
      </w:pPr>
    </w:lvl>
    <w:lvl w:ilvl="3" w:tplc="D8F6FAD0">
      <w:start w:val="1"/>
      <w:numFmt w:val="decimal"/>
      <w:lvlText w:val="%4."/>
      <w:lvlJc w:val="left"/>
      <w:pPr>
        <w:ind w:left="2880" w:hanging="360"/>
      </w:pPr>
    </w:lvl>
    <w:lvl w:ilvl="4" w:tplc="89BA043E">
      <w:start w:val="1"/>
      <w:numFmt w:val="lowerLetter"/>
      <w:lvlText w:val="%5."/>
      <w:lvlJc w:val="left"/>
      <w:pPr>
        <w:ind w:left="3600" w:hanging="360"/>
      </w:pPr>
    </w:lvl>
    <w:lvl w:ilvl="5" w:tplc="108404DA">
      <w:start w:val="1"/>
      <w:numFmt w:val="lowerRoman"/>
      <w:lvlText w:val="%6."/>
      <w:lvlJc w:val="right"/>
      <w:pPr>
        <w:ind w:left="4320" w:hanging="180"/>
      </w:pPr>
    </w:lvl>
    <w:lvl w:ilvl="6" w:tplc="9E5006CA">
      <w:start w:val="1"/>
      <w:numFmt w:val="decimal"/>
      <w:lvlText w:val="%7."/>
      <w:lvlJc w:val="left"/>
      <w:pPr>
        <w:ind w:left="5040" w:hanging="360"/>
      </w:pPr>
    </w:lvl>
    <w:lvl w:ilvl="7" w:tplc="C708F348">
      <w:start w:val="1"/>
      <w:numFmt w:val="lowerLetter"/>
      <w:lvlText w:val="%8."/>
      <w:lvlJc w:val="left"/>
      <w:pPr>
        <w:ind w:left="5760" w:hanging="360"/>
      </w:pPr>
    </w:lvl>
    <w:lvl w:ilvl="8" w:tplc="CB983CC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E1119"/>
    <w:multiLevelType w:val="hybridMultilevel"/>
    <w:tmpl w:val="56580680"/>
    <w:lvl w:ilvl="0" w:tplc="FFFFFFFF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9530EA6"/>
    <w:multiLevelType w:val="hybridMultilevel"/>
    <w:tmpl w:val="CCA67D1E"/>
    <w:lvl w:ilvl="0" w:tplc="4BC672CC">
      <w:start w:val="1"/>
      <w:numFmt w:val="decimal"/>
      <w:lvlText w:val="(%1)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 w15:restartNumberingAfterBreak="0">
    <w:nsid w:val="5C5B6A01"/>
    <w:multiLevelType w:val="hybridMultilevel"/>
    <w:tmpl w:val="56580680"/>
    <w:lvl w:ilvl="0" w:tplc="FFFFFFFF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C443619"/>
    <w:multiLevelType w:val="hybridMultilevel"/>
    <w:tmpl w:val="9A505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00B13DA"/>
    <w:multiLevelType w:val="hybridMultilevel"/>
    <w:tmpl w:val="FB581078"/>
    <w:lvl w:ilvl="0" w:tplc="39B8CB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9D2684"/>
    <w:multiLevelType w:val="hybridMultilevel"/>
    <w:tmpl w:val="08C6DC28"/>
    <w:lvl w:ilvl="0" w:tplc="4D422A5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773B6C66"/>
    <w:multiLevelType w:val="hybridMultilevel"/>
    <w:tmpl w:val="56580680"/>
    <w:lvl w:ilvl="0" w:tplc="FFFFFFFF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9C371DE"/>
    <w:multiLevelType w:val="hybridMultilevel"/>
    <w:tmpl w:val="22B4BEC2"/>
    <w:lvl w:ilvl="0" w:tplc="FFFFFFFF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02395096">
    <w:abstractNumId w:val="6"/>
  </w:num>
  <w:num w:numId="2" w16cid:durableId="113211171">
    <w:abstractNumId w:val="4"/>
  </w:num>
  <w:num w:numId="3" w16cid:durableId="1141537881">
    <w:abstractNumId w:val="12"/>
  </w:num>
  <w:num w:numId="4" w16cid:durableId="801266638">
    <w:abstractNumId w:val="10"/>
  </w:num>
  <w:num w:numId="5" w16cid:durableId="207844899">
    <w:abstractNumId w:val="14"/>
  </w:num>
  <w:num w:numId="6" w16cid:durableId="1743991838">
    <w:abstractNumId w:val="13"/>
  </w:num>
  <w:num w:numId="7" w16cid:durableId="230118137">
    <w:abstractNumId w:val="1"/>
  </w:num>
  <w:num w:numId="8" w16cid:durableId="1882325638">
    <w:abstractNumId w:val="2"/>
  </w:num>
  <w:num w:numId="9" w16cid:durableId="1911114004">
    <w:abstractNumId w:val="3"/>
  </w:num>
  <w:num w:numId="10" w16cid:durableId="964233423">
    <w:abstractNumId w:val="9"/>
  </w:num>
  <w:num w:numId="11" w16cid:durableId="345837118">
    <w:abstractNumId w:val="5"/>
  </w:num>
  <w:num w:numId="12" w16cid:durableId="428351773">
    <w:abstractNumId w:val="16"/>
  </w:num>
  <w:num w:numId="13" w16cid:durableId="224265030">
    <w:abstractNumId w:val="15"/>
  </w:num>
  <w:num w:numId="14" w16cid:durableId="1121456020">
    <w:abstractNumId w:val="11"/>
  </w:num>
  <w:num w:numId="15" w16cid:durableId="1710910950">
    <w:abstractNumId w:val="17"/>
  </w:num>
  <w:num w:numId="16" w16cid:durableId="1699230993">
    <w:abstractNumId w:val="8"/>
  </w:num>
  <w:num w:numId="17" w16cid:durableId="21978366">
    <w:abstractNumId w:val="7"/>
  </w:num>
  <w:num w:numId="18" w16cid:durableId="118352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52"/>
    <w:rsid w:val="004B16ED"/>
    <w:rsid w:val="00642605"/>
    <w:rsid w:val="00851B52"/>
    <w:rsid w:val="0085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9F1F9"/>
  <w15:chartTrackingRefBased/>
  <w15:docId w15:val="{B69FE645-336B-6D44-A473-AEB6932B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B52"/>
    <w:pPr>
      <w:ind w:firstLineChars="200" w:firstLine="420"/>
    </w:pPr>
    <w:rPr>
      <w:szCs w:val="22"/>
    </w:rPr>
  </w:style>
  <w:style w:type="table" w:styleId="a4">
    <w:name w:val="Table Grid"/>
    <w:basedOn w:val="a1"/>
    <w:uiPriority w:val="59"/>
    <w:qFormat/>
    <w:rsid w:val="00851B52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Lishan</dc:creator>
  <cp:keywords/>
  <dc:description/>
  <cp:lastModifiedBy>Wang Lishan</cp:lastModifiedBy>
  <cp:revision>1</cp:revision>
  <dcterms:created xsi:type="dcterms:W3CDTF">2022-12-07T10:54:00Z</dcterms:created>
  <dcterms:modified xsi:type="dcterms:W3CDTF">2022-12-07T11:01:00Z</dcterms:modified>
</cp:coreProperties>
</file>